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05fd6" w14:paraId="9605fd6" w:rsidRDefault="00617B66"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C72FE2">
        <w:t xml:space="preserve">   </w:t>
      </w:r>
      <w:r w:rsidR="00FF2D08">
        <w:t xml:space="preserve">   </w:t>
      </w:r>
      <w:r w:rsidR="00A35B6A">
        <w:t xml:space="preserve">      </w:t>
      </w:r>
      <w:r w:rsidR="00FF2D08">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7E4F34" w:rsidR="00D4206F" w:rsidRPr="00D4206F">
      <w:pPr>
        <w:rPr>
          <w:rFonts w:eastAsia="Calibri"/>
          <w:szCs w:val="24"/>
          <w:lang w:eastAsia="en-US" w:val="hr-HR"/>
        </w:rPr>
      </w:pPr>
      <w:r w:rsidRPr="00D4206F">
        <w:rPr>
          <w:rFonts w:eastAsia="Calibri"/>
          <w:szCs w:val="24"/>
          <w:lang w:eastAsia="en-US" w:val="hr-HR"/>
        </w:rPr>
        <w:t>TRGOVAČKI SUD U RIJECI</w:t>
      </w:r>
      <w:r w:rsidR="007E4F34" w:rsidRPr="007E4F34">
        <w:t xml:space="preserve"> </w:t>
      </w:r>
      <w:r w:rsidR="007E4F34">
        <w:t xml:space="preserve">                                                </w:t>
      </w:r>
      <w:r w:rsidR="007E4F34">
        <w:rPr>
          <w:rFonts w:eastAsia="Calibri"/>
          <w:szCs w:val="24"/>
          <w:lang w:eastAsia="en-US" w:val="hr-HR"/>
        </w:rPr>
        <w:t>Poslovni broj  7 St-7/2018-13</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7E4F34">
      <w:pPr>
        <w:jc w:val="both"/>
        <w:rPr>
          <w:bCs/>
          <w:szCs w:val="24"/>
          <w:lang w:val="hr-HR"/>
        </w:rPr>
      </w:pPr>
    </w:p>
    <w:p w:rsidRDefault="00D4206F" w:rsidP="00D4206F" w:rsidR="00D4206F" w:rsidRPr="007E4F34">
      <w:pPr>
        <w:jc w:val="center"/>
        <w:rPr>
          <w:szCs w:val="24"/>
          <w:lang w:val="hr-HR"/>
        </w:rPr>
      </w:pPr>
      <w:r w:rsidRPr="007E4F34">
        <w:rPr>
          <w:szCs w:val="24"/>
          <w:lang w:val="hr-HR"/>
        </w:rPr>
        <w:t>R E P U B L I K A   H R V A T S K A</w:t>
      </w:r>
    </w:p>
    <w:p w:rsidRDefault="00D4206F" w:rsidP="00D4206F" w:rsidR="00D4206F" w:rsidRPr="007E4F34">
      <w:pPr>
        <w:jc w:val="center"/>
        <w:rPr>
          <w:bCs/>
          <w:szCs w:val="24"/>
          <w:lang w:val="hr-HR"/>
        </w:rPr>
      </w:pPr>
    </w:p>
    <w:p w:rsidRDefault="00D4206F" w:rsidP="00D4206F" w:rsidR="00D4206F" w:rsidRPr="007E4F34">
      <w:pPr>
        <w:jc w:val="center"/>
        <w:rPr>
          <w:bCs/>
          <w:szCs w:val="24"/>
          <w:lang w:val="hr-HR"/>
        </w:rPr>
      </w:pPr>
      <w:r w:rsidRPr="007E4F34">
        <w:rPr>
          <w:bCs/>
          <w:szCs w:val="24"/>
          <w:lang w:val="hr-HR"/>
        </w:rPr>
        <w:t>R J E Š E N J E</w:t>
      </w:r>
    </w:p>
    <w:p w:rsidRDefault="00D4206F" w:rsidP="00D4206F" w:rsidR="00D4206F" w:rsidRPr="007E4F34">
      <w:pPr>
        <w:overflowPunct/>
        <w:autoSpaceDE/>
        <w:autoSpaceDN/>
        <w:adjustRightInd/>
        <w:ind w:right="512"/>
        <w:textAlignment w:val="auto"/>
        <w:rPr>
          <w:szCs w:val="24"/>
          <w:lang w:val="hr-HR"/>
        </w:rPr>
      </w:pPr>
    </w:p>
    <w:p w:rsidRDefault="00D4206F" w:rsidP="00D4206F" w:rsidR="00D4206F" w:rsidRPr="007E4F34">
      <w:pPr>
        <w:overflowPunct/>
        <w:autoSpaceDE/>
        <w:autoSpaceDN/>
        <w:adjustRightInd/>
        <w:ind w:right="512"/>
        <w:textAlignment w:val="auto"/>
        <w:rPr>
          <w:szCs w:val="24"/>
          <w:lang w:val="hr-HR"/>
        </w:rPr>
      </w:pPr>
    </w:p>
    <w:p w:rsidRDefault="00B67B3F" w:rsidP="00D4206F" w:rsidR="00D4206F" w:rsidRPr="007E4F34">
      <w:pPr>
        <w:overflowPunct/>
        <w:autoSpaceDE/>
        <w:autoSpaceDN/>
        <w:adjustRightInd/>
        <w:ind w:firstLine="708"/>
        <w:jc w:val="both"/>
        <w:textAlignment w:val="auto"/>
        <w:rPr>
          <w:szCs w:val="24"/>
          <w:lang w:val="hr-HR"/>
        </w:rPr>
      </w:pPr>
      <w:r w:rsidRPr="007E4F34">
        <w:rPr>
          <w:szCs w:val="24"/>
          <w:lang w:val="hr-HR"/>
        </w:rPr>
        <w:t xml:space="preserve">Trgovački sud u Rijeci, po sucu Liljani Ugrin, kao sucu pojedincu  u stečajnom predmetu, odlučujući o prijedlogu Financijske agencije (OIB 85821130368) za otvaranje stečajnog postupka nad dužnikom </w:t>
      </w:r>
      <w:r w:rsidR="007E4F34">
        <w:rPr>
          <w:szCs w:val="24"/>
          <w:lang w:val="hr-HR"/>
        </w:rPr>
        <w:t xml:space="preserve">KVARNER </w:t>
      </w:r>
      <w:r w:rsidR="00E8602C" w:rsidRPr="007E4F34">
        <w:rPr>
          <w:szCs w:val="24"/>
          <w:lang w:val="hr-HR"/>
        </w:rPr>
        <w:t xml:space="preserve">STAN društvo s ograničenom odgovornošću za upravljanje stambenim zgradama Rijeka, </w:t>
      </w:r>
      <w:r w:rsidR="007E4F34">
        <w:rPr>
          <w:szCs w:val="24"/>
          <w:lang w:val="hr-HR"/>
        </w:rPr>
        <w:t>Dolac 9 (MBS 040139485 - OIB 19546306412</w:t>
      </w:r>
      <w:r w:rsidR="00E8602C" w:rsidRPr="007E4F34">
        <w:rPr>
          <w:szCs w:val="24"/>
          <w:lang w:val="hr-HR"/>
        </w:rPr>
        <w:t xml:space="preserve">) </w:t>
      </w:r>
      <w:r w:rsidR="006F7DF1" w:rsidRPr="007E4F34">
        <w:rPr>
          <w:szCs w:val="24"/>
          <w:lang w:val="hr-HR"/>
        </w:rPr>
        <w:t xml:space="preserve"> dana</w:t>
      </w:r>
      <w:r w:rsidR="00D4206F" w:rsidRPr="007E4F34">
        <w:rPr>
          <w:szCs w:val="24"/>
          <w:lang w:val="hr-HR"/>
        </w:rPr>
        <w:t xml:space="preserve"> </w:t>
      </w:r>
      <w:r w:rsidR="000D1E1C" w:rsidRPr="007E4F34">
        <w:rPr>
          <w:szCs w:val="24"/>
          <w:lang w:val="hr-HR"/>
        </w:rPr>
        <w:t>16</w:t>
      </w:r>
      <w:r w:rsidR="000C6B5B" w:rsidRPr="007E4F34">
        <w:rPr>
          <w:szCs w:val="24"/>
          <w:lang w:val="hr-HR"/>
        </w:rPr>
        <w:t xml:space="preserve">. </w:t>
      </w:r>
      <w:r w:rsidR="000D1E1C" w:rsidRPr="007E4F34">
        <w:rPr>
          <w:szCs w:val="24"/>
          <w:lang w:val="hr-HR"/>
        </w:rPr>
        <w:t xml:space="preserve">svibnja </w:t>
      </w:r>
      <w:r w:rsidR="000C6B5B" w:rsidRPr="007E4F34">
        <w:rPr>
          <w:szCs w:val="24"/>
          <w:lang w:val="hr-HR"/>
        </w:rPr>
        <w:t>201</w:t>
      </w:r>
      <w:r w:rsidR="006F7DF1" w:rsidRPr="007E4F34">
        <w:rPr>
          <w:szCs w:val="24"/>
          <w:lang w:val="hr-HR"/>
        </w:rPr>
        <w:t>8</w:t>
      </w:r>
      <w:r w:rsidR="00D4206F" w:rsidRPr="007E4F34">
        <w:rPr>
          <w:szCs w:val="24"/>
          <w:lang w:val="hr-HR"/>
        </w:rPr>
        <w:t>.</w:t>
      </w:r>
    </w:p>
    <w:p w:rsidRDefault="006F7DF1" w:rsidP="00365EA9" w:rsidR="006F7DF1">
      <w:pPr>
        <w:jc w:val="center"/>
        <w:rPr>
          <w:lang w:val="hr-HR"/>
        </w:rPr>
      </w:pPr>
    </w:p>
    <w:p w:rsidRDefault="007E4F34" w:rsidP="00365EA9" w:rsidR="007E4F34" w:rsidRPr="007E4F34">
      <w:pPr>
        <w:jc w:val="center"/>
        <w:rPr>
          <w:lang w:val="hr-HR"/>
        </w:rPr>
      </w:pPr>
    </w:p>
    <w:p w:rsidRDefault="00365EA9" w:rsidP="00365EA9" w:rsidR="00365EA9" w:rsidRPr="007E4F34">
      <w:pPr>
        <w:jc w:val="center"/>
        <w:rPr>
          <w:lang w:val="hr-HR"/>
        </w:rPr>
      </w:pPr>
      <w:r w:rsidRPr="007E4F34">
        <w:rPr>
          <w:lang w:val="hr-HR"/>
        </w:rPr>
        <w:t xml:space="preserve">r  i  j e š i o      j e </w:t>
      </w:r>
    </w:p>
    <w:p w:rsidRDefault="00365EA9" w:rsidP="00365EA9" w:rsidR="00365EA9" w:rsidRPr="007E4F34">
      <w:pPr>
        <w:rPr>
          <w:lang w:val="hr-HR"/>
        </w:rPr>
      </w:pPr>
    </w:p>
    <w:p w:rsidRDefault="00185B01" w:rsidP="00901DE1" w:rsidR="00185B01" w:rsidRPr="007E4F34">
      <w:pPr>
        <w:pStyle w:val="Bezproreda"/>
        <w:jc w:val="both"/>
        <w:rPr>
          <w:color w:val="000000"/>
          <w:lang w:val="hr-HR"/>
        </w:rPr>
      </w:pPr>
    </w:p>
    <w:p w:rsidRDefault="00262ADE" w:rsidP="00901DE1" w:rsidR="00901DE1" w:rsidRPr="007E4F34">
      <w:pPr>
        <w:pStyle w:val="Bezproreda"/>
        <w:jc w:val="both"/>
        <w:rPr>
          <w:color w:val="000000"/>
          <w:lang w:val="hr-HR"/>
        </w:rPr>
      </w:pPr>
      <w:r w:rsidRPr="007E4F34">
        <w:rPr>
          <w:color w:val="000000"/>
          <w:lang w:val="hr-HR"/>
        </w:rPr>
        <w:t>I</w:t>
      </w:r>
      <w:r w:rsidR="00FB4DB2" w:rsidRPr="007E4F34">
        <w:rPr>
          <w:color w:val="000000"/>
          <w:lang w:val="hr-HR"/>
        </w:rPr>
        <w:t xml:space="preserve"> </w:t>
      </w:r>
      <w:r w:rsidR="00BB30C1" w:rsidRPr="007E4F34">
        <w:rPr>
          <w:color w:val="000000"/>
          <w:lang w:val="hr-HR"/>
        </w:rPr>
        <w:t xml:space="preserve">   </w:t>
      </w:r>
      <w:r w:rsidR="00C27115" w:rsidRPr="007E4F34">
        <w:rPr>
          <w:color w:val="000000"/>
          <w:lang w:val="hr-HR"/>
        </w:rPr>
        <w:t xml:space="preserve">   </w:t>
      </w:r>
      <w:r w:rsidR="00FB4DB2" w:rsidRPr="007E4F34">
        <w:rPr>
          <w:color w:val="000000"/>
          <w:lang w:val="hr-HR"/>
        </w:rPr>
        <w:t xml:space="preserve">Pozivaju se osobe koje imaju pravni </w:t>
      </w:r>
      <w:r w:rsidR="007E6944" w:rsidRPr="007E4F34">
        <w:rPr>
          <w:color w:val="000000"/>
          <w:szCs w:val="24"/>
          <w:lang w:val="hr-HR"/>
        </w:rPr>
        <w:t xml:space="preserve">interes za provedbom stečajnoga postupaka </w:t>
      </w:r>
      <w:r w:rsidR="00FB4DB2" w:rsidRPr="007E4F34">
        <w:rPr>
          <w:color w:val="000000"/>
          <w:lang w:val="hr-HR"/>
        </w:rPr>
        <w:t xml:space="preserve">nad </w:t>
      </w:r>
      <w:r w:rsidR="00555BED" w:rsidRPr="007E4F34">
        <w:rPr>
          <w:lang w:val="hr-HR"/>
        </w:rPr>
        <w:t xml:space="preserve">dužnikom </w:t>
      </w:r>
      <w:r w:rsidR="00E8602C" w:rsidRPr="007E4F34">
        <w:rPr>
          <w:szCs w:val="24"/>
          <w:lang w:val="hr-HR"/>
        </w:rPr>
        <w:t>KVARNER STAN društvo s ograničenom odgovornošću za upravljanje stamb</w:t>
      </w:r>
      <w:r w:rsidR="007E4F34">
        <w:rPr>
          <w:szCs w:val="24"/>
          <w:lang w:val="hr-HR"/>
        </w:rPr>
        <w:t>enim zgradama Rijeka, Dolac 9 (MBS 040139485 - OIB 19546306412</w:t>
      </w:r>
      <w:r w:rsidR="00E8602C" w:rsidRPr="007E4F34">
        <w:rPr>
          <w:szCs w:val="24"/>
          <w:lang w:val="hr-HR"/>
        </w:rPr>
        <w:t xml:space="preserve">) </w:t>
      </w:r>
      <w:r w:rsidR="00B75A0E" w:rsidRPr="007E4F34">
        <w:rPr>
          <w:lang w:val="hr-HR"/>
        </w:rPr>
        <w:t xml:space="preserve"> </w:t>
      </w:r>
      <w:r w:rsidR="001D7199" w:rsidRPr="007E4F34">
        <w:rPr>
          <w:color w:val="000000"/>
          <w:szCs w:val="24"/>
          <w:lang w:val="hr-HR"/>
        </w:rPr>
        <w:t xml:space="preserve">da u roku od 15 dana, </w:t>
      </w:r>
      <w:r w:rsidR="001D7199" w:rsidRPr="007E4F34">
        <w:rPr>
          <w:color w:val="000000"/>
          <w:lang w:val="hr-HR"/>
        </w:rPr>
        <w:t xml:space="preserve">od dana objave </w:t>
      </w:r>
      <w:r w:rsidR="002C10E1" w:rsidRPr="007E4F34">
        <w:rPr>
          <w:color w:val="000000"/>
          <w:lang w:val="hr-HR"/>
        </w:rPr>
        <w:t xml:space="preserve">ovog </w:t>
      </w:r>
      <w:r w:rsidR="001D7199" w:rsidRPr="007E4F34">
        <w:rPr>
          <w:color w:val="000000"/>
          <w:lang w:val="hr-HR"/>
        </w:rPr>
        <w:t xml:space="preserve">rješenja </w:t>
      </w:r>
      <w:r w:rsidR="001D7199" w:rsidRPr="007E4F34">
        <w:rPr>
          <w:color w:val="000000"/>
          <w:szCs w:val="24"/>
          <w:lang w:val="hr-HR"/>
        </w:rPr>
        <w:t>na mrežnoj stranici e-Oglasna ploča suda, uplate predujam</w:t>
      </w:r>
      <w:r w:rsidR="00846C26" w:rsidRPr="007E4F34">
        <w:rPr>
          <w:color w:val="000000"/>
          <w:szCs w:val="24"/>
          <w:lang w:val="hr-HR"/>
        </w:rPr>
        <w:t xml:space="preserve"> </w:t>
      </w:r>
      <w:r w:rsidR="001D7199" w:rsidRPr="007E4F34">
        <w:rPr>
          <w:color w:val="000000"/>
          <w:szCs w:val="24"/>
          <w:lang w:val="hr-HR"/>
        </w:rPr>
        <w:t xml:space="preserve">u iznosu do </w:t>
      </w:r>
      <w:r w:rsidR="00E933A8" w:rsidRPr="007E4F34">
        <w:rPr>
          <w:color w:val="000000"/>
          <w:szCs w:val="24"/>
          <w:lang w:val="hr-HR"/>
        </w:rPr>
        <w:t>2</w:t>
      </w:r>
      <w:r w:rsidR="00AD204F" w:rsidRPr="007E4F34">
        <w:rPr>
          <w:color w:val="000000"/>
          <w:szCs w:val="24"/>
          <w:lang w:val="hr-HR"/>
        </w:rPr>
        <w:t>0</w:t>
      </w:r>
      <w:r w:rsidR="001D7199" w:rsidRPr="007E4F34">
        <w:rPr>
          <w:color w:val="000000"/>
          <w:szCs w:val="24"/>
          <w:lang w:val="hr-HR"/>
        </w:rPr>
        <w:t>.</w:t>
      </w:r>
      <w:r w:rsidR="001B64BB" w:rsidRPr="007E4F34">
        <w:rPr>
          <w:color w:val="000000"/>
          <w:szCs w:val="24"/>
          <w:lang w:val="hr-HR"/>
        </w:rPr>
        <w:t>0</w:t>
      </w:r>
      <w:r w:rsidR="001D7199" w:rsidRPr="007E4F34">
        <w:rPr>
          <w:color w:val="000000"/>
          <w:szCs w:val="24"/>
          <w:lang w:val="hr-HR"/>
        </w:rPr>
        <w:t>00,00 kn</w:t>
      </w:r>
      <w:r w:rsidR="00846C26" w:rsidRPr="007E4F34">
        <w:rPr>
          <w:color w:val="000000"/>
          <w:szCs w:val="24"/>
          <w:lang w:val="hr-HR"/>
        </w:rPr>
        <w:t>,</w:t>
      </w:r>
      <w:r w:rsidR="001D7199" w:rsidRPr="007E4F34">
        <w:rPr>
          <w:color w:val="000000"/>
          <w:szCs w:val="24"/>
          <w:lang w:val="hr-HR"/>
        </w:rPr>
        <w:t xml:space="preserve"> za namirenje troškova prethodnoga i otvorenoga stečajnog postupka</w:t>
      </w:r>
      <w:r w:rsidR="00354DAD" w:rsidRPr="007E4F34">
        <w:rPr>
          <w:color w:val="000000"/>
          <w:lang w:val="hr-HR"/>
        </w:rPr>
        <w:t xml:space="preserve">, </w:t>
      </w:r>
      <w:r w:rsidR="00FB4DB2" w:rsidRPr="007E4F34">
        <w:rPr>
          <w:color w:val="000000"/>
          <w:lang w:val="hr-HR"/>
        </w:rPr>
        <w:t xml:space="preserve">na depozit ovoga suda </w:t>
      </w:r>
      <w:r w:rsidR="00B25CA6" w:rsidRPr="007E4F34">
        <w:rPr>
          <w:color w:val="000000"/>
          <w:lang w:val="hr-HR"/>
        </w:rPr>
        <w:t xml:space="preserve">IBAN </w:t>
      </w:r>
      <w:r w:rsidR="00B4298B" w:rsidRPr="007E4F34">
        <w:rPr>
          <w:lang w:eastAsia="en-US" w:val="hr-HR"/>
        </w:rPr>
        <w:t xml:space="preserve">HR59 23900011300002703 </w:t>
      </w:r>
      <w:r w:rsidR="007E4F34">
        <w:rPr>
          <w:lang w:eastAsia="en-US" w:val="hr-HR"/>
        </w:rPr>
        <w:t>(bez oznake modela</w:t>
      </w:r>
      <w:r w:rsidR="00901DE1" w:rsidRPr="007E4F34">
        <w:rPr>
          <w:lang w:eastAsia="en-US" w:val="hr-HR"/>
        </w:rPr>
        <w:t xml:space="preserve">) </w:t>
      </w:r>
      <w:r w:rsidR="00FB4DB2" w:rsidRPr="007E4F34">
        <w:rPr>
          <w:color w:val="000000"/>
          <w:lang w:val="hr-HR"/>
        </w:rPr>
        <w:t>s pozivom na broj</w:t>
      </w:r>
      <w:r w:rsidR="00AD204F" w:rsidRPr="007E4F34">
        <w:rPr>
          <w:color w:val="000000"/>
          <w:lang w:val="hr-HR"/>
        </w:rPr>
        <w:t xml:space="preserve"> </w:t>
      </w:r>
      <w:r w:rsidR="00E8602C" w:rsidRPr="007E4F34">
        <w:rPr>
          <w:color w:val="000000"/>
          <w:lang w:val="hr-HR"/>
        </w:rPr>
        <w:t>7</w:t>
      </w:r>
      <w:r w:rsidR="00AD204F" w:rsidRPr="007E4F34">
        <w:rPr>
          <w:color w:val="000000"/>
          <w:lang w:val="hr-HR"/>
        </w:rPr>
        <w:t>-2018,</w:t>
      </w:r>
      <w:r w:rsidR="00FB4DB2" w:rsidRPr="007E4F34">
        <w:rPr>
          <w:color w:val="000000"/>
          <w:lang w:val="hr-HR"/>
        </w:rPr>
        <w:t xml:space="preserve"> </w:t>
      </w:r>
      <w:r w:rsidR="00901DE1" w:rsidRPr="007E4F34">
        <w:rPr>
          <w:color w:val="000000"/>
          <w:lang w:val="hr-HR"/>
        </w:rPr>
        <w:t>te potvrdu o uplati dostave u sudski spis posl</w:t>
      </w:r>
      <w:r w:rsidR="00185B01" w:rsidRPr="007E4F34">
        <w:rPr>
          <w:color w:val="000000"/>
          <w:lang w:val="hr-HR"/>
        </w:rPr>
        <w:t xml:space="preserve">ovni </w:t>
      </w:r>
      <w:r w:rsidR="00901DE1" w:rsidRPr="007E4F34">
        <w:rPr>
          <w:color w:val="000000"/>
          <w:lang w:val="hr-HR"/>
        </w:rPr>
        <w:t>br</w:t>
      </w:r>
      <w:r w:rsidR="00185B01" w:rsidRPr="007E4F34">
        <w:rPr>
          <w:color w:val="000000"/>
          <w:lang w:val="hr-HR"/>
        </w:rPr>
        <w:t>oj</w:t>
      </w:r>
      <w:r w:rsidR="00901DE1" w:rsidRPr="007E4F34">
        <w:rPr>
          <w:color w:val="000000"/>
          <w:lang w:val="hr-HR"/>
        </w:rPr>
        <w:t xml:space="preserve">  7 St-</w:t>
      </w:r>
      <w:r w:rsidR="00E8602C" w:rsidRPr="007E4F34">
        <w:rPr>
          <w:color w:val="000000"/>
          <w:lang w:val="hr-HR"/>
        </w:rPr>
        <w:t>7</w:t>
      </w:r>
      <w:r w:rsidR="000C6B5B" w:rsidRPr="007E4F34">
        <w:rPr>
          <w:color w:val="000000"/>
          <w:lang w:val="hr-HR"/>
        </w:rPr>
        <w:t>/201</w:t>
      </w:r>
      <w:r w:rsidR="00AD204F" w:rsidRPr="007E4F34">
        <w:rPr>
          <w:color w:val="000000"/>
          <w:lang w:val="hr-HR"/>
        </w:rPr>
        <w:t>8</w:t>
      </w:r>
      <w:r w:rsidR="00901DE1" w:rsidRPr="007E4F34">
        <w:rPr>
          <w:color w:val="000000"/>
          <w:lang w:val="hr-HR"/>
        </w:rPr>
        <w:t>.</w:t>
      </w:r>
    </w:p>
    <w:p w:rsidRDefault="00901DE1" w:rsidP="00901DE1" w:rsidR="00901DE1" w:rsidRPr="007E4F34">
      <w:pPr>
        <w:pStyle w:val="Bezproreda"/>
        <w:jc w:val="both"/>
        <w:rPr>
          <w:color w:val="000000"/>
          <w:lang w:val="hr-HR"/>
        </w:rPr>
      </w:pPr>
    </w:p>
    <w:p w:rsidRDefault="00901DE1" w:rsidP="00901DE1" w:rsidR="00901DE1" w:rsidRPr="007E4F34">
      <w:pPr>
        <w:pStyle w:val="Bezproreda"/>
        <w:jc w:val="both"/>
        <w:rPr>
          <w:color w:val="000000"/>
          <w:lang w:val="hr-HR"/>
        </w:rPr>
      </w:pPr>
      <w:r w:rsidRPr="007E4F34">
        <w:rPr>
          <w:color w:val="000000"/>
          <w:lang w:val="hr-HR"/>
        </w:rPr>
        <w:t>II    Ako pozvane osobe ne predujme traženi iznos, sud će donijeti rješenje o otvaranju i zaključenju stečajnoga postupka.</w:t>
      </w:r>
    </w:p>
    <w:p w:rsidRDefault="00901DE1" w:rsidP="00901DE1" w:rsidR="00901DE1" w:rsidRPr="007E4F34">
      <w:pPr>
        <w:pStyle w:val="Bezproreda"/>
        <w:jc w:val="both"/>
        <w:rPr>
          <w:color w:val="000000"/>
          <w:lang w:val="hr-HR"/>
        </w:rPr>
      </w:pPr>
    </w:p>
    <w:p w:rsidRDefault="00901DE1" w:rsidP="00901DE1" w:rsidR="00901DE1" w:rsidRPr="007E4F34">
      <w:pPr>
        <w:pStyle w:val="Bezproreda"/>
        <w:jc w:val="both"/>
        <w:rPr>
          <w:color w:val="000000"/>
          <w:lang w:val="hr-HR"/>
        </w:rPr>
      </w:pPr>
      <w:r w:rsidRPr="007E4F34">
        <w:rPr>
          <w:color w:val="000000"/>
          <w:lang w:val="hr-HR"/>
        </w:rPr>
        <w:t xml:space="preserve">III  </w:t>
      </w:r>
      <w:r w:rsidR="007E4F34">
        <w:rPr>
          <w:color w:val="000000"/>
          <w:lang w:val="hr-HR"/>
        </w:rPr>
        <w:t xml:space="preserve">   Ovo rješenje će se objaviti</w:t>
      </w:r>
      <w:r w:rsidRPr="007E4F34">
        <w:rPr>
          <w:color w:val="000000"/>
          <w:lang w:val="hr-HR"/>
        </w:rPr>
        <w:t xml:space="preserve"> na mrežnoj stranici e-</w:t>
      </w:r>
      <w:r w:rsidR="00277218" w:rsidRPr="007E4F34">
        <w:rPr>
          <w:color w:val="000000"/>
          <w:lang w:val="hr-HR"/>
        </w:rPr>
        <w:t>O</w:t>
      </w:r>
      <w:r w:rsidRPr="007E4F34">
        <w:rPr>
          <w:color w:val="000000"/>
          <w:lang w:val="hr-HR"/>
        </w:rPr>
        <w:t>glasn</w:t>
      </w:r>
      <w:r w:rsidR="007E4F34">
        <w:rPr>
          <w:color w:val="000000"/>
          <w:lang w:val="hr-HR"/>
        </w:rPr>
        <w:t>e</w:t>
      </w:r>
      <w:r w:rsidRPr="007E4F34">
        <w:rPr>
          <w:color w:val="000000"/>
          <w:lang w:val="hr-HR"/>
        </w:rPr>
        <w:t xml:space="preserve"> ploč</w:t>
      </w:r>
      <w:r w:rsidR="007E4F34">
        <w:rPr>
          <w:color w:val="000000"/>
          <w:lang w:val="hr-HR"/>
        </w:rPr>
        <w:t>e</w:t>
      </w:r>
      <w:r w:rsidRPr="007E4F34">
        <w:rPr>
          <w:color w:val="000000"/>
          <w:lang w:val="hr-HR"/>
        </w:rPr>
        <w:t xml:space="preserve"> sud</w:t>
      </w:r>
      <w:r w:rsidR="00277218" w:rsidRPr="007E4F34">
        <w:rPr>
          <w:color w:val="000000"/>
          <w:lang w:val="hr-HR"/>
        </w:rPr>
        <w:t>ova</w:t>
      </w:r>
      <w:r w:rsidRPr="007E4F34">
        <w:rPr>
          <w:color w:val="000000"/>
          <w:lang w:val="hr-HR"/>
        </w:rPr>
        <w:t>. Dostava se smatra obavljenom istekom osmoga dana od dana objave pismena na mrežnoj stranici e-</w:t>
      </w:r>
      <w:r w:rsidR="007E4F34">
        <w:rPr>
          <w:color w:val="000000"/>
          <w:lang w:val="hr-HR"/>
        </w:rPr>
        <w:t>O</w:t>
      </w:r>
      <w:r w:rsidRPr="007E4F34">
        <w:rPr>
          <w:color w:val="000000"/>
          <w:lang w:val="hr-HR"/>
        </w:rPr>
        <w:t>glasne ploče suda.</w:t>
      </w:r>
    </w:p>
    <w:p w:rsidRDefault="004C259A" w:rsidP="00901DE1" w:rsidR="004C259A" w:rsidRPr="007E4F34">
      <w:pPr>
        <w:pStyle w:val="Bezproreda"/>
        <w:jc w:val="both"/>
        <w:rPr>
          <w:color w:val="000000"/>
          <w:szCs w:val="24"/>
          <w:lang w:val="hr-HR"/>
        </w:rPr>
      </w:pPr>
    </w:p>
    <w:p w:rsidRDefault="004543C4" w:rsidP="00FB4DB2" w:rsidR="00A61D06" w:rsidRPr="007E4F34">
      <w:pPr>
        <w:jc w:val="center"/>
        <w:rPr>
          <w:lang w:val="hr-HR"/>
        </w:rPr>
      </w:pPr>
      <w:r w:rsidRPr="007E4F34">
        <w:rPr>
          <w:lang w:val="hr-HR"/>
        </w:rPr>
        <w:t xml:space="preserve">Obrazloženje </w:t>
      </w:r>
    </w:p>
    <w:p w:rsidRDefault="004543C4" w:rsidP="004543C4" w:rsidR="004543C4" w:rsidRPr="007E4F34">
      <w:pPr>
        <w:jc w:val="both"/>
        <w:rPr>
          <w:lang w:val="hr-HR"/>
        </w:rPr>
      </w:pPr>
    </w:p>
    <w:p w:rsidRDefault="006049A4" w:rsidP="00D10621" w:rsidR="006049A4" w:rsidRPr="007E4F34">
      <w:pPr>
        <w:ind w:firstLine="720"/>
        <w:jc w:val="both"/>
        <w:rPr>
          <w:lang w:val="hr-HR"/>
        </w:rPr>
      </w:pPr>
    </w:p>
    <w:p w:rsidRDefault="00FF2D08" w:rsidP="00FF2D08" w:rsidR="00602BED" w:rsidRPr="007E4F34">
      <w:pPr>
        <w:ind w:firstLine="720"/>
        <w:jc w:val="both"/>
        <w:rPr>
          <w:lang w:val="hr-HR"/>
        </w:rPr>
      </w:pPr>
      <w:r w:rsidRPr="007E4F34">
        <w:rPr>
          <w:lang w:val="hr-HR"/>
        </w:rPr>
        <w:t xml:space="preserve">Tijekom prethodnog postupka </w:t>
      </w:r>
      <w:r w:rsidR="00602BED" w:rsidRPr="007E4F34">
        <w:rPr>
          <w:lang w:val="hr-HR"/>
        </w:rPr>
        <w:t>s</w:t>
      </w:r>
      <w:r w:rsidR="00BB76DC" w:rsidRPr="007E4F34">
        <w:rPr>
          <w:lang w:val="hr-HR"/>
        </w:rPr>
        <w:t xml:space="preserve">ud je iz </w:t>
      </w:r>
      <w:r w:rsidR="00AD204F" w:rsidRPr="007E4F34">
        <w:rPr>
          <w:lang w:val="hr-HR"/>
        </w:rPr>
        <w:t xml:space="preserve">Očevidnika neizvršenih obveza dužnika </w:t>
      </w:r>
      <w:r w:rsidR="00B67B3F" w:rsidRPr="007E4F34">
        <w:rPr>
          <w:lang w:val="hr-HR"/>
        </w:rPr>
        <w:t xml:space="preserve"> Financij</w:t>
      </w:r>
      <w:r w:rsidR="00AD204F" w:rsidRPr="007E4F34">
        <w:rPr>
          <w:lang w:val="hr-HR"/>
        </w:rPr>
        <w:t>ske</w:t>
      </w:r>
      <w:r w:rsidR="00B67B3F" w:rsidRPr="007E4F34">
        <w:rPr>
          <w:lang w:val="hr-HR"/>
        </w:rPr>
        <w:t xml:space="preserve"> agencije </w:t>
      </w:r>
      <w:r w:rsidR="00E8602C" w:rsidRPr="007E4F34">
        <w:rPr>
          <w:lang w:val="hr-HR"/>
        </w:rPr>
        <w:t xml:space="preserve">na dan </w:t>
      </w:r>
      <w:r w:rsidR="00AD204F" w:rsidRPr="007E4F34">
        <w:rPr>
          <w:szCs w:val="24"/>
          <w:lang w:val="hr-HR"/>
        </w:rPr>
        <w:t>16</w:t>
      </w:r>
      <w:r w:rsidR="000D1E1C" w:rsidRPr="007E4F34">
        <w:rPr>
          <w:szCs w:val="24"/>
          <w:lang w:val="hr-HR"/>
        </w:rPr>
        <w:t xml:space="preserve">. </w:t>
      </w:r>
      <w:r w:rsidR="00AD204F" w:rsidRPr="007E4F34">
        <w:rPr>
          <w:szCs w:val="24"/>
          <w:lang w:val="hr-HR"/>
        </w:rPr>
        <w:t xml:space="preserve">svibnja </w:t>
      </w:r>
      <w:r w:rsidR="000D1E1C" w:rsidRPr="007E4F34">
        <w:rPr>
          <w:szCs w:val="24"/>
          <w:lang w:val="hr-HR"/>
        </w:rPr>
        <w:t>2018</w:t>
      </w:r>
      <w:r w:rsidR="007E4F34">
        <w:rPr>
          <w:lang w:val="hr-HR"/>
        </w:rPr>
        <w:t>. (</w:t>
      </w:r>
      <w:r w:rsidRPr="007E4F34">
        <w:rPr>
          <w:lang w:val="hr-HR"/>
        </w:rPr>
        <w:t xml:space="preserve">list </w:t>
      </w:r>
      <w:r w:rsidR="00E8602C" w:rsidRPr="007E4F34">
        <w:rPr>
          <w:lang w:val="hr-HR"/>
        </w:rPr>
        <w:t>18</w:t>
      </w:r>
      <w:r w:rsidR="007E4F34">
        <w:rPr>
          <w:lang w:val="hr-HR"/>
        </w:rPr>
        <w:t xml:space="preserve"> spisa</w:t>
      </w:r>
      <w:r w:rsidRPr="007E4F34">
        <w:rPr>
          <w:lang w:val="hr-HR"/>
        </w:rPr>
        <w:t>) utvr</w:t>
      </w:r>
      <w:r w:rsidR="00AD204F" w:rsidRPr="007E4F34">
        <w:rPr>
          <w:lang w:val="hr-HR"/>
        </w:rPr>
        <w:t xml:space="preserve">đeno je da </w:t>
      </w:r>
      <w:r w:rsidR="00B67B3F" w:rsidRPr="007E4F34">
        <w:rPr>
          <w:lang w:val="hr-HR"/>
        </w:rPr>
        <w:t xml:space="preserve"> dužnik </w:t>
      </w:r>
      <w:r w:rsidR="00AD204F" w:rsidRPr="007E4F34">
        <w:rPr>
          <w:lang w:val="hr-HR"/>
        </w:rPr>
        <w:t xml:space="preserve">ima </w:t>
      </w:r>
      <w:r w:rsidRPr="007E4F34">
        <w:rPr>
          <w:lang w:val="hr-HR"/>
        </w:rPr>
        <w:lastRenderedPageBreak/>
        <w:t xml:space="preserve">neizvršene obveze za plaćanje u iznosu od </w:t>
      </w:r>
      <w:r w:rsidR="00E8602C" w:rsidRPr="007E4F34">
        <w:rPr>
          <w:lang w:val="hr-HR"/>
        </w:rPr>
        <w:t>10.635,56</w:t>
      </w:r>
      <w:r w:rsidR="00B67B3F" w:rsidRPr="007E4F34">
        <w:rPr>
          <w:lang w:val="hr-HR"/>
        </w:rPr>
        <w:t xml:space="preserve"> kn</w:t>
      </w:r>
      <w:r w:rsidR="007A58BC" w:rsidRPr="007E4F34">
        <w:rPr>
          <w:lang w:val="hr-HR"/>
        </w:rPr>
        <w:t xml:space="preserve">, dok </w:t>
      </w:r>
      <w:r w:rsidR="00AD204F" w:rsidRPr="007E4F34">
        <w:rPr>
          <w:lang w:val="hr-HR"/>
        </w:rPr>
        <w:t xml:space="preserve">iz </w:t>
      </w:r>
      <w:r w:rsidR="00E8602C" w:rsidRPr="007E4F34">
        <w:rPr>
          <w:lang w:val="hr-HR"/>
        </w:rPr>
        <w:t xml:space="preserve">Izvješća o </w:t>
      </w:r>
      <w:r w:rsidR="00AD204F" w:rsidRPr="007E4F34">
        <w:rPr>
          <w:lang w:val="hr-HR"/>
        </w:rPr>
        <w:t>financij</w:t>
      </w:r>
      <w:r w:rsidR="007A58BC" w:rsidRPr="007E4F34">
        <w:rPr>
          <w:lang w:val="hr-HR"/>
        </w:rPr>
        <w:t>s</w:t>
      </w:r>
      <w:r w:rsidR="00AD204F" w:rsidRPr="007E4F34">
        <w:rPr>
          <w:lang w:val="hr-HR"/>
        </w:rPr>
        <w:t>ko</w:t>
      </w:r>
      <w:r w:rsidR="00E8602C" w:rsidRPr="007E4F34">
        <w:rPr>
          <w:lang w:val="hr-HR"/>
        </w:rPr>
        <w:t xml:space="preserve"> gospodarskom stanju dužnika </w:t>
      </w:r>
      <w:r w:rsidR="007E4F34">
        <w:rPr>
          <w:lang w:val="hr-HR"/>
        </w:rPr>
        <w:t>(</w:t>
      </w:r>
      <w:r w:rsidR="00602BED" w:rsidRPr="007E4F34">
        <w:rPr>
          <w:lang w:val="hr-HR"/>
        </w:rPr>
        <w:t xml:space="preserve">list </w:t>
      </w:r>
      <w:r w:rsidR="00E8602C" w:rsidRPr="007E4F34">
        <w:rPr>
          <w:lang w:val="hr-HR"/>
        </w:rPr>
        <w:t>15 do 23 s</w:t>
      </w:r>
      <w:r w:rsidR="00602BED" w:rsidRPr="007E4F34">
        <w:rPr>
          <w:lang w:val="hr-HR"/>
        </w:rPr>
        <w:t>pis</w:t>
      </w:r>
      <w:r w:rsidR="00E8602C" w:rsidRPr="007E4F34">
        <w:rPr>
          <w:lang w:val="hr-HR"/>
        </w:rPr>
        <w:t>a</w:t>
      </w:r>
      <w:r w:rsidR="00602BED" w:rsidRPr="007E4F34">
        <w:rPr>
          <w:lang w:val="hr-HR"/>
        </w:rPr>
        <w:t xml:space="preserve">) </w:t>
      </w:r>
      <w:r w:rsidR="00AD204F" w:rsidRPr="007E4F34">
        <w:rPr>
          <w:lang w:val="hr-HR"/>
        </w:rPr>
        <w:t>proizlazi da d</w:t>
      </w:r>
      <w:r w:rsidR="00602BED" w:rsidRPr="007E4F34">
        <w:rPr>
          <w:lang w:val="hr-HR"/>
        </w:rPr>
        <w:t xml:space="preserve">užnik nema unovčive imovine za pokriće troška postupka. </w:t>
      </w:r>
      <w:r w:rsidR="004E7735" w:rsidRPr="007E4F34">
        <w:rPr>
          <w:lang w:val="hr-HR"/>
        </w:rPr>
        <w:t xml:space="preserve"> </w:t>
      </w:r>
    </w:p>
    <w:p w:rsidRDefault="00FF2D08" w:rsidP="00FF2D08" w:rsidR="00FF2D08" w:rsidRPr="007E4F34">
      <w:pPr>
        <w:ind w:firstLine="720"/>
        <w:jc w:val="both"/>
        <w:rPr>
          <w:lang w:val="hr-HR"/>
        </w:rPr>
      </w:pPr>
      <w:r w:rsidRPr="007E4F34">
        <w:rPr>
          <w:lang w:val="hr-HR"/>
        </w:rPr>
        <w:t>Odredbom članka 132</w:t>
      </w:r>
      <w:r w:rsidR="007E4F34">
        <w:rPr>
          <w:lang w:val="hr-HR"/>
        </w:rPr>
        <w:t>. stavak 1.  Stečajnog zakona (</w:t>
      </w:r>
      <w:r w:rsidRPr="007E4F34">
        <w:rPr>
          <w:lang w:val="hr-HR"/>
        </w:rPr>
        <w:t>„Narodne novine“ broj 71/15</w:t>
      </w:r>
      <w:r w:rsidR="00A35B6A" w:rsidRPr="007E4F34">
        <w:rPr>
          <w:lang w:val="hr-HR"/>
        </w:rPr>
        <w:t xml:space="preserve"> i </w:t>
      </w:r>
      <w:r w:rsidRPr="007E4F34">
        <w:rPr>
          <w:lang w:val="hr-HR"/>
        </w:rPr>
        <w:t xml:space="preserve"> </w:t>
      </w:r>
      <w:r w:rsidR="00A35B6A" w:rsidRPr="007E4F34">
        <w:rPr>
          <w:lang w:val="hr-HR"/>
        </w:rPr>
        <w:t xml:space="preserve">107/17,  </w:t>
      </w:r>
      <w:r w:rsidRPr="007E4F34">
        <w:rPr>
          <w:lang w:val="hr-HR"/>
        </w:rPr>
        <w:t>u daljnjem tek</w:t>
      </w:r>
      <w:r w:rsidR="007E4F34">
        <w:rPr>
          <w:lang w:val="hr-HR"/>
        </w:rPr>
        <w:t>stu SZ</w:t>
      </w:r>
      <w:r w:rsidRPr="007E4F34">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7E4F34">
      <w:pPr>
        <w:ind w:firstLine="720"/>
        <w:jc w:val="both"/>
        <w:rPr>
          <w:lang w:val="hr-HR"/>
        </w:rPr>
      </w:pPr>
      <w:r w:rsidRPr="007E4F34">
        <w:rPr>
          <w:lang w:val="hr-HR"/>
        </w:rPr>
        <w:t xml:space="preserve">Osnovano je za pretpostaviti da </w:t>
      </w:r>
      <w:r w:rsidR="000D1E1C" w:rsidRPr="007E4F34">
        <w:rPr>
          <w:lang w:val="hr-HR"/>
        </w:rPr>
        <w:t>bi, pored t</w:t>
      </w:r>
      <w:r w:rsidRPr="007E4F34">
        <w:rPr>
          <w:lang w:val="hr-HR"/>
        </w:rPr>
        <w:t>roškov</w:t>
      </w:r>
      <w:r w:rsidR="000D1E1C" w:rsidRPr="007E4F34">
        <w:rPr>
          <w:lang w:val="hr-HR"/>
        </w:rPr>
        <w:t>a</w:t>
      </w:r>
      <w:r w:rsidRPr="007E4F34">
        <w:rPr>
          <w:lang w:val="hr-HR"/>
        </w:rPr>
        <w:t xml:space="preserve"> </w:t>
      </w:r>
      <w:r w:rsidR="000D1E1C" w:rsidRPr="007E4F34">
        <w:rPr>
          <w:lang w:val="hr-HR"/>
        </w:rPr>
        <w:t xml:space="preserve">prethodnog postupka, troškovi  </w:t>
      </w:r>
      <w:r w:rsidRPr="007E4F34">
        <w:rPr>
          <w:lang w:val="hr-HR"/>
        </w:rPr>
        <w:t>otvorenog stečajnog postupka iznosili 2</w:t>
      </w:r>
      <w:r w:rsidR="000D1E1C" w:rsidRPr="007E4F34">
        <w:rPr>
          <w:lang w:val="hr-HR"/>
        </w:rPr>
        <w:t>0</w:t>
      </w:r>
      <w:r w:rsidRPr="007E4F34">
        <w:rPr>
          <w:lang w:val="hr-HR"/>
        </w:rPr>
        <w:t xml:space="preserve">.000,00 kn, i to nagrada za rad </w:t>
      </w:r>
      <w:r w:rsidR="00B67B3F" w:rsidRPr="007E4F34">
        <w:rPr>
          <w:lang w:val="hr-HR"/>
        </w:rPr>
        <w:t xml:space="preserve">privremenom i </w:t>
      </w:r>
      <w:r w:rsidRPr="007E4F34">
        <w:rPr>
          <w:lang w:val="hr-HR"/>
        </w:rPr>
        <w:t>stečajnom upravitelju u iznosu 1</w:t>
      </w:r>
      <w:r w:rsidR="00B67B3F" w:rsidRPr="007E4F34">
        <w:rPr>
          <w:lang w:val="hr-HR"/>
        </w:rPr>
        <w:t>5</w:t>
      </w:r>
      <w:r w:rsidRPr="007E4F34">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7E4F34">
      <w:pPr>
        <w:ind w:firstLine="720"/>
        <w:jc w:val="both"/>
        <w:rPr>
          <w:lang w:val="hr-HR"/>
        </w:rPr>
      </w:pPr>
      <w:r w:rsidRPr="007E4F34">
        <w:rPr>
          <w:lang w:val="hr-HR"/>
        </w:rPr>
        <w:t>Stoga, kako je iz naprijed navedenog tijekom prethodnog postupka utvr</w:t>
      </w:r>
      <w:r w:rsidR="00A35B6A" w:rsidRPr="007E4F34">
        <w:rPr>
          <w:lang w:val="hr-HR"/>
        </w:rPr>
        <w:t xml:space="preserve">đeno </w:t>
      </w:r>
      <w:r w:rsidRPr="007E4F34">
        <w:rPr>
          <w:lang w:val="hr-HR"/>
        </w:rPr>
        <w:t xml:space="preserve">da je dužnik nesposoban za plaćanje, pa postoji zakonom predviđeni stečajni razlog </w:t>
      </w:r>
      <w:r w:rsidR="00A35B6A" w:rsidRPr="007E4F34">
        <w:rPr>
          <w:lang w:val="hr-HR"/>
        </w:rPr>
        <w:t xml:space="preserve">da se nad dužnikom </w:t>
      </w:r>
      <w:r w:rsidRPr="007E4F34">
        <w:rPr>
          <w:lang w:val="hr-HR"/>
        </w:rPr>
        <w:t>otv</w:t>
      </w:r>
      <w:r w:rsidR="00A35B6A" w:rsidRPr="007E4F34">
        <w:rPr>
          <w:lang w:val="hr-HR"/>
        </w:rPr>
        <w:t>ori stečaj</w:t>
      </w:r>
      <w:r w:rsidRPr="007E4F34">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7E4F34">
      <w:pPr>
        <w:ind w:firstLine="720"/>
        <w:jc w:val="both"/>
        <w:rPr>
          <w:lang w:val="hr-HR"/>
        </w:rPr>
      </w:pPr>
      <w:r w:rsidRPr="007E4F3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7E4F34">
      <w:pPr>
        <w:ind w:firstLine="720"/>
        <w:jc w:val="both"/>
        <w:rPr>
          <w:lang w:val="hr-HR"/>
        </w:rPr>
      </w:pPr>
      <w:r w:rsidRPr="007E4F34">
        <w:rPr>
          <w:lang w:val="hr-HR"/>
        </w:rPr>
        <w:t>Sukladno odredbi članaka 12. stavak 1. i 2., te članka 132. stavak 3. SZ određeno je kao pod točkom III</w:t>
      </w:r>
      <w:r w:rsidR="007E4F34">
        <w:rPr>
          <w:lang w:val="hr-HR"/>
        </w:rPr>
        <w:t>.</w:t>
      </w:r>
      <w:r w:rsidRPr="007E4F34">
        <w:rPr>
          <w:lang w:val="hr-HR"/>
        </w:rPr>
        <w:t xml:space="preserve"> izreke ovog rješenja.</w:t>
      </w:r>
    </w:p>
    <w:p w:rsidRDefault="00501D5D" w:rsidP="0023074A" w:rsidR="00501D5D" w:rsidRPr="007E4F34">
      <w:pPr>
        <w:ind w:firstLine="720"/>
        <w:jc w:val="both"/>
        <w:rPr>
          <w:lang w:val="hr-HR"/>
        </w:rPr>
      </w:pPr>
    </w:p>
    <w:p w:rsidRDefault="00A35B6A" w:rsidP="00901DE1" w:rsidR="00A35B6A" w:rsidRPr="007E4F34">
      <w:pPr>
        <w:jc w:val="center"/>
        <w:rPr>
          <w:lang w:val="hr-HR"/>
        </w:rPr>
      </w:pPr>
    </w:p>
    <w:p w:rsidRDefault="007E4F34" w:rsidP="00901DE1" w:rsidR="00901DE1" w:rsidRPr="007E4F34">
      <w:pPr>
        <w:jc w:val="center"/>
        <w:rPr>
          <w:lang w:val="hr-HR"/>
        </w:rPr>
      </w:pPr>
      <w:r>
        <w:rPr>
          <w:lang w:val="hr-HR"/>
        </w:rPr>
        <w:t>U Rijeci</w:t>
      </w:r>
      <w:r w:rsidR="00E933A8" w:rsidRPr="007E4F34">
        <w:rPr>
          <w:lang w:val="hr-HR"/>
        </w:rPr>
        <w:t xml:space="preserve">, </w:t>
      </w:r>
      <w:r w:rsidR="000D1E1C" w:rsidRPr="007E4F34">
        <w:rPr>
          <w:szCs w:val="24"/>
          <w:lang w:val="hr-HR"/>
        </w:rPr>
        <w:t>16. svibnja 2018</w:t>
      </w:r>
      <w:r w:rsidR="00901DE1" w:rsidRPr="007E4F34">
        <w:rPr>
          <w:lang w:val="hr-HR"/>
        </w:rPr>
        <w:t>.</w:t>
      </w:r>
    </w:p>
    <w:p w:rsidRDefault="00901DE1" w:rsidP="00901DE1" w:rsidR="00901DE1" w:rsidRPr="007E4F34">
      <w:pPr>
        <w:ind w:firstLine="720"/>
        <w:jc w:val="both"/>
        <w:rPr>
          <w:lang w:val="hr-HR"/>
        </w:rPr>
      </w:pPr>
    </w:p>
    <w:p w:rsidRDefault="00901DE1" w:rsidP="00901DE1" w:rsidR="00901DE1" w:rsidRPr="007E4F34">
      <w:pPr>
        <w:ind w:firstLine="720"/>
        <w:jc w:val="both"/>
        <w:rPr>
          <w:lang w:val="hr-HR"/>
        </w:rPr>
      </w:pPr>
      <w:r w:rsidRPr="007E4F34">
        <w:rPr>
          <w:lang w:val="hr-HR"/>
        </w:rPr>
        <w:t xml:space="preserve">                                                                                                    </w:t>
      </w:r>
      <w:r w:rsidR="00C72FE2" w:rsidRPr="007E4F34">
        <w:rPr>
          <w:lang w:val="hr-HR"/>
        </w:rPr>
        <w:t xml:space="preserve">    </w:t>
      </w:r>
      <w:r w:rsidRPr="007E4F34">
        <w:rPr>
          <w:lang w:val="hr-HR"/>
        </w:rPr>
        <w:t xml:space="preserve">  Sudac</w:t>
      </w:r>
    </w:p>
    <w:p w:rsidRDefault="00901DE1" w:rsidP="00901DE1" w:rsidR="00901DE1" w:rsidRPr="007E4F34">
      <w:pPr>
        <w:ind w:firstLine="720"/>
        <w:jc w:val="both"/>
        <w:rPr>
          <w:lang w:val="hr-HR"/>
        </w:rPr>
      </w:pPr>
      <w:r w:rsidRPr="007E4F34">
        <w:rPr>
          <w:lang w:val="hr-HR"/>
        </w:rPr>
        <w:t xml:space="preserve">                                                                                                      Liljana Ugrin</w:t>
      </w:r>
    </w:p>
    <w:p w:rsidRDefault="00901DE1" w:rsidP="00901DE1" w:rsidR="00901DE1" w:rsidRPr="007E4F34">
      <w:pPr>
        <w:ind w:firstLine="720"/>
        <w:jc w:val="both"/>
        <w:rPr>
          <w:lang w:val="hr-HR"/>
        </w:rPr>
      </w:pPr>
    </w:p>
    <w:p w:rsidRDefault="00901DE1" w:rsidP="00901DE1" w:rsidR="00901DE1" w:rsidRPr="007E4F34">
      <w:pPr>
        <w:ind w:firstLine="720"/>
        <w:jc w:val="both"/>
        <w:rPr>
          <w:lang w:val="hr-HR"/>
        </w:rPr>
      </w:pPr>
    </w:p>
    <w:p w:rsidRDefault="00A35B6A" w:rsidP="00BB30C1" w:rsidR="00A35B6A" w:rsidRPr="007E4F34">
      <w:pPr>
        <w:jc w:val="both"/>
        <w:rPr>
          <w:lang w:val="hr-HR"/>
        </w:rPr>
      </w:pPr>
    </w:p>
    <w:p w:rsidRDefault="00901DE1" w:rsidP="00BB30C1" w:rsidR="00901DE1" w:rsidRPr="007E4F34">
      <w:pPr>
        <w:jc w:val="both"/>
        <w:rPr>
          <w:lang w:val="hr-HR"/>
        </w:rPr>
      </w:pPr>
      <w:r w:rsidRPr="007E4F34">
        <w:rPr>
          <w:lang w:val="hr-HR"/>
        </w:rPr>
        <w:t>POUKA O PRAVNOM LIJEKU</w:t>
      </w:r>
    </w:p>
    <w:p w:rsidRDefault="00901DE1" w:rsidP="00901DE1" w:rsidR="00901DE1" w:rsidRPr="007E4F34">
      <w:pPr>
        <w:ind w:firstLine="720"/>
        <w:jc w:val="both"/>
        <w:rPr>
          <w:lang w:val="hr-HR"/>
        </w:rPr>
      </w:pPr>
      <w:r w:rsidRPr="007E4F34">
        <w:rPr>
          <w:lang w:val="hr-HR"/>
        </w:rPr>
        <w:t>Protiv ovog rješenja nezadovoljna stranka može izjaviti žalbu u roku od osam dana od dost</w:t>
      </w:r>
      <w:r w:rsidR="007E4F34">
        <w:rPr>
          <w:lang w:val="hr-HR"/>
        </w:rPr>
        <w:t>ave prvostupanjskoga rješenja (članak 19. stavak 1. i 2. SZ</w:t>
      </w:r>
      <w:r w:rsidRPr="007E4F34">
        <w:rPr>
          <w:lang w:val="hr-HR"/>
        </w:rPr>
        <w:t>). Žalba se podnosi ovom sudu u dva istovjetna primjerka, a o žalbi odlučuje Visoki trgovački sud Republike Hrvatske u Zagrebu.</w:t>
      </w:r>
    </w:p>
    <w:p w:rsidRDefault="00901DE1" w:rsidP="00901DE1" w:rsidR="00901DE1" w:rsidRPr="007E4F34">
      <w:pPr>
        <w:jc w:val="both"/>
        <w:rPr>
          <w:lang w:val="hr-HR"/>
        </w:rPr>
      </w:pPr>
    </w:p>
    <w:p w:rsidRDefault="00277218" w:rsidP="00901DE1" w:rsidR="00FB4DB2" w:rsidRPr="007E4F34">
      <w:pPr>
        <w:jc w:val="both"/>
        <w:rPr>
          <w:lang w:val="hr-HR"/>
        </w:rPr>
      </w:pPr>
      <w:r w:rsidRPr="007E4F34">
        <w:rPr>
          <w:lang w:val="hr-HR"/>
        </w:rPr>
        <w:t xml:space="preserve"> </w:t>
      </w:r>
    </w:p>
    <w:sectPr w:rsidSect="007E4F34" w:rsidR="00FB4DB2" w:rsidRPr="007E4F34">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2F7E" w:rsidR="00F92F7E">
      <w:r>
        <w:separator/>
      </w:r>
    </w:p>
  </w:endnote>
  <w:endnote w:id="0" w:type="continuationSeparator">
    <w:p w:rsidRDefault="00F92F7E" w:rsidR="00F92F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9643897"/>
      <w:docPartObj>
        <w:docPartGallery w:val="Page Numbers (Bottom of Page)"/>
        <w:docPartUnique/>
      </w:docPartObj>
    </w:sdtPr>
    <w:sdtEndPr/>
    <w:sdtContent>
      <w:p w:rsidRDefault="007E4F34" w:rsidR="007E4F34">
        <w:pPr>
          <w:pStyle w:val="Podnoje"/>
          <w:jc w:val="center"/>
        </w:pPr>
        <w:r>
          <w:fldChar w:fldCharType="begin"/>
        </w:r>
        <w:r>
          <w:instrText>PAGE   \* MERGEFORMAT</w:instrText>
        </w:r>
        <w:r>
          <w:fldChar w:fldCharType="separate"/>
        </w:r>
        <w:r w:rsidR="007B04FA" w:rsidRPr="007B04FA">
          <w:rPr>
            <w:noProof/>
            <w:lang w:val="hr-HR"/>
          </w:rPr>
          <w:t>2</w:t>
        </w:r>
        <w:r>
          <w:fldChar w:fldCharType="end"/>
        </w:r>
      </w:p>
    </w:sdtContent>
  </w:sdt>
  <w:p w:rsidRDefault="007E4F34" w:rsidR="007E4F3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2F7E" w:rsidR="00F92F7E">
      <w:r>
        <w:separator/>
      </w:r>
    </w:p>
  </w:footnote>
  <w:footnote w:id="0" w:type="continuationSeparator">
    <w:p w:rsidRDefault="00F92F7E" w:rsidR="00F92F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E8602C">
      <w:t>7</w:t>
    </w:r>
    <w:r w:rsidR="000D1E1C">
      <w:t>/</w:t>
    </w:r>
    <w:r w:rsidRPr="00722B55">
      <w:t>201</w:t>
    </w:r>
    <w:r w:rsidR="00AD204F">
      <w:t>8</w:t>
    </w:r>
    <w:r w:rsidRPr="00722B55">
      <w:t>-</w:t>
    </w:r>
    <w:r w:rsidR="00E8602C">
      <w:t>13</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58EB"/>
    <w:rsid w:val="00124C33"/>
    <w:rsid w:val="0014190D"/>
    <w:rsid w:val="00144647"/>
    <w:rsid w:val="00145BDC"/>
    <w:rsid w:val="00151ECE"/>
    <w:rsid w:val="001737D7"/>
    <w:rsid w:val="00176D1B"/>
    <w:rsid w:val="001837F9"/>
    <w:rsid w:val="00185B01"/>
    <w:rsid w:val="0018737B"/>
    <w:rsid w:val="00193F89"/>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F25BF"/>
    <w:rsid w:val="005F26B0"/>
    <w:rsid w:val="005F646B"/>
    <w:rsid w:val="00602BED"/>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B04FA"/>
    <w:rsid w:val="007C5936"/>
    <w:rsid w:val="007D3FF3"/>
    <w:rsid w:val="007E1693"/>
    <w:rsid w:val="007E19C1"/>
    <w:rsid w:val="007E4F34"/>
    <w:rsid w:val="007E6944"/>
    <w:rsid w:val="00820834"/>
    <w:rsid w:val="008278B8"/>
    <w:rsid w:val="00836295"/>
    <w:rsid w:val="00837175"/>
    <w:rsid w:val="00840475"/>
    <w:rsid w:val="00846C26"/>
    <w:rsid w:val="00852EFF"/>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442F"/>
    <w:rsid w:val="00AB0420"/>
    <w:rsid w:val="00AC7AEF"/>
    <w:rsid w:val="00AD06BB"/>
    <w:rsid w:val="00AD204F"/>
    <w:rsid w:val="00AE4B9B"/>
    <w:rsid w:val="00B21227"/>
    <w:rsid w:val="00B25CA6"/>
    <w:rsid w:val="00B4298B"/>
    <w:rsid w:val="00B42A33"/>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8602C"/>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9284E"/>
    <w:rsid w:val="00F92F7E"/>
    <w:rsid w:val="00F95A2B"/>
    <w:rsid w:val="00FB4DB2"/>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7E4F34"/>
    <w:rPr>
      <w:sz w:val="24"/>
      <w:lang w:val="en-GB"/>
    </w:rPr>
  </w:style>
  <w:style w:styleId="Tekstrezerviranogmjesta" w:type="character">
    <w:name w:val="Placeholder Text"/>
    <w:basedOn w:val="Zadanifontodlomka"/>
    <w:uiPriority w:val="99"/>
    <w:semiHidden/>
    <w:rsid w:val="007B04FA"/>
    <w:rPr>
      <w:color w:val="808080"/>
      <w:bdr w:space="0" w:sz="0" w:color="auto" w:val="none"/>
      <w:shd w:fill="auto" w:color="auto" w:val="clear"/>
    </w:rPr>
  </w:style>
  <w:style w:customStyle="true" w:styleId="eSPISCCParagraphDefaultFont" w:type="character">
    <w:name w:val="eSPIS_CC_Paragraph Default Font"/>
    <w:basedOn w:val="Zadanifontodlomka"/>
    <w:rsid w:val="007B04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04FA"/>
    <w:rPr>
      <w:bdr w:space="0" w:sz="0" w:color="auto" w:val="none"/>
      <w:shd w:fill="FFFFCC" w:color="auto" w:val="clear"/>
      <w:lang w:val="hr-HR"/>
    </w:rPr>
  </w:style>
  <w:style w:customStyle="true" w:styleId="PozadinaSvijetloCrvena" w:type="character">
    <w:name w:val="Pozadina_SvijetloCrvena"/>
    <w:basedOn w:val="eSPISCCParagraphDefaultFont"/>
    <w:rsid w:val="007B04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04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7E4F34"/>
    <w:rPr>
      <w:sz w:val="24"/>
      <w:lang w:val="en-GB"/>
    </w:rPr>
  </w:style>
  <w:style w:styleId="Tekstrezerviranogmjesta" w:type="character">
    <w:name w:val="Placeholder Text"/>
    <w:basedOn w:val="Zadanifontodlomka"/>
    <w:uiPriority w:val="99"/>
    <w:semiHidden/>
    <w:rsid w:val="007B04FA"/>
    <w:rPr>
      <w:color w:val="808080"/>
      <w:bdr w:color="auto" w:space="0" w:sz="0" w:val="none"/>
      <w:shd w:color="auto" w:fill="auto" w:val="clear"/>
    </w:rPr>
  </w:style>
  <w:style w:customStyle="1" w:styleId="eSPISCCParagraphDefaultFont" w:type="character">
    <w:name w:val="eSPIS_CC_Paragraph Default Font"/>
    <w:basedOn w:val="Zadanifontodlomka"/>
    <w:rsid w:val="007B04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04FA"/>
    <w:rPr>
      <w:bdr w:color="auto" w:space="0" w:sz="0" w:val="none"/>
      <w:shd w:color="auto" w:fill="FFFFCC" w:val="clear"/>
      <w:lang w:val="hr-HR"/>
    </w:rPr>
  </w:style>
  <w:style w:customStyle="1" w:styleId="PozadinaSvijetloCrvena" w:type="character">
    <w:name w:val="Pozadina_SvijetloCrvena"/>
    <w:basedOn w:val="eSPISCCParagraphDefaultFont"/>
    <w:rsid w:val="007B04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04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St-7/2018-13</izvorni_sadrzaj>
    <derivirana_varijabla naziv="DomainObject.Oznaka_1">St-7/2018-13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St-7/2018</izvorni_sadrzaj>
    <derivirana_varijabla naziv="DomainObject.Predmet.OznakaBroj_1">St-7/2018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KVARNER STAN d.o.o.</izvorni_sadrzaj>
    <derivirana_varijabla naziv="DomainObject.Predmet.ProtustrankaFormated_1">  KVARNER STAN d.o.o.</derivirana_varijabla>
  </DomainObject.Predmet.ProtustrankaFormated>
  <DomainObject.Predmet.ProtustrankaFormatedOIB>
    <izvorni_sadrzaj>  KVARNER STAN d.o.o., OIB 19546306412</izvorni_sadrzaj>
    <derivirana_varijabla naziv="DomainObject.Predmet.ProtustrankaFormatedOIB_1">  KVARNER STAN d.o.o., OIB 19546306412</derivirana_varijabla>
  </DomainObject.Predmet.ProtustrankaFormatedOIB>
  <DomainObject.Predmet.ProtustrankaFormatedWithAdress>
    <izvorni_sadrzaj> KVARNER STAN d.o.o., Dolac 9, 51000 Rijeka</izvorni_sadrzaj>
    <derivirana_varijabla naziv="DomainObject.Predmet.ProtustrankaFormatedWithAdress_1"> KVARNER STAN d.o.o., Dolac 9, 51000 Rijeka</derivirana_varijabla>
  </DomainObject.Predmet.ProtustrankaFormatedWithAdress>
  <DomainObject.Predmet.ProtustrankaFormatedWithAdressOIB>
    <izvorni_sadrzaj> KVARNER STAN d.o.o., OIB 19546306412, Dolac 9, 51000 Rijeka</izvorni_sadrzaj>
    <derivirana_varijabla naziv="DomainObject.Predmet.ProtustrankaFormatedWithAdressOIB_1"> KVARNER STAN d.o.o., OIB 19546306412, Dolac 9, 51000 Rijeka</derivirana_varijabla>
  </DomainObject.Predmet.ProtustrankaFormatedWithAdressOIB>
  <DomainObject.Predmet.ProtustrankaWithAdress>
    <izvorni_sadrzaj>KVARNER STAN d.o.o. Dolac 9, 51000 Rijeka</izvorni_sadrzaj>
    <derivirana_varijabla naziv="DomainObject.Predmet.ProtustrankaWithAdress_1">KVARNER STAN d.o.o. Dolac 9, 51000 Rijeka</derivirana_varijabla>
  </DomainObject.Predmet.ProtustrankaWithAdress>
  <DomainObject.Predmet.ProtustrankaWithAdressOIB>
    <izvorni_sadrzaj>KVARNER STAN d.o.o., OIB 19546306412, Dolac 9, 51000 Rijeka</izvorni_sadrzaj>
    <derivirana_varijabla naziv="DomainObject.Predmet.ProtustrankaWithAdressOIB_1">KVARNER STAN d.o.o., OIB 19546306412, Dolac 9, 51000 Rijeka</derivirana_varijabla>
  </DomainObject.Predmet.ProtustrankaWithAdressOIB>
  <DomainObject.Predmet.ProtustrankaNazivFormated>
    <izvorni_sadrzaj>KVARNER STAN d.o.o.</izvorni_sadrzaj>
    <derivirana_varijabla naziv="DomainObject.Predmet.ProtustrankaNazivFormated_1">KVARNER STAN d.o.o.</derivirana_varijabla>
  </DomainObject.Predmet.ProtustrankaNazivFormated>
  <DomainObject.Predmet.ProtustrankaNazivFormatedOIB>
    <izvorni_sadrzaj>KVARNER STAN d.o.o., OIB 19546306412</izvorni_sadrzaj>
    <derivirana_varijabla naziv="DomainObject.Predmet.ProtustrankaNazivFormatedOIB_1">KVARNER STAN d.o.o., OIB 19546306412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KVARNER STAN d.o.o.</item>
    </izvorni_sadrzaj>
    <derivirana_varijabla naziv="DomainObject.Predmet.ProtuStrankaListFormated_1">
      <item>KVARNER STAN d.o.o.</item>
    </derivirana_varijabla>
  </DomainObject.Predmet.ProtuStrankaListFormated>
  <DomainObject.Predmet.ProtuStrankaListFormatedOIB>
    <izvorni_sadrzaj>
      <item>KVARNER STAN d.o.o., OIB 19546306412</item>
    </izvorni_sadrzaj>
    <derivirana_varijabla naziv="DomainObject.Predmet.ProtuStrankaListFormatedOIB_1">
      <item>KVARNER STAN d.o.o., OIB 19546306412</item>
    </derivirana_varijabla>
  </DomainObject.Predmet.ProtuStrankaListFormatedOIB>
  <DomainObject.Predmet.ProtuStrankaListFormatedWithAdress>
    <izvorni_sadrzaj>
      <item>KVARNER STAN d.o.o., Dolac 9, 51000 Rijeka</item>
    </izvorni_sadrzaj>
    <derivirana_varijabla naziv="DomainObject.Predmet.ProtuStrankaListFormatedWithAdress_1">
      <item>KVARNER STAN d.o.o., Dolac 9, 51000 Rijeka</item>
    </derivirana_varijabla>
  </DomainObject.Predmet.ProtuStrankaListFormatedWithAdress>
  <DomainObject.Predmet.ProtuStrankaListFormatedWithAdressOIB>
    <izvorni_sadrzaj>
      <item>KVARNER STAN d.o.o., OIB 19546306412, Dolac 9, 51000 Rijeka</item>
    </izvorni_sadrzaj>
    <derivirana_varijabla naziv="DomainObject.Predmet.ProtuStrankaListFormatedWithAdressOIB_1">
      <item>KVARNER STAN d.o.o., OIB 19546306412, Dolac 9, 51000 Rijeka</item>
    </derivirana_varijabla>
  </DomainObject.Predmet.ProtuStrankaListFormatedWithAdressOIB>
  <DomainObject.Predmet.ProtuStrankaListNazivFormated>
    <izvorni_sadrzaj>
      <item>KVARNER STAN d.o.o.</item>
    </izvorni_sadrzaj>
    <derivirana_varijabla naziv="DomainObject.Predmet.ProtuStrankaListNazivFormated_1">
      <item>KVARNER STAN d.o.o.</item>
    </derivirana_varijabla>
  </DomainObject.Predmet.ProtuStrankaListNazivFormated>
  <DomainObject.Predmet.ProtuStrankaListNazivFormatedOIB>
    <izvorni_sadrzaj>
      <item>KVARNER STAN d.o.o., OIB 19546306412</item>
    </izvorni_sadrzaj>
    <derivirana_varijabla naziv="DomainObject.Predmet.ProtuStrankaListNazivFormatedOIB_1">
      <item>KVARNER STAN d.o.o., OIB 19546306412</item>
    </derivirana_varijabla>
  </DomainObject.Predmet.ProtuStrankaListNazivFormatedOIB>
  <DomainObject.Predmet.OstaliListFormated>
    <izvorni_sadrzaj>
      <item>Vilijan Načinović</item>
      <item>Goran Marjanović</item>
    </izvorni_sadrzaj>
    <derivirana_varijabla naziv="DomainObject.Predmet.OstaliListFormated_1">
      <item>Vilijan Načinović</item>
      <item>Goran Marjanović</item>
    </derivirana_varijabla>
  </DomainObject.Predmet.OstaliListFormated>
  <DomainObject.Predmet.OstaliListFormatedOIB>
    <izvorni_sadrzaj>
      <item>Vilijan Načinović, OIB 86906410847</item>
      <item>Goran Marjanović</item>
    </izvorni_sadrzaj>
    <derivirana_varijabla naziv="DomainObject.Predmet.OstaliListFormatedOIB_1">
      <item>Vilijan Načinović, OIB 86906410847</item>
      <item>Goran Marjanović</item>
    </derivirana_varijabla>
  </DomainObject.Predmet.OstaliListFormatedOIB>
  <DomainObject.Predmet.OstaliListFormatedWithAdress>
    <izvorni_sadrzaj>
      <item>Vilijan Načinović, Vjenceslava Novaka 11, 51000 Rijeka</item>
      <item>Goran Marjanović, Križanićeva 1, 51000 Rijeka</item>
    </izvorni_sadrzaj>
    <derivirana_varijabla naziv="DomainObject.Predmet.OstaliListFormatedWithAdress_1">
      <item>Vilijan Načinović, Vjenceslava Novaka 11, 51000 Rijeka</item>
      <item>Goran Marjanović, Križanićeva 1, 51000 Rijeka</item>
    </derivirana_varijabla>
  </DomainObject.Predmet.OstaliListFormatedWithAdress>
  <DomainObject.Predmet.OstaliListFormatedWithAdressOIB>
    <izvorni_sadrzaj>
      <item>Vilijan Načinović, OIB 86906410847, Vjenceslava Novaka 11, 51000 Rijeka</item>
      <item>Goran Marjanović, Križanićeva 1, 51000 Rijeka</item>
    </izvorni_sadrzaj>
    <derivirana_varijabla naziv="DomainObject.Predmet.OstaliListFormatedWithAdressOIB_1">
      <item>Vilijan Načinović, OIB 86906410847, Vjenceslava Novaka 11, 51000 Rijeka</item>
      <item>Goran Marjanović, Križanićeva 1, 51000 Rijeka</item>
    </derivirana_varijabla>
  </DomainObject.Predmet.OstaliListFormatedWithAdressOIB>
  <DomainObject.Predmet.OstaliListNazivFormated>
    <izvorni_sadrzaj>
      <item>Vilijan Načinović</item>
      <item>Goran Marjanović</item>
    </izvorni_sadrzaj>
    <derivirana_varijabla naziv="DomainObject.Predmet.OstaliListNazivFormated_1">
      <item>Vilijan Načinović</item>
      <item>Goran Marjanović</item>
    </derivirana_varijabla>
  </DomainObject.Predmet.OstaliListNazivFormated>
  <DomainObject.Predmet.OstaliListNazivFormatedOIB>
    <izvorni_sadrzaj>
      <item>Vilijan Načinović, OIB 86906410847</item>
      <item>Goran Marjanović</item>
    </izvorni_sadrzaj>
    <derivirana_varijabla naziv="DomainObject.Predmet.OstaliListNazivFormatedOIB_1">
      <item>Vilijan Načinović, OIB 86906410847</item>
      <item>Goran Marjanović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St-7/2018-13</izvorni_sadrzaj>
    <derivirana_varijabla naziv="DomainObject.PoslovniBrojDokumenta_1">St-7/2018-13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KVARNER STAN d.o.o.</izvorni_sadrzaj>
    <derivirana_varijabla naziv="DomainObject.Predmet.ProtustrankaIDrugi_1">KVARNER STAN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KVARNER STAN d.o.o., OIB 19546306412, Dolac 9, 51000 Rijeka</izvorni_sadrzaj>
    <derivirana_varijabla naziv="DomainObject.Predmet.ProtustrankaIDrugiAdressOIB_1">KVARNER STAN d.o.o., OIB 19546306412, Dolac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KVARNER STAN d.o.o.</item>
      <item>Vilijan Načinović</item>
      <item>Goran Marjanović</item>
    </izvorni_sadrzaj>
    <derivirana_varijabla naziv="DomainObject.Predmet.SudioniciListNaziv_1">
      <item>FINA  Rijeka</item>
      <item>KVARNER STAN d.o.o.</item>
      <item>Vilijan Načinović</item>
      <item>Goran Marjanović</item>
    </derivirana_varijabla>
  </DomainObject.Predmet.SudioniciListNaziv>
  <DomainObject.Predmet.SudioniciListAdressOIB>
    <izvorni_sadrzaj>
      <item>FINA  Rijeka, OIB 85821130368, Frana Kurelca 8,51000 Rijeka</item>
      <item>KVARNER STAN d.o.o., OIB 19546306412, Dolac 9,51000 Rijeka</item>
      <item>Vilijan Načinović, OIB 86906410847, Vjenceslava Novaka 11,51000 Rijeka</item>
      <item>Goran Marjanović, Križanićeva 1,51000 Rijeka</item>
    </izvorni_sadrzaj>
    <derivirana_varijabla naziv="DomainObject.Predmet.SudioniciListAdressOIB_1">
      <item>FINA  Rijeka, OIB 85821130368, Frana Kurelca 8,51000 Rijeka</item>
      <item>KVARNER STAN d.o.o., OIB 19546306412, Dolac 9,51000 Rijeka</item>
      <item>Vilijan Načinović, OIB 86906410847, Vjenceslava Novaka 11,51000 Rijeka</item>
      <item>Goran Marjanović, Križanićeva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19546306412</item>
      <item>, OIB 86906410847</item>
      <item>, OIB null</item>
    </izvorni_sadrzaj>
    <derivirana_varijabla naziv="DomainObject.Predmet.SudioniciListNazivOIB_1">
      <item>, OIB 85821130368</item>
      <item>, OIB 19546306412</item>
      <item>, OIB 86906410847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47D054-F05C-4A81-B5F0-B7A95897ED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636</properties:Words>
  <properties:Characters>3350</properties:Characters>
  <properties:Lines>86</properties:Lines>
  <properties:Paragraphs>22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2018-05-16T11:35:00Z</dcterms:created>
  <dc:creator>T SUD</dc:creator>
  <cp:lastModifiedBy>Adriana Zurak</cp:lastModifiedBy>
  <cp:lastPrinted>2018-05-16T11:40:00Z</cp:lastPrinted>
  <dcterms:modified xmlns:xsi="http://www.w3.org/2001/XMLSchema-instance" xsi:type="dcterms:W3CDTF">2018-05-16T11:42:00Z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St-7/2018-13 / Odluka - Rješenje - trošak (7  18        rješenje uplata troškova.docx)</vt:lpwstr>
  </prop:property>
  <prop:property name="CC_coloring" pid="4" fmtid="{D5CDD505-2E9C-101B-9397-08002B2CF9AE}">
    <vt:bool>false</vt:bool>
  </prop:property>
  <prop:property name="BrojStranica" pid="5" fmtid="{D5CDD505-2E9C-101B-9397-08002B2CF9AE}">
    <vt:i4>2</vt:i4>
  </prop:property>
</prop:Properties>
</file>