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e2dcc34" w14:textId="e2dcc34">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E57FD6">
        <w:rPr>
          <w:sz w:val="24"/>
          <w:szCs w:val="24"/>
        </w:rPr>
        <w:t>799</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E57FD6" w:rsidR="00E57FD6">
        <w:rPr>
          <w:sz w:val="24"/>
          <w:szCs w:val="24"/>
        </w:rPr>
        <w:t>FIRMUS KOVAČ d.o.o., OIB: 92101845896, Florijana Andrašeca 14, 10000 Zagreb</w:t>
      </w:r>
      <w:r w:rsidRPr="00F12E71" w:rsidR="00F12E71">
        <w:rPr>
          <w:sz w:val="24"/>
          <w:szCs w:val="24"/>
        </w:rPr>
        <w:t>,</w:t>
      </w:r>
      <w:r w:rsidR="006F6576">
        <w:rPr>
          <w:sz w:val="24"/>
          <w:szCs w:val="24"/>
        </w:rPr>
        <w:t xml:space="preserve"> </w:t>
      </w:r>
      <w:r w:rsidRPr="00424A37" w:rsidR="00B3568E">
        <w:rPr>
          <w:sz w:val="24"/>
          <w:szCs w:val="24"/>
        </w:rPr>
        <w:t>24</w:t>
      </w:r>
      <w:r w:rsidRPr="00424A37" w:rsidR="00CF6811">
        <w:rPr>
          <w:sz w:val="24"/>
          <w:szCs w:val="24"/>
        </w:rPr>
        <w:t>. srpnja 2019</w:t>
      </w:r>
      <w:r w:rsidRPr="00424A37" w:rsidR="008A6D98">
        <w:rPr>
          <w:sz w:val="24"/>
          <w:szCs w:val="24"/>
        </w:rPr>
        <w:t>.</w:t>
      </w:r>
      <w:r w:rsidRPr="00424A37"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E57FD6" w:rsidR="00E57FD6">
        <w:rPr>
          <w:sz w:val="24"/>
          <w:szCs w:val="24"/>
        </w:rPr>
        <w:t>FIRMUS KOVAČ d.o.o., OIB: 92101845896, Florijana Andrašeca 14,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E57FD6">
        <w:rPr>
          <w:sz w:val="24"/>
          <w:szCs w:val="24"/>
        </w:rPr>
        <w:t>Gordan Vojnić, OIB: 43491720525, Mlinovi 181/B, 10000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E57FD6" w:rsidR="00E57FD6">
        <w:rPr>
          <w:sz w:val="24"/>
          <w:szCs w:val="24"/>
        </w:rPr>
        <w:t>Gordan Vojnić, OIB: 43491720525, Mlinovi 181/B, 10000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424A37" w:rsidR="007B593F" w:rsidP="00424A37" w:rsidRDefault="00424A37">
      <w:pPr>
        <w:pStyle w:val="Odlomakpopisa"/>
        <w:numPr>
          <w:ilvl w:val="0"/>
          <w:numId w:val="6"/>
        </w:numPr>
        <w:jc w:val="both"/>
        <w:rPr>
          <w:sz w:val="24"/>
          <w:szCs w:val="24"/>
        </w:rPr>
      </w:pPr>
      <w:r>
        <w:rPr>
          <w:color w:val="000000" w:themeColor="text1"/>
          <w:sz w:val="24"/>
          <w:szCs w:val="24"/>
        </w:rPr>
        <w:t>listopada 2019</w:t>
      </w:r>
      <w:r w:rsidRPr="00424A37" w:rsidR="000F32D6">
        <w:rPr>
          <w:color w:val="000000" w:themeColor="text1"/>
          <w:sz w:val="24"/>
          <w:szCs w:val="24"/>
        </w:rPr>
        <w:t xml:space="preserve">. u </w:t>
      </w:r>
      <w:r>
        <w:rPr>
          <w:color w:val="000000" w:themeColor="text1"/>
          <w:sz w:val="24"/>
          <w:szCs w:val="24"/>
        </w:rPr>
        <w:t>11</w:t>
      </w:r>
      <w:r w:rsidRPr="00424A37" w:rsidR="00884712">
        <w:rPr>
          <w:color w:val="000000" w:themeColor="text1"/>
          <w:sz w:val="24"/>
          <w:szCs w:val="24"/>
        </w:rPr>
        <w:t>,3</w:t>
      </w:r>
      <w:r w:rsidRPr="00424A37" w:rsidR="006F6576">
        <w:rPr>
          <w:color w:val="000000" w:themeColor="text1"/>
          <w:sz w:val="24"/>
          <w:szCs w:val="24"/>
        </w:rPr>
        <w:t>0</w:t>
      </w:r>
      <w:r w:rsidRPr="00424A37" w:rsidR="004F1118">
        <w:rPr>
          <w:color w:val="000000" w:themeColor="text1"/>
          <w:sz w:val="24"/>
          <w:szCs w:val="24"/>
        </w:rPr>
        <w:t xml:space="preserve"> </w:t>
      </w:r>
      <w:r w:rsidRPr="00424A37" w:rsidR="000867BC">
        <w:rPr>
          <w:color w:val="000000" w:themeColor="text1"/>
          <w:sz w:val="24"/>
          <w:szCs w:val="24"/>
        </w:rPr>
        <w:t>sati</w:t>
      </w:r>
      <w:r w:rsidRPr="00424A37" w:rsidR="007B593F">
        <w:rPr>
          <w:b/>
          <w:color w:val="000000" w:themeColor="text1"/>
          <w:sz w:val="24"/>
          <w:szCs w:val="24"/>
        </w:rPr>
        <w:t xml:space="preserve"> </w:t>
      </w:r>
      <w:r w:rsidRPr="00424A37" w:rsidR="007B593F">
        <w:rPr>
          <w:sz w:val="24"/>
          <w:szCs w:val="24"/>
        </w:rPr>
        <w:t>u zgradi Trgovačkog suda u Zag</w:t>
      </w:r>
      <w:r w:rsidRPr="00424A37" w:rsidR="000A0821">
        <w:rPr>
          <w:sz w:val="24"/>
          <w:szCs w:val="24"/>
        </w:rPr>
        <w:t xml:space="preserve">rebu, Petrinjska 8, soba broj </w:t>
      </w:r>
      <w:r w:rsidRPr="00424A37" w:rsidR="001943A6">
        <w:rPr>
          <w:sz w:val="24"/>
          <w:szCs w:val="24"/>
        </w:rPr>
        <w:t>88</w:t>
      </w:r>
      <w:r w:rsidRPr="00424A37" w:rsidR="00FD0F08">
        <w:rPr>
          <w:sz w:val="24"/>
          <w:szCs w:val="24"/>
        </w:rPr>
        <w:t>/</w:t>
      </w:r>
      <w:r w:rsidRPr="00424A37" w:rsidR="001943A6">
        <w:rPr>
          <w:sz w:val="24"/>
          <w:szCs w:val="24"/>
        </w:rPr>
        <w:t>I</w:t>
      </w:r>
      <w:r w:rsidRPr="00424A37" w:rsidR="00FD0F08">
        <w:rPr>
          <w:sz w:val="24"/>
          <w:szCs w:val="24"/>
        </w:rPr>
        <w:t>I kat</w:t>
      </w:r>
      <w:r w:rsidRPr="00424A37" w:rsidR="006309D3">
        <w:rPr>
          <w:sz w:val="24"/>
          <w:szCs w:val="24"/>
        </w:rPr>
        <w:t xml:space="preserve"> – </w:t>
      </w:r>
      <w:r w:rsidRPr="00424A37" w:rsidR="00DE1976">
        <w:rPr>
          <w:sz w:val="24"/>
          <w:szCs w:val="24"/>
        </w:rPr>
        <w:t>(</w:t>
      </w:r>
      <w:r w:rsidRPr="00424A37" w:rsidR="001943A6">
        <w:rPr>
          <w:sz w:val="24"/>
          <w:szCs w:val="24"/>
        </w:rPr>
        <w:t>ulična</w:t>
      </w:r>
      <w:r w:rsidRPr="00424A37" w:rsidR="00DE1976">
        <w:rPr>
          <w:sz w:val="24"/>
          <w:szCs w:val="24"/>
        </w:rPr>
        <w:t xml:space="preserve"> zgrada)</w:t>
      </w:r>
      <w:r w:rsidRPr="00424A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E57FD6">
      <w:pPr>
        <w:ind w:left="1003"/>
        <w:jc w:val="both"/>
        <w:rPr>
          <w:sz w:val="24"/>
          <w:szCs w:val="24"/>
        </w:rPr>
      </w:pPr>
      <w:r>
        <w:rPr>
          <w:sz w:val="24"/>
          <w:szCs w:val="24"/>
        </w:rPr>
        <w:t>Addiko Bank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E57FD6" w:rsidR="00E57FD6">
        <w:rPr>
          <w:sz w:val="24"/>
          <w:szCs w:val="24"/>
        </w:rPr>
        <w:t>FIRMUS KOVAČ d.o.o., OIB: 92101845896, Florijana Andrašeca 14,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E57FD6">
        <w:rPr>
          <w:sz w:val="24"/>
          <w:szCs w:val="24"/>
        </w:rPr>
        <w:t>22</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E57FD6">
        <w:rPr>
          <w:sz w:val="24"/>
          <w:szCs w:val="24"/>
        </w:rPr>
        <w:t>3.282.484,90</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E57FD6">
        <w:rPr>
          <w:sz w:val="24"/>
          <w:szCs w:val="24"/>
        </w:rPr>
        <w:t>6</w:t>
      </w:r>
      <w:r w:rsidR="00D33EFA">
        <w:rPr>
          <w:sz w:val="24"/>
          <w:szCs w:val="24"/>
        </w:rPr>
        <w:t xml:space="preserve"> </w:t>
      </w:r>
      <w:r w:rsidR="008C6465">
        <w:rPr>
          <w:sz w:val="24"/>
          <w:szCs w:val="24"/>
        </w:rPr>
        <w:t>zaposlenih</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424A37">
        <w:rPr>
          <w:sz w:val="24"/>
          <w:szCs w:val="24"/>
        </w:rPr>
        <w:t>Zagreb</w:t>
      </w:r>
      <w:r w:rsidRPr="00424A37" w:rsidR="001943A6">
        <w:rPr>
          <w:sz w:val="24"/>
          <w:szCs w:val="24"/>
        </w:rPr>
        <w:t xml:space="preserve">, </w:t>
      </w:r>
      <w:r w:rsidR="00424A37">
        <w:rPr>
          <w:sz w:val="24"/>
          <w:szCs w:val="24"/>
        </w:rPr>
        <w:t>28. kolovoza</w:t>
      </w:r>
      <w:r w:rsidRPr="00424A37" w:rsidR="00085D92">
        <w:rPr>
          <w:sz w:val="24"/>
          <w:szCs w:val="24"/>
        </w:rPr>
        <w:t xml:space="preserve"> </w:t>
      </w:r>
      <w:r w:rsidRPr="00424A37" w:rsidR="00395804">
        <w:rPr>
          <w:sz w:val="24"/>
          <w:szCs w:val="24"/>
        </w:rPr>
        <w:t>201</w:t>
      </w:r>
      <w:r w:rsidRPr="00424A37" w:rsidR="00FF3AFF">
        <w:rPr>
          <w:sz w:val="24"/>
          <w:szCs w:val="24"/>
        </w:rPr>
        <w:t>9</w:t>
      </w:r>
      <w:r w:rsidRPr="00424A37"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E57FD6" w:rsidRDefault="00E57FD6">
      <w:pPr>
        <w:pStyle w:val="Odlomakpopisa"/>
        <w:numPr>
          <w:ilvl w:val="0"/>
          <w:numId w:val="4"/>
        </w:numPr>
        <w:jc w:val="both"/>
        <w:rPr>
          <w:sz w:val="24"/>
          <w:szCs w:val="24"/>
        </w:rPr>
      </w:pPr>
      <w:r w:rsidRPr="00E57FD6">
        <w:rPr>
          <w:sz w:val="24"/>
          <w:szCs w:val="24"/>
        </w:rPr>
        <w:t>Gordan Vojnić,  Mlinovi 181/B, 10000 Zagreb</w:t>
      </w:r>
      <w:r w:rsidRPr="00F12E71" w:rsidR="00F12E71">
        <w:rPr>
          <w:sz w:val="24"/>
          <w:szCs w:val="24"/>
        </w:rPr>
        <w:t>,</w:t>
      </w:r>
    </w:p>
    <w:p w:rsidR="00E57FD6" w:rsidP="00E57FD6" w:rsidRDefault="00E57FD6">
      <w:pPr>
        <w:pStyle w:val="Odlomakpopisa"/>
        <w:numPr>
          <w:ilvl w:val="0"/>
          <w:numId w:val="4"/>
        </w:numPr>
        <w:jc w:val="both"/>
        <w:rPr>
          <w:sz w:val="24"/>
          <w:szCs w:val="24"/>
        </w:rPr>
      </w:pPr>
      <w:r w:rsidRPr="00E57FD6">
        <w:rPr>
          <w:sz w:val="24"/>
          <w:szCs w:val="24"/>
        </w:rPr>
        <w:t>Addiko Bank d.d.</w:t>
      </w:r>
    </w:p>
    <w:p w:rsidRPr="00FF3AFF" w:rsidR="00CE3B7D" w:rsidP="00E57FD6"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967C1A">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E57FD6">
      <w:rPr>
        <w:sz w:val="24"/>
        <w:szCs w:val="24"/>
      </w:rPr>
      <w:t>1799</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2C1300C6"/>
    <w:multiLevelType w:val="hybridMultilevel"/>
    <w:tmpl w:val="EE921EBA"/>
    <w:lvl w:ilvl="0" w:tplc="AEDA761E">
      <w:start w:val="1"/>
      <w:numFmt w:val="decimal"/>
      <w:lvlText w:val="%1."/>
      <w:lvlJc w:val="left"/>
      <w:pPr>
        <w:ind w:left="1363" w:hanging="360"/>
      </w:pPr>
      <w:rPr>
        <w:rFonts w:hint="default"/>
        <w:color w:val="000000" w:themeColor="text1"/>
      </w:rPr>
    </w:lvl>
    <w:lvl w:ilvl="1" w:tplc="041A0019" w:tentative="true">
      <w:start w:val="1"/>
      <w:numFmt w:val="lowerLetter"/>
      <w:lvlText w:val="%2."/>
      <w:lvlJc w:val="left"/>
      <w:pPr>
        <w:ind w:left="2083" w:hanging="360"/>
      </w:pPr>
    </w:lvl>
    <w:lvl w:ilvl="2" w:tplc="041A001B" w:tentative="true">
      <w:start w:val="1"/>
      <w:numFmt w:val="lowerRoman"/>
      <w:lvlText w:val="%3."/>
      <w:lvlJc w:val="right"/>
      <w:pPr>
        <w:ind w:left="2803" w:hanging="180"/>
      </w:pPr>
    </w:lvl>
    <w:lvl w:ilvl="3" w:tplc="041A000F" w:tentative="true">
      <w:start w:val="1"/>
      <w:numFmt w:val="decimal"/>
      <w:lvlText w:val="%4."/>
      <w:lvlJc w:val="left"/>
      <w:pPr>
        <w:ind w:left="3523" w:hanging="360"/>
      </w:pPr>
    </w:lvl>
    <w:lvl w:ilvl="4" w:tplc="041A0019" w:tentative="true">
      <w:start w:val="1"/>
      <w:numFmt w:val="lowerLetter"/>
      <w:lvlText w:val="%5."/>
      <w:lvlJc w:val="left"/>
      <w:pPr>
        <w:ind w:left="4243" w:hanging="360"/>
      </w:pPr>
    </w:lvl>
    <w:lvl w:ilvl="5" w:tplc="041A001B" w:tentative="true">
      <w:start w:val="1"/>
      <w:numFmt w:val="lowerRoman"/>
      <w:lvlText w:val="%6."/>
      <w:lvlJc w:val="right"/>
      <w:pPr>
        <w:ind w:left="4963" w:hanging="180"/>
      </w:pPr>
    </w:lvl>
    <w:lvl w:ilvl="6" w:tplc="041A000F" w:tentative="true">
      <w:start w:val="1"/>
      <w:numFmt w:val="decimal"/>
      <w:lvlText w:val="%7."/>
      <w:lvlJc w:val="left"/>
      <w:pPr>
        <w:ind w:left="5683" w:hanging="360"/>
      </w:pPr>
    </w:lvl>
    <w:lvl w:ilvl="7" w:tplc="041A0019" w:tentative="true">
      <w:start w:val="1"/>
      <w:numFmt w:val="lowerLetter"/>
      <w:lvlText w:val="%8."/>
      <w:lvlJc w:val="left"/>
      <w:pPr>
        <w:ind w:left="6403" w:hanging="360"/>
      </w:pPr>
    </w:lvl>
    <w:lvl w:ilvl="8" w:tplc="041A001B" w:tentative="true">
      <w:start w:val="1"/>
      <w:numFmt w:val="lowerRoman"/>
      <w:lvlText w:val="%9."/>
      <w:lvlJc w:val="right"/>
      <w:pPr>
        <w:ind w:left="7123" w:hanging="180"/>
      </w:pPr>
    </w:lvl>
  </w:abstractNum>
  <w:abstractNum w:abstractNumId="4">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5">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47105"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4A3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67C1A"/>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710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967C1A"/>
    <w:rPr>
      <w:color w:val="808080"/>
      <w:bdr w:val="none" w:color="auto" w:sz="0" w:space="0"/>
      <w:shd w:val="clear" w:color="auto" w:fill="auto"/>
    </w:rPr>
  </w:style>
  <w:style w:type="character" w:styleId="eSPISCCParagraphDefaultFont" w:customStyle="true">
    <w:name w:val="eSPIS_CC_Paragraph Default Font"/>
    <w:basedOn w:val="Zadanifontodlomka"/>
    <w:rsid w:val="00967C1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67C1A"/>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67C1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67C1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967C1A"/>
    <w:rPr>
      <w:color w:val="808080"/>
      <w:bdr w:color="auto" w:space="0" w:sz="0" w:val="none"/>
      <w:shd w:color="auto" w:fill="auto" w:val="clear"/>
    </w:rPr>
  </w:style>
  <w:style w:customStyle="1" w:styleId="eSPISCCParagraphDefaultFont" w:type="character">
    <w:name w:val="eSPIS_CC_Paragraph Default Font"/>
    <w:basedOn w:val="Zadanifontodlomka"/>
    <w:rsid w:val="00967C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7C1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7C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7C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1799</izvorni_sadrzaj>
    <derivirana_varijabla naziv="DomainObject.Predmet.Broj_1">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srpnja 2019.</izvorni_sadrzaj>
    <derivirana_varijabla naziv="DomainObject.Predmet.DatumIzradeOptuznogAkta_1">23. srpnja 2019.</derivirana_varijabla>
  </DomainObject.Predmet.DatumIzradeOptuznogAkta>
  <DomainObject.Predmet.DatumIzradeOptuznogAktaFormated>
    <izvorni_sadrzaj>23.7.2019.</izvorni_sadrzaj>
    <derivirana_varijabla naziv="DomainObject.Predmet.DatumIzradeOptuznogAktaFormated_1">23.7.2019.</derivirana_varijabla>
  </DomainObject.Predmet.DatumIzradeOptuznogAktaFormated>
  <DomainObject.Predmet.DatumOsnivanja>
    <izvorni_sadrzaj>31. srpnja 2019.</izvorni_sadrzaj>
    <derivirana_varijabla naziv="DomainObject.Predmet.DatumOsnivanja_1">31.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srpnja 2019.</izvorni_sadrzaj>
    <derivirana_varijabla naziv="DomainObject.Predmet.DatumPrimitkaOptuznogAkta_1">30. srpnja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St-1799/2019</izvorni_sadrzaj>
    <derivirana_varijabla naziv="DomainObject.Predmet.OznakaBroj_1">St-1799/2019</derivirana_varijabla>
  </DomainObject.Predmet.OznakaBroj>
  <DomainObject.Predmet.OznakaBrojOptuznogAkta>
    <izvorni_sadrzaj>04-06-19-3119</izvorni_sadrzaj>
    <derivirana_varijabla naziv="DomainObject.Predmet.OznakaBrojOptuznogAkta_1">04-06-19-3119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FIRMUS KOVAČ društvo s ograničenom odgovornošću za poslovanje nekretninama</izvorni_sadrzaj>
    <derivirana_varijabla naziv="DomainObject.Predmet.ProtustrankaFormated_1">  FIRMUS KOVAČ društvo s ograničenom odgovornošću za poslovanje nekretninama</derivirana_varijabla>
  </DomainObject.Predmet.ProtustrankaFormated>
  <DomainObject.Predmet.ProtustrankaFormatedOIB>
    <izvorni_sadrzaj>  FIRMUS KOVAČ društvo s ograničenom odgovornošću za poslovanje nekretninama, OIB 92101845896</izvorni_sadrzaj>
    <derivirana_varijabla naziv="DomainObject.Predmet.ProtustrankaFormatedOIB_1">  FIRMUS KOVAČ društvo s ograničenom odgovornošću za poslovanje nekretninama, OIB 92101845896</derivirana_varijabla>
  </DomainObject.Predmet.ProtustrankaFormatedOIB>
  <DomainObject.Predmet.ProtustrankaFormatedWithAdress>
    <izvorni_sadrzaj> FIRMUS KOVAČ društvo s ograničenom odgovornošću za poslovanje nekretninama, Florijana Andrašeca 14, 10000 Zagreb</izvorni_sadrzaj>
    <derivirana_varijabla naziv="DomainObject.Predmet.ProtustrankaFormatedWithAdress_1"> FIRMUS KOVAČ društvo s ograničenom odgovornošću za poslovanje nekretninama, Florijana Andrašeca 14, 10000 Zagreb</derivirana_varijabla>
  </DomainObject.Predmet.ProtustrankaFormatedWithAdress>
  <DomainObject.Predmet.ProtustrankaFormatedWithAdressOIB>
    <izvorni_sadrzaj> FIRMUS KOVAČ društvo s ograničenom odgovornošću za poslovanje nekretninama, OIB 92101845896, Florijana Andrašeca 14, 10000 Zagreb</izvorni_sadrzaj>
    <derivirana_varijabla naziv="DomainObject.Predmet.ProtustrankaFormatedWithAdressOIB_1"> FIRMUS KOVAČ društvo s ograničenom odgovornošću za poslovanje nekretninama, OIB 92101845896, Florijana Andrašeca 14, 10000 Zagreb</derivirana_varijabla>
  </DomainObject.Predmet.ProtustrankaFormatedWithAdressOIB>
  <DomainObject.Predmet.ProtustrankaWithAdress>
    <izvorni_sadrzaj>FIRMUS KOVAČ društvo s ograničenom odgovornošću za poslovanje nekretninama Florijana Andrašeca 14, 10000 Zagreb</izvorni_sadrzaj>
    <derivirana_varijabla naziv="DomainObject.Predmet.ProtustrankaWithAdress_1">FIRMUS KOVAČ društvo s ograničenom odgovornošću za poslovanje nekretninama Florijana Andrašeca 14, 10000 Zagreb</derivirana_varijabla>
  </DomainObject.Predmet.ProtustrankaWithAdress>
  <DomainObject.Predmet.ProtustrankaWithAdressOIB>
    <izvorni_sadrzaj>FIRMUS KOVAČ društvo s ograničenom odgovornošću za poslovanje nekretninama, OIB 92101845896, Florijana Andrašeca 14, 10000 Zagreb</izvorni_sadrzaj>
    <derivirana_varijabla naziv="DomainObject.Predmet.ProtustrankaWithAdressOIB_1">FIRMUS KOVAČ društvo s ograničenom odgovornošću za poslovanje nekretninama, OIB 92101845896, Florijana Andrašeca 14, 10000 Zagreb</derivirana_varijabla>
  </DomainObject.Predmet.ProtustrankaWithAdressOIB>
  <DomainObject.Predmet.ProtustrankaNazivFormated>
    <izvorni_sadrzaj>FIRMUS KOVAČ društvo s ograničenom odgovornošću za poslovanje nekretninama</izvorni_sadrzaj>
    <derivirana_varijabla naziv="DomainObject.Predmet.ProtustrankaNazivFormated_1">FIRMUS KOVAČ društvo s ograničenom odgovornošću za poslovanje nekretninama</derivirana_varijabla>
  </DomainObject.Predmet.ProtustrankaNazivFormated>
  <DomainObject.Predmet.ProtustrankaNazivFormatedOIB>
    <izvorni_sadrzaj>FIRMUS KOVAČ društvo s ograničenom odgovornošću za poslovanje nekretninama, OIB 92101845896</izvorni_sadrzaj>
    <derivirana_varijabla naziv="DomainObject.Predmet.ProtustrankaNazivFormatedOIB_1">FIRMUS KOVAČ društvo s ograničenom odgovornošću za poslovanje nekretninama, OIB 92101845896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Gordan Vojnić</izvorni_sadrzaj>
    <derivirana_varijabla naziv="DomainObject.Predmet.StrankaFormated_1">  Financijska agencija; Gordan Vojnić</derivirana_varijabla>
  </DomainObject.Predmet.StrankaFormated>
  <DomainObject.Predmet.StrankaFormatedOIB>
    <izvorni_sadrzaj>  Financijska agencija, OIB 85821130368; Gordan Vojnić, OIB 43491720525</izvorni_sadrzaj>
    <derivirana_varijabla naziv="DomainObject.Predmet.StrankaFormatedOIB_1">  Financijska agencija, OIB 85821130368; Gordan Vojnić, OIB 43491720525</derivirana_varijabla>
  </DomainObject.Predmet.StrankaFormatedOIB>
  <DomainObject.Predmet.StrankaFormatedWithAdress>
    <izvorni_sadrzaj> Financijska agencija, TRG SVIBANJSKIH ŽRTAVA 1995. 1, 10000 Zagreb; Gordan Vojnić, Mlinovi 181/B, 10000 Zagreb</izvorni_sadrzaj>
    <derivirana_varijabla naziv="DomainObject.Predmet.StrankaFormatedWithAdress_1"> Financijska agencija, TRG SVIBANJSKIH ŽRTAVA 1995. 1, 10000 Zagreb; Gordan Vojnić, Mlinovi 181/B, 10000 Zagreb</derivirana_varijabla>
  </DomainObject.Predmet.StrankaFormatedWithAdress>
  <DomainObject.Predmet.StrankaFormatedWithAdressOIB>
    <izvorni_sadrzaj> Financijska agencija, OIB 85821130368, TRG SVIBANJSKIH ŽRTAVA 1995. 1, 10000 Zagreb; Gordan Vojnić, OIB 43491720525, Mlinovi 181/B, 10000 Zagreb</izvorni_sadrzaj>
    <derivirana_varijabla naziv="DomainObject.Predmet.StrankaFormatedWithAdressOIB_1"> Financijska agencija, OIB 85821130368, TRG SVIBANJSKIH ŽRTAVA 1995. 1, 10000 Zagreb; Gordan Vojnić, OIB 43491720525, Mlinovi 181/B, 10000 Zagreb</derivirana_varijabla>
  </DomainObject.Predmet.StrankaFormatedWithAdressOIB>
  <DomainObject.Predmet.StrankaWithAdress>
    <izvorni_sadrzaj>Financijska agencija TRG SVIBANJSKIH ŽRTAVA 1995. 1,10000 Zagreb,Gordan Vojnić Mlinovi 181/B,10000 Zagreb</izvorni_sadrzaj>
    <derivirana_varijabla naziv="DomainObject.Predmet.StrankaWithAdress_1">Financijska agencija TRG SVIBANJSKIH ŽRTAVA 1995. 1,10000 Zagreb,Gordan Vojnić Mlinovi 181/B,10000 Zagreb</derivirana_varijabla>
  </DomainObject.Predmet.StrankaWithAdress>
  <DomainObject.Predmet.StrankaWithAdressOIB>
    <izvorni_sadrzaj>Financijska agencija, OIB 85821130368, TRG SVIBANJSKIH ŽRTAVA 1995. 1,10000 Zagreb,Gordan Vojnić, OIB 43491720525, Mlinovi 181/B,10000 Zagreb</izvorni_sadrzaj>
    <derivirana_varijabla naziv="DomainObject.Predmet.StrankaWithAdressOIB_1">Financijska agencija, OIB 85821130368, TRG SVIBANJSKIH ŽRTAVA 1995. 1,10000 Zagreb,Gordan Vojnić, OIB 43491720525, Mlinovi 181/B,10000 Zagreb</derivirana_varijabla>
  </DomainObject.Predmet.StrankaWithAdressOIB>
  <DomainObject.Predmet.StrankaNazivFormated>
    <izvorni_sadrzaj>Financijska agencija,Gordan Vojnić</izvorni_sadrzaj>
    <derivirana_varijabla naziv="DomainObject.Predmet.StrankaNazivFormated_1">Financijska agencija,Gordan Vojnić</derivirana_varijabla>
  </DomainObject.Predmet.StrankaNazivFormated>
  <DomainObject.Predmet.StrankaNazivFormatedOIB>
    <izvorni_sadrzaj>Financijska agencija, OIB 85821130368,Gordan Vojnić, OIB 43491720525</izvorni_sadrzaj>
    <derivirana_varijabla naziv="DomainObject.Predmet.StrankaNazivFormatedOIB_1">Financijska agencija, OIB 85821130368,Gordan Vojnić, OIB 43491720525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Gordan Vojnić</item>
    </izvorni_sadrzaj>
    <derivirana_varijabla naziv="DomainObject.Predmet.StrankaListFormated_1">
      <item>Financijska agencija</item>
      <item>Gordan Vojnić</item>
    </derivirana_varijabla>
  </DomainObject.Predmet.StrankaListFormated>
  <DomainObject.Predmet.StrankaListFormatedOIB>
    <izvorni_sadrzaj>
      <item>Financijska agencija, OIB 85821130368</item>
      <item>Gordan Vojnić, OIB 43491720525</item>
    </izvorni_sadrzaj>
    <derivirana_varijabla naziv="DomainObject.Predmet.StrankaListFormatedOIB_1">
      <item>Financijska agencija, OIB 85821130368</item>
      <item>Gordan Vojnić, OIB 43491720525</item>
    </derivirana_varijabla>
  </DomainObject.Predmet.StrankaListFormatedOIB>
  <DomainObject.Predmet.StrankaListFormatedWithAdress>
    <izvorni_sadrzaj>
      <item>Financijska agencija, TRG SVIBANJSKIH ŽRTAVA 1995. 1, 10000 Zagreb</item>
      <item>Gordan Vojnić, Mlinovi 181/B, 10000 Zagreb</item>
    </izvorni_sadrzaj>
    <derivirana_varijabla naziv="DomainObject.Predmet.StrankaListFormatedWithAdress_1">
      <item>Financijska agencija, TRG SVIBANJSKIH ŽRTAVA 1995. 1, 10000 Zagreb</item>
      <item>Gordan Vojnić, Mlinovi 181/B, 10000 Zagreb</item>
    </derivirana_varijabla>
  </DomainObject.Predmet.StrankaListFormatedWithAdress>
  <DomainObject.Predmet.StrankaListFormatedWithAdressOIB>
    <izvorni_sadrzaj>
      <item>Financijska agencija, OIB 85821130368, TRG SVIBANJSKIH ŽRTAVA 1995. 1, 10000 Zagreb</item>
      <item>Gordan Vojnić, OIB 43491720525, Mlinovi 181/B, 10000 Zagreb</item>
    </izvorni_sadrzaj>
    <derivirana_varijabla naziv="DomainObject.Predmet.StrankaListFormatedWithAdressOIB_1">
      <item>Financijska agencija, OIB 85821130368, TRG SVIBANJSKIH ŽRTAVA 1995. 1, 10000 Zagreb</item>
      <item>Gordan Vojnić, OIB 43491720525, Mlinovi 181/B, 10000 Zagreb</item>
    </derivirana_varijabla>
  </DomainObject.Predmet.StrankaListFormatedWithAdressOIB>
  <DomainObject.Predmet.StrankaListNazivFormated>
    <izvorni_sadrzaj>
      <item>Financijska agencija</item>
      <item>Gordan Vojnić</item>
    </izvorni_sadrzaj>
    <derivirana_varijabla naziv="DomainObject.Predmet.StrankaListNazivFormated_1">
      <item>Financijska agencija</item>
      <item>Gordan Vojnić</item>
    </derivirana_varijabla>
  </DomainObject.Predmet.StrankaListNazivFormated>
  <DomainObject.Predmet.StrankaListNazivFormatedOIB>
    <izvorni_sadrzaj>
      <item>Financijska agencija, OIB 85821130368</item>
      <item>Gordan Vojnić, OIB 43491720525</item>
    </izvorni_sadrzaj>
    <derivirana_varijabla naziv="DomainObject.Predmet.StrankaListNazivFormatedOIB_1">
      <item>Financijska agencija, OIB 85821130368</item>
      <item>Gordan Vojnić, OIB 43491720525</item>
    </derivirana_varijabla>
  </DomainObject.Predmet.StrankaListNazivFormatedOIB>
  <DomainObject.Predmet.ProtuStrankaListFormated>
    <izvorni_sadrzaj>
      <item>FIRMUS KOVAČ društvo s ograničenom odgovornošću za poslovanje nekretninama</item>
    </izvorni_sadrzaj>
    <derivirana_varijabla naziv="DomainObject.Predmet.ProtuStrankaListFormated_1">
      <item>FIRMUS KOVAČ društvo s ograničenom odgovornošću za poslovanje nekretninama</item>
    </derivirana_varijabla>
  </DomainObject.Predmet.ProtuStrankaListFormated>
  <DomainObject.Predmet.ProtuStrankaListFormatedOIB>
    <izvorni_sadrzaj>
      <item>FIRMUS KOVAČ društvo s ograničenom odgovornošću za poslovanje nekretninama, OIB 92101845896</item>
    </izvorni_sadrzaj>
    <derivirana_varijabla naziv="DomainObject.Predmet.ProtuStrankaListFormatedOIB_1">
      <item>FIRMUS KOVAČ društvo s ograničenom odgovornošću za poslovanje nekretninama, OIB 92101845896</item>
    </derivirana_varijabla>
  </DomainObject.Predmet.ProtuStrankaListFormatedOIB>
  <DomainObject.Predmet.ProtuStrankaListFormatedWithAdress>
    <izvorni_sadrzaj>
      <item>FIRMUS KOVAČ društvo s ograničenom odgovornošću za poslovanje nekretninama, Florijana Andrašeca 14, 10000 Zagreb</item>
    </izvorni_sadrzaj>
    <derivirana_varijabla naziv="DomainObject.Predmet.ProtuStrankaListFormatedWithAdress_1">
      <item>FIRMUS KOVAČ društvo s ograničenom odgovornošću za poslovanje nekretninama, Florijana Andrašeca 14, 10000 Zagreb</item>
    </derivirana_varijabla>
  </DomainObject.Predmet.ProtuStrankaListFormatedWithAdress>
  <DomainObject.Predmet.ProtuStrankaListFormatedWithAdressOIB>
    <izvorni_sadrzaj>
      <item>FIRMUS KOVAČ društvo s ograničenom odgovornošću za poslovanje nekretninama, OIB 92101845896, Florijana Andrašeca 14, 10000 Zagreb</item>
    </izvorni_sadrzaj>
    <derivirana_varijabla naziv="DomainObject.Predmet.ProtuStrankaListFormatedWithAdressOIB_1">
      <item>FIRMUS KOVAČ društvo s ograničenom odgovornošću za poslovanje nekretninama, OIB 92101845896, Florijana Andrašeca 14, 10000 Zagreb</item>
    </derivirana_varijabla>
  </DomainObject.Predmet.ProtuStrankaListFormatedWithAdressOIB>
  <DomainObject.Predmet.ProtuStrankaListNazivFormated>
    <izvorni_sadrzaj>
      <item>FIRMUS KOVAČ društvo s ograničenom odgovornošću za poslovanje nekretninama</item>
    </izvorni_sadrzaj>
    <derivirana_varijabla naziv="DomainObject.Predmet.ProtuStrankaListNazivFormated_1">
      <item>FIRMUS KOVAČ društvo s ograničenom odgovornošću za poslovanje nekretninama</item>
    </derivirana_varijabla>
  </DomainObject.Predmet.ProtuStrankaListNazivFormated>
  <DomainObject.Predmet.ProtuStrankaListNazivFormatedOIB>
    <izvorni_sadrzaj>
      <item>FIRMUS KOVAČ društvo s ograničenom odgovornošću za poslovanje nekretninama, OIB 92101845896</item>
    </izvorni_sadrzaj>
    <derivirana_varijabla naziv="DomainObject.Predmet.ProtuStrankaListNazivFormatedOIB_1">
      <item>FIRMUS KOVAČ društvo s ograničenom odgovornošću za poslovanje nekretninama, OIB 92101845896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kolovoza 2019.</izvorni_sadrzaj>
    <derivirana_varijabla naziv="DomainObject.Datum_1">28.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FIRMUS KOVAČ društvo s ograničenom odgovornošću za poslovanje nekretninama</izvorni_sadrzaj>
    <derivirana_varijabla naziv="DomainObject.Predmet.ProtustrankaIDrugi_1">FIRMUS KOVAČ društvo s ograničenom odgovornošću za poslovanje nekretninama</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FIRMUS KOVAČ društvo s ograničenom odgovornošću za poslovanje nekretninama, OIB 92101845896, Florijana Andrašeca 14, 10000 Zagreb</izvorni_sadrzaj>
    <derivirana_varijabla naziv="DomainObject.Predmet.ProtustrankaIDrugiAdressOIB_1">FIRMUS KOVAČ društvo s ograničenom odgovornošću za poslovanje nekretninama, OIB 92101845896, Florijana Andrašeca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FIRMUS KOVAČ društvo s ograničenom odgovornošću za poslovanje nekretninama</item>
      <item>Financijska agencija</item>
      <item>Gordan Vojnić</item>
    </izvorni_sadrzaj>
    <derivirana_varijabla naziv="DomainObject.Predmet.SudioniciListNaziv_1">
      <item>FIRMUS KOVAČ društvo s ograničenom odgovornošću za poslovanje nekretninama</item>
      <item>Financijska agencija</item>
      <item>Gordan Vojnić</item>
    </derivirana_varijabla>
  </DomainObject.Predmet.SudioniciListNaziv>
  <DomainObject.Predmet.SudioniciListAdressOIB>
    <izvorni_sadrzaj>
      <item>FIRMUS KOVAČ društvo s ograničenom odgovornošću za poslovanje nekretninama, OIB 92101845896, Florijana Andrašeca 14,10000 Zagreb</item>
      <item>Financijska agencija, OIB 85821130368, TRG SVIBANJSKIH ŽRTAVA 1995. 1,10000 Zagreb</item>
      <item>Gordan Vojnić, OIB 43491720525, Mlinovi 181/B,10000 Zagreb</item>
    </izvorni_sadrzaj>
    <derivirana_varijabla naziv="DomainObject.Predmet.SudioniciListAdressOIB_1">
      <item>FIRMUS KOVAČ društvo s ograničenom odgovornošću za poslovanje nekretninama, OIB 92101845896, Florijana Andrašeca 14,10000 Zagreb</item>
      <item>Financijska agencija, OIB 85821130368, TRG SVIBANJSKIH ŽRTAVA 1995. 1,10000 Zagreb</item>
      <item>Gordan Vojnić, OIB 43491720525, Mlinovi 181/B,10000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92101845896</item>
      <item>, OIB 85821130368</item>
      <item>, OIB 43491720525</item>
    </izvorni_sadrzaj>
    <derivirana_varijabla naziv="DomainObject.Predmet.SudioniciListNazivOIB_1">
      <item>, OIB 92101845896</item>
      <item>, OIB 85821130368</item>
      <item>, OIB 43491720525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1387F8-A0A7-44B8-A090-895F61C886F8}">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1041</properties:Words>
  <properties:Characters>5529</properties:Characters>
  <properties:Lines>141</properties:Lines>
  <properties:Paragraphs>53</properties:Paragraphs>
  <properties:TotalTime>423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2019-08-28T11:06:00Z</cp:lastPrinted>
  <dcterms:modified xmlns:xsi="http://www.w3.org/2001/XMLSchema-instance" xsi:type="dcterms:W3CDTF">2019-08-28T11:06:00Z</dcterms:modified>
  <cp:revision>92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