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7f78" w14:paraId="d187f78" w:rsidRDefault="007D7356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BE4633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BE4633">
        <w:rPr>
          <w:b/>
        </w:rPr>
        <w:t xml:space="preserve">U SLAVONSKOM BRODU </w:t>
      </w:r>
      <w:r w:rsidR="00BE4633">
        <w:rPr>
          <w:b/>
        </w:rPr>
        <w:tab/>
      </w:r>
      <w:r w:rsidR="00BE4633">
        <w:rPr>
          <w:b/>
        </w:rPr>
        <w:tab/>
      </w:r>
      <w:r w:rsidR="00AA7765">
        <w:rPr>
          <w:b/>
        </w:rPr>
        <w:t>Broj: 7/St-</w:t>
      </w:r>
      <w:r w:rsidR="00BE4633">
        <w:rPr>
          <w:b/>
        </w:rPr>
        <w:t>1612</w:t>
      </w:r>
      <w:r w:rsidR="00132969">
        <w:rPr>
          <w:b/>
        </w:rPr>
        <w:t>/2015-</w:t>
      </w:r>
      <w:r w:rsidR="003250FC">
        <w:rPr>
          <w:b/>
        </w:rPr>
        <w:t>8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48761C" w:rsidP="00A374CF" w:rsidR="0048761C"/>
    <w:p w:rsidRDefault="005919A4" w:rsidP="00A374CF" w:rsidR="005919A4"/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BE4633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Osijek, Podružnice Slavonski Brod za provedbu skraćenog stečajnog postupka nad stečajnim dužnikom </w:t>
      </w:r>
      <w:r w:rsidR="00BE4633" w:rsidRPr="00BE4633">
        <w:t>ARTES, društvo s ograničenom odgovornošću za građevinarstvo, trgovinu i ugostiteljstvo, Slavonski Brod, dr. Mile Budaka 1, OIB: 31098368580</w:t>
      </w:r>
      <w:r w:rsidR="00E92488" w:rsidRPr="00E92488">
        <w:t>,</w:t>
      </w:r>
      <w:r w:rsidR="00AA7765">
        <w:t xml:space="preserve"> dana </w:t>
      </w:r>
      <w:r w:rsidR="007D7356">
        <w:t>02. lipnja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7B5490" w:rsidP="0048761C" w:rsidR="007B5490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3908D8" w:rsidP="003908D8" w:rsidR="003908D8">
      <w:pPr>
        <w:jc w:val="both"/>
      </w:pPr>
      <w:r>
        <w:t xml:space="preserve"> </w:t>
      </w:r>
      <w:r>
        <w:tab/>
        <w:t xml:space="preserve"> </w:t>
      </w:r>
      <w:r>
        <w:tab/>
        <w:t xml:space="preserve">1. Obustavlja se skraćeni stečajni postupak nad stečajnim dužnikom </w:t>
      </w:r>
      <w:r w:rsidR="003250FC" w:rsidRPr="003250FC">
        <w:t>ARTES, društvo s ograničenom odgovornošću za građevinarstvo, trgovinu i ugostiteljstvo, Slavonski Brod, dr. Mile Budaka 1, OIB: 31098368580</w:t>
      </w:r>
      <w:r>
        <w:t>.</w:t>
      </w:r>
    </w:p>
    <w:p w:rsidRDefault="005919A4" w:rsidP="003908D8" w:rsidR="005919A4">
      <w:pPr>
        <w:jc w:val="both"/>
      </w:pPr>
    </w:p>
    <w:p w:rsidRDefault="003908D8" w:rsidP="003908D8" w:rsidR="003908D8">
      <w:pPr>
        <w:jc w:val="both"/>
      </w:pPr>
      <w:r>
        <w:t xml:space="preserve"> </w:t>
      </w:r>
      <w:r>
        <w:tab/>
        <w:t xml:space="preserve"> </w:t>
      </w:r>
      <w:r>
        <w:tab/>
        <w:t>2. Po pravomoćnosti ovoga rješenja donijeti će se rješenje o pokretanju prethodnog postupka odnosno otvaranju stečajnog postupka.</w:t>
      </w:r>
    </w:p>
    <w:p w:rsidRDefault="003908D8" w:rsidP="003908D8" w:rsidR="003908D8">
      <w:pPr>
        <w:jc w:val="both"/>
      </w:pPr>
    </w:p>
    <w:p w:rsidRDefault="003908D8" w:rsidP="003908D8" w:rsidR="003908D8">
      <w:pPr>
        <w:jc w:val="both"/>
      </w:pPr>
    </w:p>
    <w:p w:rsidRDefault="003908D8" w:rsidP="003908D8" w:rsidR="003908D8">
      <w:pPr>
        <w:jc w:val="center"/>
      </w:pPr>
      <w:r>
        <w:t>Obrazloženje</w:t>
      </w:r>
    </w:p>
    <w:p w:rsidRDefault="003908D8" w:rsidP="003908D8" w:rsidR="003908D8">
      <w:pPr>
        <w:jc w:val="both"/>
      </w:pPr>
    </w:p>
    <w:p w:rsidRDefault="003908D8" w:rsidP="003908D8" w:rsidR="003908D8">
      <w:pPr>
        <w:jc w:val="both"/>
      </w:pPr>
      <w:r>
        <w:t xml:space="preserve"> </w:t>
      </w:r>
      <w:r>
        <w:tab/>
        <w:t xml:space="preserve"> </w:t>
      </w:r>
      <w:r>
        <w:tab/>
        <w:t>Financijska agencija, Regionalni centar Osijek, Podružnica Slavonski Brod sukladno odredbi čl. 4</w:t>
      </w:r>
      <w:r w:rsidR="003250FC">
        <w:t>29</w:t>
      </w:r>
      <w:r>
        <w:t xml:space="preserve">. st. 1 Stečajnog zakona ( dalje: SZ NN 71/15 ) podnijela je zahtjev za provedbu skraćenog stečajnog postupka nad stečajnim dužnikom </w:t>
      </w:r>
      <w:r w:rsidR="003250FC" w:rsidRPr="003250FC">
        <w:t>ARTES, društvo s ograničenom odgovornošću za građevinarstvo, trgovinu i ugostiteljstvo, Slavonski Brod, dr. Mile Budaka 1, OIB: 31098368580</w:t>
      </w:r>
      <w:r w:rsidR="003250FC">
        <w:t xml:space="preserve"> </w:t>
      </w:r>
      <w:r>
        <w:t>iz razloga što stečajni dužnik nema zaposlenih osoba, a u Očevidniku redoslijeda osnova za plaćanje ima evidentirane neizvršene osnove za plaćanje u neprekinutom razdoblju dužem od 120 dana.</w:t>
      </w:r>
    </w:p>
    <w:p w:rsidRDefault="003908D8" w:rsidP="003908D8" w:rsidR="003908D8">
      <w:pPr>
        <w:jc w:val="both"/>
      </w:pPr>
      <w:r>
        <w:t xml:space="preserve"> </w:t>
      </w:r>
      <w:r>
        <w:tab/>
        <w:t xml:space="preserve"> </w:t>
      </w:r>
      <w:r>
        <w:tab/>
        <w:t xml:space="preserve"> Postupajući po zahtjevu predlagatelja, na temelju odredbe čl. 428. SZ-a utvrđeno je da nisu ispunjene pretpostavke za pokretanje drugog postupka radi brisanja dužnika iz sudskog registra, pa su na temelju odredbe čl. 430. SZ-a oglasom pozvane osobe ovlaštene za zastupanje dužnika po zakonu da u roku od petnaest dana od dana objave oglasa podnesu sudu javnobilježnički ovjerovljeni popis imovine i obveza na propisanom obrascu te </w:t>
      </w:r>
    </w:p>
    <w:p w:rsidRDefault="003908D8" w:rsidP="003908D8" w:rsidR="003908D8">
      <w:pPr>
        <w:jc w:val="both"/>
      </w:pPr>
    </w:p>
    <w:p w:rsidRDefault="005919A4" w:rsidP="003908D8" w:rsidR="005919A4">
      <w:pPr>
        <w:jc w:val="both"/>
      </w:pPr>
    </w:p>
    <w:p w:rsidRDefault="005919A4" w:rsidP="005919A4" w:rsidR="005919A4">
      <w:pPr>
        <w:jc w:val="right"/>
      </w:pPr>
      <w:r w:rsidRPr="005919A4">
        <w:rPr>
          <w:b/>
        </w:rPr>
        <w:lastRenderedPageBreak/>
        <w:t>Broj: 7/St-</w:t>
      </w:r>
      <w:r w:rsidR="003250FC">
        <w:rPr>
          <w:b/>
        </w:rPr>
        <w:t>1612</w:t>
      </w:r>
      <w:r w:rsidRPr="005919A4">
        <w:rPr>
          <w:b/>
        </w:rPr>
        <w:t>/2015-8</w:t>
      </w:r>
    </w:p>
    <w:p w:rsidRDefault="005919A4" w:rsidP="003908D8" w:rsidR="005919A4">
      <w:pPr>
        <w:jc w:val="both"/>
      </w:pPr>
    </w:p>
    <w:p w:rsidRDefault="003908D8" w:rsidP="003908D8" w:rsidR="003908D8">
      <w:pPr>
        <w:jc w:val="both"/>
      </w:pPr>
      <w:r>
        <w:t xml:space="preserve">su pozvani vjerovnici da najkasnije u roku od četrdeset i pet dana od objave oglasa predlože otvaranje stečajnog postupka i solidarno uplate predujam za namirenje troškova stečajnog postupka te su upozoreni o pravnim posljedicama nepodnošenja prijedloga za otvaranje stečajnog postupka. </w:t>
      </w:r>
    </w:p>
    <w:p w:rsidRDefault="003908D8" w:rsidP="003908D8" w:rsidR="003908D8">
      <w:pPr>
        <w:jc w:val="both"/>
      </w:pPr>
      <w:r>
        <w:t xml:space="preserve"> </w:t>
      </w:r>
      <w:r>
        <w:tab/>
        <w:t xml:space="preserve"> </w:t>
      </w:r>
      <w:r>
        <w:tab/>
        <w:t xml:space="preserve"> </w:t>
      </w:r>
      <w:r w:rsidR="003250FC">
        <w:t>U ostavljenom roku ovlaštene osobe za zastupanje dužnika po zakonu nisu podnijele sudu javnobilježnički ovjerovljen popis imovine i obveza</w:t>
      </w:r>
      <w:r w:rsidR="003250FC" w:rsidRPr="003250FC">
        <w:t xml:space="preserve"> ali je vjerovnik Republika Hrvatska koja je oslobođena predujma za namirenje troškova postupka predložila otvaranje stečajnog postupka nad stečajnim dužnikom.</w:t>
      </w:r>
      <w:r w:rsidR="003250FC">
        <w:t xml:space="preserve"> Nadalje i</w:t>
      </w:r>
      <w:r w:rsidR="003F4297">
        <w:t xml:space="preserve"> vjerovnik </w:t>
      </w:r>
      <w:r w:rsidR="003250FC">
        <w:t xml:space="preserve">H-ABDUCO d.o.o., Zagreb, Slavonska avenija 6a, OIB 13667298928, </w:t>
      </w:r>
      <w:r w:rsidR="003F4297">
        <w:t xml:space="preserve">podnio </w:t>
      </w:r>
      <w:r w:rsidR="003250FC">
        <w:t xml:space="preserve">je </w:t>
      </w:r>
      <w:r w:rsidR="003F4297">
        <w:t>prijedlog za otvaranje stečajnog postupka nad stečajnim dužnikom</w:t>
      </w:r>
      <w:r w:rsidR="005919A4">
        <w:t xml:space="preserve"> na propisanom obrascu </w:t>
      </w:r>
      <w:r w:rsidR="003F4297">
        <w:t>i uplatio</w:t>
      </w:r>
      <w:r>
        <w:t xml:space="preserve"> i predujam za namirenje troškova postupka</w:t>
      </w:r>
      <w:r w:rsidR="003F4297">
        <w:t xml:space="preserve"> u iznosu od  10.000,00 Kn, što je utvrđeno provjerom u računovodstvu suda.</w:t>
      </w:r>
      <w:r>
        <w:t xml:space="preserve"> </w:t>
      </w:r>
    </w:p>
    <w:p w:rsidRDefault="003908D8" w:rsidP="003908D8" w:rsidR="003908D8">
      <w:pPr>
        <w:jc w:val="both"/>
      </w:pPr>
      <w:r>
        <w:t xml:space="preserve"> </w:t>
      </w:r>
      <w:r>
        <w:tab/>
        <w:t xml:space="preserve"> </w:t>
      </w:r>
      <w:r>
        <w:tab/>
        <w:t>Stoga je na temelju odredbe čl. 433. SZ-a odlučeno kao u izreci rješenja.</w:t>
      </w:r>
    </w:p>
    <w:p w:rsidRDefault="00A374CF" w:rsidP="0048761C" w:rsidR="00A374CF">
      <w:pPr>
        <w:jc w:val="both"/>
      </w:pPr>
    </w:p>
    <w:p w:rsidRDefault="005919A4" w:rsidP="0048761C" w:rsidR="005919A4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3250FC">
        <w:t>02. lipnja</w:t>
      </w:r>
      <w:r w:rsidR="00D66FB6">
        <w:t xml:space="preserve"> 2016</w:t>
      </w:r>
      <w:r>
        <w:t>. godine</w:t>
      </w:r>
    </w:p>
    <w:p w:rsidRDefault="00DB5CC5" w:rsidP="00545E87" w:rsidR="00DB5CC5">
      <w:pPr>
        <w:jc w:val="center"/>
      </w:pPr>
    </w:p>
    <w:p w:rsidRDefault="00E92488" w:rsidP="00545E87" w:rsidR="00E92488">
      <w:pPr>
        <w:jc w:val="center"/>
      </w:pPr>
    </w:p>
    <w:p w:rsidRDefault="00D36D1F" w:rsidP="00545E87" w:rsidR="00D36D1F">
      <w:pPr>
        <w:jc w:val="center"/>
      </w:pPr>
    </w:p>
    <w:p w:rsidRDefault="00D36D1F" w:rsidP="00D36D1F" w:rsidR="002B488F">
      <w:pPr>
        <w:ind w:firstLine="708" w:left="4956"/>
        <w:jc w:val="both"/>
      </w:pPr>
      <w:r>
        <w:t xml:space="preserve">  Stečajna sutkinja:</w:t>
      </w:r>
    </w:p>
    <w:p w:rsidRDefault="00D36D1F" w:rsidP="00D36D1F" w:rsidR="00D36D1F">
      <w:pPr>
        <w:ind w:firstLine="708" w:left="4956"/>
        <w:jc w:val="both"/>
      </w:pPr>
      <w:r>
        <w:t xml:space="preserve">   </w:t>
      </w:r>
      <w:r w:rsidR="00845A2D">
        <w:t xml:space="preserve">  </w:t>
      </w:r>
      <w:r>
        <w:t>Mirna Vujčić</w:t>
      </w:r>
    </w:p>
    <w:p w:rsidRDefault="00D36D1F" w:rsidP="00845A2D" w:rsidR="00D36D1F">
      <w:pPr>
        <w:jc w:val="both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</w:r>
    </w:p>
    <w:p w:rsidRDefault="00DB5CC5" w:rsidP="00A374CF" w:rsidR="00DB5CC5"/>
    <w:p w:rsidRDefault="00D40DFC" w:rsidP="00A374CF" w:rsidR="00D40DFC"/>
    <w:p w:rsidRDefault="0038581D" w:rsidP="00A374CF" w:rsidR="0038581D"/>
    <w:p w:rsidRDefault="0038581D" w:rsidP="00A374CF" w:rsidR="0038581D"/>
    <w:p w:rsidRDefault="00F0588B" w:rsidP="00A374CF" w:rsidR="00F0588B"/>
    <w:p w:rsidRDefault="00A374CF" w:rsidP="00A374CF" w:rsidR="00A374CF">
      <w:r w:rsidRPr="002B488F">
        <w:rPr>
          <w:b/>
        </w:rPr>
        <w:t>Naputak o pravnom lijeku</w:t>
      </w:r>
      <w:r>
        <w:t>:</w:t>
      </w:r>
    </w:p>
    <w:p w:rsidRDefault="00D36D1F" w:rsidP="00D36D1F" w:rsidR="00D36D1F" w:rsidRPr="00D36D1F">
      <w:pPr>
        <w:rPr>
          <w:sz w:val="20"/>
          <w:szCs w:val="20"/>
        </w:rPr>
      </w:pPr>
      <w:r w:rsidRPr="00D36D1F">
        <w:rPr>
          <w:sz w:val="20"/>
          <w:szCs w:val="20"/>
        </w:rPr>
        <w:t>Protiv ovog rješenja dopuštena je žalba u roku od osam dana</w:t>
      </w:r>
    </w:p>
    <w:p w:rsidRDefault="00D36D1F" w:rsidP="00D36D1F" w:rsidR="00D36D1F" w:rsidRPr="00D36D1F">
      <w:pPr>
        <w:rPr>
          <w:sz w:val="20"/>
          <w:szCs w:val="20"/>
        </w:rPr>
      </w:pPr>
      <w:r w:rsidRPr="00D36D1F">
        <w:rPr>
          <w:sz w:val="20"/>
          <w:szCs w:val="20"/>
        </w:rPr>
        <w:t xml:space="preserve"> po isteku osmog dana od dana objave rješenja na mrežnoj stranici</w:t>
      </w:r>
    </w:p>
    <w:p w:rsidRDefault="00D36D1F" w:rsidP="00D36D1F" w:rsidR="00D36D1F" w:rsidRPr="00D36D1F">
      <w:pPr>
        <w:rPr>
          <w:sz w:val="20"/>
          <w:szCs w:val="20"/>
        </w:rPr>
      </w:pPr>
      <w:r w:rsidRPr="00D36D1F">
        <w:rPr>
          <w:sz w:val="20"/>
          <w:szCs w:val="20"/>
        </w:rPr>
        <w:t xml:space="preserve"> e-Oglasna ploča sudova. Žalba se podnosi  Visokom trgovačkom </w:t>
      </w:r>
    </w:p>
    <w:p w:rsidRDefault="00D36D1F" w:rsidP="00D36D1F" w:rsidR="00D36D1F" w:rsidRPr="00D36D1F">
      <w:pPr>
        <w:rPr>
          <w:sz w:val="20"/>
          <w:szCs w:val="20"/>
        </w:rPr>
      </w:pPr>
      <w:r w:rsidRPr="00D36D1F">
        <w:rPr>
          <w:sz w:val="20"/>
          <w:szCs w:val="20"/>
        </w:rPr>
        <w:t>sudu u Zagrebu  putem ovoga suda  u tri  primjerka.</w:t>
      </w:r>
    </w:p>
    <w:p w:rsidRDefault="00D22AF4" w:rsidP="00A374CF" w:rsidR="00D22AF4"/>
    <w:p w:rsidRDefault="00685E7E" w:rsidP="00A374CF" w:rsidR="00685E7E"/>
    <w:p w:rsidRDefault="00685E7E" w:rsidP="00A374CF" w:rsidR="00685E7E"/>
    <w:p w:rsidRDefault="00DB5CC5" w:rsidP="00A374CF" w:rsidR="00DB5CC5"/>
    <w:p w:rsidRDefault="00DB5CC5" w:rsidP="00A374CF" w:rsidR="00DB5CC5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38581D" w:rsidP="00DF26AE" w:rsidR="00BC6FC5">
      <w:pPr>
        <w:numPr>
          <w:ilvl w:val="0"/>
          <w:numId w:val="1"/>
        </w:numPr>
      </w:pPr>
      <w:r>
        <w:t>Radi obavijesti d</w:t>
      </w:r>
      <w:r w:rsidR="00BC6FC5">
        <w:t>ostaviti:</w:t>
      </w:r>
    </w:p>
    <w:p w:rsidRDefault="00BC6FC5" w:rsidP="0038581D" w:rsidR="0038581D">
      <w:pPr>
        <w:numPr>
          <w:ilvl w:val="0"/>
          <w:numId w:val="2"/>
        </w:numPr>
      </w:pPr>
      <w:r>
        <w:t>Dužniku</w:t>
      </w:r>
    </w:p>
    <w:p w:rsidRDefault="0038581D" w:rsidP="0038581D" w:rsidR="0038581D">
      <w:pPr>
        <w:numPr>
          <w:ilvl w:val="0"/>
          <w:numId w:val="2"/>
        </w:numPr>
      </w:pPr>
      <w:r>
        <w:t>FINI</w:t>
      </w:r>
    </w:p>
    <w:p w:rsidRDefault="0038581D" w:rsidP="0038581D" w:rsidR="0038581D">
      <w:pPr>
        <w:numPr>
          <w:ilvl w:val="0"/>
          <w:numId w:val="2"/>
        </w:numPr>
      </w:pPr>
      <w:r>
        <w:t>ŽDO Građansko-upravni odjel</w:t>
      </w:r>
    </w:p>
    <w:p w:rsidRDefault="005919A4" w:rsidP="0038581D" w:rsidR="005919A4">
      <w:pPr>
        <w:numPr>
          <w:ilvl w:val="0"/>
          <w:numId w:val="2"/>
        </w:numPr>
      </w:pPr>
      <w:r>
        <w:t xml:space="preserve">Vjerovniku </w:t>
      </w:r>
      <w:r w:rsidR="003250FC">
        <w:t>H-ABDUCO d.o.o.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4D09" w:rsidR="00FE4D09">
      <w:r>
        <w:separator/>
      </w:r>
    </w:p>
  </w:endnote>
  <w:endnote w:id="0" w:type="continuationSeparator">
    <w:p w:rsidRDefault="00FE4D09" w:rsidR="00FE4D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4D09" w:rsidR="00FE4D09">
      <w:r>
        <w:separator/>
      </w:r>
    </w:p>
  </w:footnote>
  <w:footnote w:id="0" w:type="continuationSeparator">
    <w:p w:rsidRDefault="00FE4D09" w:rsidR="00FE4D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588B" w:rsidP="003E5DDA" w:rsidR="00F058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588B" w:rsidR="00F058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588B" w:rsidP="003E5DDA" w:rsidR="00F058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62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588B" w:rsidR="00F0588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B665DAF"/>
    <w:multiLevelType w:val="hybridMultilevel"/>
    <w:tmpl w:val="27184B28"/>
    <w:lvl w:tplc="61BE425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30304"/>
    <w:rsid w:val="00030D05"/>
    <w:rsid w:val="0005088D"/>
    <w:rsid w:val="00064300"/>
    <w:rsid w:val="000D206B"/>
    <w:rsid w:val="000D4D93"/>
    <w:rsid w:val="000E74BD"/>
    <w:rsid w:val="000E7D95"/>
    <w:rsid w:val="000F6BFE"/>
    <w:rsid w:val="000F7750"/>
    <w:rsid w:val="0011294B"/>
    <w:rsid w:val="00114D37"/>
    <w:rsid w:val="00132969"/>
    <w:rsid w:val="00133CD8"/>
    <w:rsid w:val="00152E0E"/>
    <w:rsid w:val="001926DB"/>
    <w:rsid w:val="001B37AE"/>
    <w:rsid w:val="001B61FF"/>
    <w:rsid w:val="001C0B9D"/>
    <w:rsid w:val="00243DD4"/>
    <w:rsid w:val="002B488F"/>
    <w:rsid w:val="002B54A6"/>
    <w:rsid w:val="002C2FB5"/>
    <w:rsid w:val="002D0CF7"/>
    <w:rsid w:val="00315A80"/>
    <w:rsid w:val="003250FC"/>
    <w:rsid w:val="0035583B"/>
    <w:rsid w:val="00363213"/>
    <w:rsid w:val="003659C6"/>
    <w:rsid w:val="0038096E"/>
    <w:rsid w:val="00383D6C"/>
    <w:rsid w:val="0038581D"/>
    <w:rsid w:val="003908D8"/>
    <w:rsid w:val="00396144"/>
    <w:rsid w:val="003A4E77"/>
    <w:rsid w:val="003C2107"/>
    <w:rsid w:val="003D4BB5"/>
    <w:rsid w:val="003E5DDA"/>
    <w:rsid w:val="003F4297"/>
    <w:rsid w:val="0040294C"/>
    <w:rsid w:val="00463FBA"/>
    <w:rsid w:val="004678D6"/>
    <w:rsid w:val="00470A88"/>
    <w:rsid w:val="0048761C"/>
    <w:rsid w:val="004B2CB7"/>
    <w:rsid w:val="004D3668"/>
    <w:rsid w:val="004D4D5D"/>
    <w:rsid w:val="004E72B6"/>
    <w:rsid w:val="005001E0"/>
    <w:rsid w:val="00500803"/>
    <w:rsid w:val="00504CE4"/>
    <w:rsid w:val="005120E7"/>
    <w:rsid w:val="005131D4"/>
    <w:rsid w:val="00525191"/>
    <w:rsid w:val="00536102"/>
    <w:rsid w:val="00543251"/>
    <w:rsid w:val="00544186"/>
    <w:rsid w:val="00545E87"/>
    <w:rsid w:val="00547F1F"/>
    <w:rsid w:val="00561DFC"/>
    <w:rsid w:val="00587DF3"/>
    <w:rsid w:val="005919A4"/>
    <w:rsid w:val="005F0424"/>
    <w:rsid w:val="005F74A0"/>
    <w:rsid w:val="006036A1"/>
    <w:rsid w:val="006224BC"/>
    <w:rsid w:val="00633EC0"/>
    <w:rsid w:val="006369D9"/>
    <w:rsid w:val="006511D3"/>
    <w:rsid w:val="00662FC1"/>
    <w:rsid w:val="00685E7E"/>
    <w:rsid w:val="006C429E"/>
    <w:rsid w:val="006E645B"/>
    <w:rsid w:val="00701827"/>
    <w:rsid w:val="00703938"/>
    <w:rsid w:val="007300B5"/>
    <w:rsid w:val="00733C42"/>
    <w:rsid w:val="00735081"/>
    <w:rsid w:val="007806B9"/>
    <w:rsid w:val="007A4D10"/>
    <w:rsid w:val="007A6587"/>
    <w:rsid w:val="007B5490"/>
    <w:rsid w:val="007B69CC"/>
    <w:rsid w:val="007C4E4B"/>
    <w:rsid w:val="007C7835"/>
    <w:rsid w:val="007D7356"/>
    <w:rsid w:val="007E170B"/>
    <w:rsid w:val="00816600"/>
    <w:rsid w:val="0083187D"/>
    <w:rsid w:val="00832536"/>
    <w:rsid w:val="00845A2D"/>
    <w:rsid w:val="00863A5B"/>
    <w:rsid w:val="008724E9"/>
    <w:rsid w:val="00873A1A"/>
    <w:rsid w:val="00896044"/>
    <w:rsid w:val="008A4B1F"/>
    <w:rsid w:val="008C4E09"/>
    <w:rsid w:val="009200D6"/>
    <w:rsid w:val="00942E1D"/>
    <w:rsid w:val="009458D8"/>
    <w:rsid w:val="0096689E"/>
    <w:rsid w:val="0098503A"/>
    <w:rsid w:val="009A37D8"/>
    <w:rsid w:val="009B282F"/>
    <w:rsid w:val="00A12410"/>
    <w:rsid w:val="00A30584"/>
    <w:rsid w:val="00A374CF"/>
    <w:rsid w:val="00A41904"/>
    <w:rsid w:val="00A562F5"/>
    <w:rsid w:val="00A75930"/>
    <w:rsid w:val="00AA7765"/>
    <w:rsid w:val="00B20A93"/>
    <w:rsid w:val="00B22FD8"/>
    <w:rsid w:val="00B2385E"/>
    <w:rsid w:val="00B559C6"/>
    <w:rsid w:val="00B75477"/>
    <w:rsid w:val="00B908A3"/>
    <w:rsid w:val="00BC6FC5"/>
    <w:rsid w:val="00BD5149"/>
    <w:rsid w:val="00BE4633"/>
    <w:rsid w:val="00C1511C"/>
    <w:rsid w:val="00C32C54"/>
    <w:rsid w:val="00C44E26"/>
    <w:rsid w:val="00C868CA"/>
    <w:rsid w:val="00CD466F"/>
    <w:rsid w:val="00CF5D7E"/>
    <w:rsid w:val="00D227D6"/>
    <w:rsid w:val="00D22AF4"/>
    <w:rsid w:val="00D24F05"/>
    <w:rsid w:val="00D25655"/>
    <w:rsid w:val="00D36D1F"/>
    <w:rsid w:val="00D40DFC"/>
    <w:rsid w:val="00D66FB6"/>
    <w:rsid w:val="00DB5CC5"/>
    <w:rsid w:val="00DC627A"/>
    <w:rsid w:val="00DF26AE"/>
    <w:rsid w:val="00E1784E"/>
    <w:rsid w:val="00E57783"/>
    <w:rsid w:val="00E92488"/>
    <w:rsid w:val="00E9327B"/>
    <w:rsid w:val="00EC3055"/>
    <w:rsid w:val="00EF4D33"/>
    <w:rsid w:val="00F0588B"/>
    <w:rsid w:val="00F24A25"/>
    <w:rsid w:val="00F6020F"/>
    <w:rsid w:val="00F929B0"/>
    <w:rsid w:val="00FA5822"/>
    <w:rsid w:val="00FA6F9E"/>
    <w:rsid w:val="00FB3B83"/>
    <w:rsid w:val="00FC2BB0"/>
    <w:rsid w:val="00FE4D09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7D73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735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29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9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9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9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9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7D73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735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29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9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9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9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9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1612</izvorni_sadrzaj>
    <derivirana_varijabla naziv="DomainObject.Predmet.Broj_1">1612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 st 1 SZ</izvorni_sadrzaj>
    <derivirana_varijabla naziv="DomainObject.Predmet.Opis_1">Čl.429 st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St-1612/2015</izvorni_sadrzaj>
    <derivirana_varijabla naziv="DomainObject.Predmet.OznakaBroj_1">St-1612/2015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ARTES, društvo s ograničenom odgovornošću za građevinarstvo, trgovinu i ugostiteljstvo</izvorni_sadrzaj>
    <derivirana_varijabla naziv="DomainObject.Predmet.ProtustrankaFormated_1">  ARTES, društvo s ograničenom odgovornošću za građevinarstvo, trgovinu i ugostiteljstvo</derivirana_varijabla>
  </DomainObject.Predmet.ProtustrankaFormated>
  <DomainObject.Predmet.ProtustrankaFormatedOIB>
    <izvorni_sadrzaj>  ARTES, društvo s ograničenom odgovornošću za građevinarstvo, trgovinu i ugostiteljstvo, OIB 31098368580</izvorni_sadrzaj>
    <derivirana_varijabla naziv="DomainObject.Predmet.ProtustrankaFormatedOIB_1">  ARTES, društvo s ograničenom odgovornošću za građevinarstvo, trgovinu i ugostiteljstvo, OIB 31098368580</derivirana_varijabla>
  </DomainObject.Predmet.ProtustrankaFormatedOIB>
  <DomainObject.Predmet.ProtustrankaFormatedWithAdress>
    <izvorni_sadrzaj> ARTES, društvo s ograničenom odgovornošću za građevinarstvo, trgovinu i ugostiteljstvo, Dr. Mile Budaka 1, 35000 Slavonski Brod</izvorni_sadrzaj>
    <derivirana_varijabla naziv="DomainObject.Predmet.ProtustrankaFormatedWithAdress_1"> ARTES, društvo s ograničenom odgovornošću za građevinarstvo, trgovinu i ugostiteljstvo, Dr. Mile Budaka 1, 35000 Slavonski Brod</derivirana_varijabla>
  </DomainObject.Predmet.ProtustrankaFormatedWithAdress>
  <DomainObject.Predmet.ProtustrankaFormatedWithAdressOIB>
    <izvorni_sadrzaj> ARTES, društvo s ograničenom odgovornošću za građevinarstvo, trgovinu i ugostiteljstvo, OIB 31098368580, Dr. Mile Budaka 1, 35000 Slavonski Brod</izvorni_sadrzaj>
    <derivirana_varijabla naziv="DomainObject.Predmet.ProtustrankaFormatedWithAdressOIB_1"> ARTES, društvo s ograničenom odgovornošću za građevinarstvo, trgovinu i ugostiteljstvo, OIB 31098368580, Dr. Mile Budaka 1, 35000 Slavonski Brod</derivirana_varijabla>
  </DomainObject.Predmet.ProtustrankaFormatedWithAdressOIB>
  <DomainObject.Predmet.ProtustrankaWithAdress>
    <izvorni_sadrzaj>ARTES, društvo s ograničenom odgovornošću za građevinarstvo, trgovinu i ugostiteljstvo Dr. Mile Budaka 1, 35000 Slavonski Brod</izvorni_sadrzaj>
    <derivirana_varijabla naziv="DomainObject.Predmet.ProtustrankaWithAdress_1">ARTES, društvo s ograničenom odgovornošću za građevinarstvo, trgovinu i ugostiteljstvo Dr. Mile Budaka 1, 35000 Slavonski Brod</derivirana_varijabla>
  </DomainObject.Predmet.ProtustrankaWithAdress>
  <DomainObject.Predmet.ProtustrankaWithAdressOIB>
    <izvorni_sadrzaj>ARTES, društvo s ograničenom odgovornošću za građevinarstvo, trgovinu i ugostiteljstvo, OIB 31098368580, Dr. Mile Budaka 1, 35000 Slavonski Brod</izvorni_sadrzaj>
    <derivirana_varijabla naziv="DomainObject.Predmet.ProtustrankaWithAdressOIB_1">ARTES, društvo s ograničenom odgovornošću za građevinarstvo, trgovinu i ugostiteljstvo, OIB 31098368580, Dr. Mile Budaka 1, 35000 Slavonski Brod</derivirana_varijabla>
  </DomainObject.Predmet.ProtustrankaWithAdressOIB>
  <DomainObject.Predmet.ProtustrankaNazivFormated>
    <izvorni_sadrzaj>ARTES, društvo s ograničenom odgovornošću za građevinarstvo, trgovinu i ugostiteljstvo</izvorni_sadrzaj>
    <derivirana_varijabla naziv="DomainObject.Predmet.ProtustrankaNazivFormated_1">ARTES, društvo s ograničenom odgovornošću za građevinarstvo, trgovinu i ugostiteljstvo</derivirana_varijabla>
  </DomainObject.Predmet.ProtustrankaNazivFormated>
  <DomainObject.Predmet.ProtustrankaNazivFormatedOIB>
    <izvorni_sadrzaj>ARTES, društvo s ograničenom odgovornošću za građevinarstvo, trgovinu i ugostiteljstvo, OIB 31098368580</izvorni_sadrzaj>
    <derivirana_varijabla naziv="DomainObject.Predmet.ProtustrankaNazivFormatedOIB_1">ARTES, društvo s ograničenom odgovornošću za građevinarstvo, trgovinu i ugostiteljstvo, OIB 31098368580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194584.65</izvorni_sadrzaj>
    <derivirana_varijabla naziv="DomainObject.Predmet.TrenutnaVrijednost_1">194584.65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ARTES, društvo s ograničenom odgovornošću za građevinarstvo, trgovinu i ugostiteljstvo</item>
    </izvorni_sadrzaj>
    <derivirana_varijabla naziv="DomainObject.Predmet.ProtuStrankaListFormated_1">
      <item>ARTES, društvo s ograničenom odgovornošću za građevinarstvo, trgovinu i ugostiteljstvo</item>
    </derivirana_varijabla>
  </DomainObject.Predmet.ProtuStrankaListFormated>
  <DomainObject.Predmet.ProtuStrankaListFormatedOIB>
    <izvorni_sadrzaj>
      <item>ARTES, društvo s ograničenom odgovornošću za građevinarstvo, trgovinu i ugostiteljstvo, OIB 31098368580</item>
    </izvorni_sadrzaj>
    <derivirana_varijabla naziv="DomainObject.Predmet.ProtuStrankaListFormatedOIB_1">
      <item>ARTES, društvo s ograničenom odgovornošću za građevinarstvo, trgovinu i ugostiteljstvo, OIB 31098368580</item>
    </derivirana_varijabla>
  </DomainObject.Predmet.ProtuStrankaListFormatedOIB>
  <DomainObject.Predmet.ProtuStrankaListFormatedWithAdress>
    <izvorni_sadrzaj>
      <item>ARTES, društvo s ograničenom odgovornošću za građevinarstvo, trgovinu i ugostiteljstvo, Dr. Mile Budaka 1, 35000 Slavonski Brod</item>
    </izvorni_sadrzaj>
    <derivirana_varijabla naziv="DomainObject.Predmet.ProtuStrankaListFormatedWithAdress_1">
      <item>ARTES, društvo s ograničenom odgovornošću za građevinarstvo, trgovinu i ugostiteljstvo, Dr. Mile Budaka 1, 35000 Slavonski Brod</item>
    </derivirana_varijabla>
  </DomainObject.Predmet.ProtuStrankaListFormatedWithAdress>
  <DomainObject.Predmet.ProtuStrankaListFormatedWithAdressOIB>
    <izvorni_sadrzaj>
      <item>ARTES, društvo s ograničenom odgovornošću za građevinarstvo, trgovinu i ugostiteljstvo, OIB 31098368580, Dr. Mile Budaka 1, 35000 Slavonski Brod</item>
    </izvorni_sadrzaj>
    <derivirana_varijabla naziv="DomainObject.Predmet.ProtuStrankaListFormatedWithAdressOIB_1">
      <item>ARTES, društvo s ograničenom odgovornošću za građevinarstvo, trgovinu i ugostiteljstvo, OIB 31098368580, Dr. Mile Budaka 1, 35000 Slavonski Brod</item>
    </derivirana_varijabla>
  </DomainObject.Predmet.ProtuStrankaListFormatedWithAdressOIB>
  <DomainObject.Predmet.ProtuStrankaListNazivFormated>
    <izvorni_sadrzaj>
      <item>ARTES, društvo s ograničenom odgovornošću za građevinarstvo, trgovinu i ugostiteljstvo</item>
    </izvorni_sadrzaj>
    <derivirana_varijabla naziv="DomainObject.Predmet.ProtuStrankaListNazivFormated_1">
      <item>ARTES, društvo s ograničenom odgovornošću za građevinarstvo, trgovinu i ugostiteljstvo</item>
    </derivirana_varijabla>
  </DomainObject.Predmet.ProtuStrankaListNazivFormated>
  <DomainObject.Predmet.ProtuStrankaListNazivFormatedOIB>
    <izvorni_sadrzaj>
      <item>ARTES, društvo s ograničenom odgovornošću za građevinarstvo, trgovinu i ugostiteljstvo, OIB 31098368580</item>
    </izvorni_sadrzaj>
    <derivirana_varijabla naziv="DomainObject.Predmet.ProtuStrankaListNazivFormatedOIB_1">
      <item>ARTES, društvo s ograničenom odgovornošću za građevinarstvo, trgovinu i ugostiteljstvo, OIB 31098368580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ARTES, društvo s ograničenom odgovornošću za građevinarstvo, trgovinu i ugostiteljstvo</izvorni_sadrzaj>
    <derivirana_varijabla naziv="DomainObject.Predmet.ProtustrankaIDrugi_1">ARTES, društvo s ograničenom odgovornošću za građevinarstvo, trgovinu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ARTES, društvo s ograničenom odgovornošću za građevinarstvo, trgovinu i ugostiteljstvo, OIB 31098368580, Dr. Mile Budaka 1, 35000 Slavonski Brod</izvorni_sadrzaj>
    <derivirana_varijabla naziv="DomainObject.Predmet.ProtustrankaIDrugiAdressOIB_1">ARTES, društvo s ograničenom odgovornošću za građevinarstvo, trgovinu i ugostiteljstvo, OIB 31098368580,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ARTES, društvo s ograničenom odgovornošću za građevinarstvo, trgovinu i ugostiteljstvo</item>
    </izvorni_sadrzaj>
    <derivirana_varijabla naziv="DomainObject.Predmet.SudioniciListNaziv_1">
      <item>Financijska agencija</item>
      <item>ARTES, društvo s ograničenom odgovornošću za građevinarstvo, trgovinu i ugostiteljstvo</item>
    </derivirana_varijabla>
  </DomainObject.Predmet.SudioniciListNaziv>
  <DomainObject.Predmet.SudioniciListAdressOIB>
    <izvorni_sadrzaj>
      <item>Financijska agencija, OIB 85821130368, Ulica grada Vukovara 70,10000 Zagreb</item>
      <item>ARTES, društvo s ograničenom odgovornošću za građevinarstvo, trgovinu i ugostiteljstvo, OIB 31098368580, Dr. Mile Budaka 1,35000 Slavonski Brod</item>
    </izvorni_sadrzaj>
    <derivirana_varijabla naziv="DomainObject.Predmet.SudioniciListAdressOIB_1">
      <item>Financijska agencija, OIB 85821130368, Ulica grada Vukovara 70,10000 Zagreb</item>
      <item>ARTES, društvo s ograničenom odgovornošću za građevinarstvo, trgovinu i ugostiteljstvo, OIB 31098368580, Dr. Mile Budaka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31098368580</item>
    </izvorni_sadrzaj>
    <derivirana_varijabla naziv="DomainObject.Predmet.SudioniciListNazivOIB_1">
      <item>, OIB 85821130368</item>
      <item>, OIB 31098368580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526</properties:Words>
  <properties:Characters>2993</properties:Characters>
  <properties:Lines>96</properties:Lines>
  <properties:Paragraphs>35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2016-06-02T08:28:00Z</dcterms:created>
  <dc:creator>alet</dc:creator>
  <cp:lastModifiedBy>wsadmin</cp:lastModifiedBy>
  <cp:lastPrinted>2016-02-19T11:25:00Z</cp:lastPrinted>
  <dcterms:modified xmlns:xsi="http://www.w3.org/2001/XMLSchema-instance" xsi:type="dcterms:W3CDTF">2016-06-02T08:58:00Z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