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4d524" w14:paraId="b14d524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30619D">
        <w:rPr>
          <w:rFonts w:hAnsi="Times New Roman" w:ascii="Times New Roman"/>
          <w:sz w:val="24"/>
          <w:szCs w:val="24"/>
        </w:rPr>
        <w:t>13</w:t>
      </w:r>
      <w:r w:rsidR="00E4215E">
        <w:rPr>
          <w:rFonts w:hAnsi="Times New Roman" w:ascii="Times New Roman"/>
          <w:sz w:val="24"/>
          <w:szCs w:val="24"/>
        </w:rPr>
        <w:t>78</w:t>
      </w:r>
      <w:r w:rsidR="0030619D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Pr="00EC49EC">
        <w:rPr>
          <w:rFonts w:hAnsi="Times New Roman" w:ascii="Times New Roman"/>
          <w:sz w:val="24"/>
          <w:szCs w:val="24"/>
        </w:rPr>
        <w:t xml:space="preserve">, po sucu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32112C" w:rsidRPr="0032112C">
        <w:rPr>
          <w:rFonts w:hAnsi="Times New Roman" w:ascii="Times New Roman"/>
          <w:b/>
          <w:sz w:val="24"/>
          <w:szCs w:val="24"/>
        </w:rPr>
        <w:t xml:space="preserve">Zagreb, Podružnica </w:t>
      </w:r>
      <w:r w:rsidR="00E4215E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7D19A2">
        <w:rPr>
          <w:rFonts w:hAnsi="Times New Roman" w:ascii="Times New Roman"/>
          <w:b/>
          <w:sz w:val="24"/>
          <w:szCs w:val="24"/>
        </w:rPr>
        <w:t xml:space="preserve"> </w:t>
      </w:r>
      <w:r w:rsidR="00E4215E">
        <w:rPr>
          <w:rFonts w:hAnsi="Times New Roman" w:ascii="Times New Roman"/>
          <w:b/>
          <w:sz w:val="24"/>
          <w:szCs w:val="24"/>
        </w:rPr>
        <w:t xml:space="preserve">AQUA AGRAM d.o.o., Zagreb, </w:t>
      </w:r>
      <w:proofErr w:type="spellStart"/>
      <w:r w:rsidR="00E4215E">
        <w:rPr>
          <w:rFonts w:hAnsi="Times New Roman" w:ascii="Times New Roman"/>
          <w:b/>
          <w:sz w:val="24"/>
          <w:szCs w:val="24"/>
        </w:rPr>
        <w:t>Mandrovićeva</w:t>
      </w:r>
      <w:proofErr w:type="spellEnd"/>
      <w:r w:rsidR="00E4215E">
        <w:rPr>
          <w:rFonts w:hAnsi="Times New Roman" w:ascii="Times New Roman"/>
          <w:b/>
          <w:sz w:val="24"/>
          <w:szCs w:val="24"/>
        </w:rPr>
        <w:t xml:space="preserve"> 22, OIB: 13815754068</w:t>
      </w:r>
      <w:r w:rsidRPr="00EC49EC">
        <w:rPr>
          <w:rFonts w:hAnsi="Times New Roman" w:ascii="Times New Roman"/>
          <w:sz w:val="24"/>
          <w:szCs w:val="24"/>
        </w:rPr>
        <w:t>, temeljem članka 430. Stečajnog zakona („Narodne novine“ 71</w:t>
      </w:r>
      <w:r w:rsidR="004977E8">
        <w:rPr>
          <w:rFonts w:hAnsi="Times New Roman" w:ascii="Times New Roman"/>
          <w:sz w:val="24"/>
          <w:szCs w:val="24"/>
        </w:rPr>
        <w:t xml:space="preserve">/15), </w:t>
      </w:r>
      <w:r w:rsidR="0030619D">
        <w:rPr>
          <w:rFonts w:hAnsi="Times New Roman" w:ascii="Times New Roman"/>
          <w:sz w:val="24"/>
          <w:szCs w:val="24"/>
        </w:rPr>
        <w:t>30</w:t>
      </w:r>
      <w:r w:rsidR="00C02015">
        <w:rPr>
          <w:rFonts w:hAnsi="Times New Roman" w:ascii="Times New Roman"/>
          <w:sz w:val="24"/>
          <w:szCs w:val="24"/>
        </w:rPr>
        <w:t xml:space="preserve">. </w:t>
      </w:r>
      <w:r w:rsidR="0032112C">
        <w:rPr>
          <w:rFonts w:hAnsi="Times New Roman" w:ascii="Times New Roman"/>
          <w:sz w:val="24"/>
          <w:szCs w:val="24"/>
        </w:rPr>
        <w:t>svibnja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E4215E">
        <w:rPr>
          <w:rFonts w:hAnsi="Times New Roman" w:ascii="Times New Roman"/>
          <w:b/>
          <w:sz w:val="24"/>
          <w:szCs w:val="24"/>
        </w:rPr>
        <w:t xml:space="preserve">AQUA AGRAM d.o.o., Zagreb, </w:t>
      </w:r>
      <w:proofErr w:type="spellStart"/>
      <w:r w:rsidR="00E4215E">
        <w:rPr>
          <w:rFonts w:hAnsi="Times New Roman" w:ascii="Times New Roman"/>
          <w:b/>
          <w:sz w:val="24"/>
          <w:szCs w:val="24"/>
        </w:rPr>
        <w:t>Mandrovićeva</w:t>
      </w:r>
      <w:proofErr w:type="spellEnd"/>
      <w:r w:rsidR="00E4215E">
        <w:rPr>
          <w:rFonts w:hAnsi="Times New Roman" w:ascii="Times New Roman"/>
          <w:b/>
          <w:sz w:val="24"/>
          <w:szCs w:val="24"/>
        </w:rPr>
        <w:t xml:space="preserve"> 22, OIB: 13815754068</w:t>
      </w:r>
      <w:r w:rsidR="00EC49EC" w:rsidRPr="004977E8">
        <w:rPr>
          <w:rFonts w:hAnsi="Times New Roman" w:ascii="Times New Roman"/>
          <w:sz w:val="24"/>
          <w:szCs w:val="24"/>
        </w:rPr>
        <w:t>, 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E4215E">
        <w:rPr>
          <w:rFonts w:hAnsi="Times New Roman" w:ascii="Times New Roman"/>
          <w:b/>
          <w:sz w:val="24"/>
          <w:szCs w:val="24"/>
        </w:rPr>
        <w:t>6.777,75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F774DE">
        <w:rPr>
          <w:rFonts w:hAnsi="Times New Roman" w:ascii="Times New Roman"/>
          <w:b/>
          <w:sz w:val="24"/>
          <w:szCs w:val="24"/>
        </w:rPr>
        <w:t>13</w:t>
      </w:r>
      <w:r w:rsidR="00E4215E">
        <w:rPr>
          <w:rFonts w:hAnsi="Times New Roman" w:ascii="Times New Roman"/>
          <w:b/>
          <w:sz w:val="24"/>
          <w:szCs w:val="24"/>
        </w:rPr>
        <w:t>78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182CAF" w:rsidP="00EC49EC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82CAF" w:rsidP="00EC49EC" w:rsidR="00182CAF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30619D">
        <w:rPr>
          <w:rFonts w:hAnsi="Times New Roman" w:ascii="Times New Roman"/>
          <w:sz w:val="24"/>
          <w:szCs w:val="24"/>
        </w:rPr>
        <w:t>30</w:t>
      </w:r>
      <w:r w:rsidR="00C02015">
        <w:rPr>
          <w:rFonts w:hAnsi="Times New Roman" w:ascii="Times New Roman"/>
          <w:sz w:val="24"/>
          <w:szCs w:val="24"/>
        </w:rPr>
        <w:t xml:space="preserve">. </w:t>
      </w:r>
      <w:r w:rsidR="0032112C">
        <w:rPr>
          <w:rFonts w:hAnsi="Times New Roman" w:ascii="Times New Roman"/>
          <w:sz w:val="24"/>
          <w:szCs w:val="24"/>
        </w:rPr>
        <w:t>svibnja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DNA</w:t>
      </w:r>
      <w:r w:rsidR="00C02015">
        <w:rPr>
          <w:rFonts w:hAnsi="Times New Roman" w:ascii="Times New Roman"/>
          <w:sz w:val="24"/>
          <w:szCs w:val="24"/>
        </w:rPr>
        <w:t>: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E-oglasna ploča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Kal. 45 dana</w:t>
      </w:r>
    </w:p>
    <w:p w:rsidRDefault="00EC49EC" w:rsidP="00EC49EC" w:rsidR="00EC49EC" w:rsidRPr="00EC49EC"/>
    <w:p w:rsidRDefault="005E7B9D" w:rsidP="00EC49EC" w:rsidR="005E7B9D" w:rsidRPr="00EC49EC">
      <w:pPr>
        <w:rPr>
          <w:lang w:val="en-US"/>
        </w:rPr>
      </w:pPr>
    </w:p>
    <w:p w:rsidRDefault="004977E8" w:rsidR="004977E8" w:rsidRPr="00EC49EC">
      <w:pPr>
        <w:rPr>
          <w:lang w:val="en-US"/>
        </w:rPr>
      </w:pPr>
    </w:p>
    <w:p w:rsidRDefault="00DB777C" w:rsidR="00DB777C" w:rsidRPr="00EC49EC">
      <w:pPr>
        <w:rPr>
          <w:lang w:val="en-US"/>
        </w:rPr>
      </w:pPr>
    </w:p>
    <w:p w:rsidRDefault="00F774DE" w:rsidR="00F774DE" w:rsidRPr="00EC49EC">
      <w:pPr>
        <w:rPr>
          <w:lang w:val="en-US"/>
        </w:rPr>
      </w:pPr>
    </w:p>
    <w:sectPr w:rsidR="00F774DE" w:rsidRPr="00EC49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C5F28B6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C7AF9"/>
    <w:rsid w:val="000D549F"/>
    <w:rsid w:val="000E33E6"/>
    <w:rsid w:val="001068E7"/>
    <w:rsid w:val="00116B16"/>
    <w:rsid w:val="00182CAF"/>
    <w:rsid w:val="00184A74"/>
    <w:rsid w:val="00284A3E"/>
    <w:rsid w:val="002B1E51"/>
    <w:rsid w:val="003012BE"/>
    <w:rsid w:val="0030619D"/>
    <w:rsid w:val="0032112C"/>
    <w:rsid w:val="003871DF"/>
    <w:rsid w:val="003A25B9"/>
    <w:rsid w:val="004040AA"/>
    <w:rsid w:val="004251A0"/>
    <w:rsid w:val="00485A91"/>
    <w:rsid w:val="00485F62"/>
    <w:rsid w:val="004977E8"/>
    <w:rsid w:val="004D3574"/>
    <w:rsid w:val="004F57C5"/>
    <w:rsid w:val="00511E5C"/>
    <w:rsid w:val="00537700"/>
    <w:rsid w:val="00541442"/>
    <w:rsid w:val="00561FAA"/>
    <w:rsid w:val="005E7B9D"/>
    <w:rsid w:val="005F5A05"/>
    <w:rsid w:val="006813AC"/>
    <w:rsid w:val="006A3B5A"/>
    <w:rsid w:val="006B1371"/>
    <w:rsid w:val="006E2C34"/>
    <w:rsid w:val="0070119B"/>
    <w:rsid w:val="007D19A2"/>
    <w:rsid w:val="00850305"/>
    <w:rsid w:val="008A118A"/>
    <w:rsid w:val="008E7A81"/>
    <w:rsid w:val="008F482E"/>
    <w:rsid w:val="0091165D"/>
    <w:rsid w:val="009205C6"/>
    <w:rsid w:val="00934A1F"/>
    <w:rsid w:val="00935E28"/>
    <w:rsid w:val="009435CB"/>
    <w:rsid w:val="009939D6"/>
    <w:rsid w:val="009D6956"/>
    <w:rsid w:val="00AA2537"/>
    <w:rsid w:val="00AC7DA5"/>
    <w:rsid w:val="00AE6E9E"/>
    <w:rsid w:val="00B113EA"/>
    <w:rsid w:val="00B428E8"/>
    <w:rsid w:val="00B55B81"/>
    <w:rsid w:val="00B74276"/>
    <w:rsid w:val="00C02015"/>
    <w:rsid w:val="00C350EB"/>
    <w:rsid w:val="00C46BBC"/>
    <w:rsid w:val="00CB30C7"/>
    <w:rsid w:val="00D210C0"/>
    <w:rsid w:val="00D444F1"/>
    <w:rsid w:val="00D54963"/>
    <w:rsid w:val="00DB777C"/>
    <w:rsid w:val="00DC0F65"/>
    <w:rsid w:val="00DC1621"/>
    <w:rsid w:val="00DE0314"/>
    <w:rsid w:val="00E4215E"/>
    <w:rsid w:val="00EC49EC"/>
    <w:rsid w:val="00EC690B"/>
    <w:rsid w:val="00EF53D4"/>
    <w:rsid w:val="00F066FF"/>
    <w:rsid w:val="00F63B6C"/>
    <w:rsid w:val="00F774DE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28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428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8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8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8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28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428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8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8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8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1378</izvorni_sadrzaj>
    <derivirana_varijabla naziv="DomainObject.Predmet.Broj_1">1378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</izvorni_sadrzaj>
    <derivirana_varijabla naziv="DomainObject.Predmet.Opis_1">čl. 444.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St-1378/2016</izvorni_sadrzaj>
    <derivirana_varijabla naziv="DomainObject.Predmet.OznakaBroj_1">St-1378/2016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čl.11.ZS</izvorni_sadrzaj>
    <derivirana_varijabla naziv="DomainObject.Predmet.PrimjedbaSuca_1">čl.11.ZS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AGRAM d.o.o.</izvorni_sadrzaj>
    <derivirana_varijabla naziv="DomainObject.Predmet.ProtustrankaFormated_1">  AQUA AGRAM d.o.o.</derivirana_varijabla>
  </DomainObject.Predmet.ProtustrankaFormated>
  <DomainObject.Predmet.ProtustrankaFormatedOIB>
    <izvorni_sadrzaj>  AQUA AGRAM d.o.o., OIB 13815754068</izvorni_sadrzaj>
    <derivirana_varijabla naziv="DomainObject.Predmet.ProtustrankaFormatedOIB_1">  AQUA AGRAM d.o.o., OIB 13815754068</derivirana_varijabla>
  </DomainObject.Predmet.ProtustrankaFormatedOIB>
  <DomainObject.Predmet.ProtustrankaFormatedWithAdress>
    <izvorni_sadrzaj> AQUA AGRAM d.o.o., Mandrovićeva 22, 10000 Zagreb</izvorni_sadrzaj>
    <derivirana_varijabla naziv="DomainObject.Predmet.ProtustrankaFormatedWithAdress_1"> AQUA AGRAM d.o.o., Mandrovićeva 22, 10000 Zagreb</derivirana_varijabla>
  </DomainObject.Predmet.ProtustrankaFormatedWithAdress>
  <DomainObject.Predmet.ProtustrankaFormatedWithAdressOIB>
    <izvorni_sadrzaj> AQUA AGRAM d.o.o., OIB 13815754068, Mandrovićeva 22, 10000 Zagreb</izvorni_sadrzaj>
    <derivirana_varijabla naziv="DomainObject.Predmet.ProtustrankaFormatedWithAdressOIB_1"> AQUA AGRAM d.o.o., OIB 13815754068, Mandrovićeva 22, 10000 Zagreb</derivirana_varijabla>
  </DomainObject.Predmet.ProtustrankaFormatedWithAdressOIB>
  <DomainObject.Predmet.ProtustrankaWithAdress>
    <izvorni_sadrzaj>AQUA AGRAM d.o.o. Mandrovićeva 22, 10000 Zagreb</izvorni_sadrzaj>
    <derivirana_varijabla naziv="DomainObject.Predmet.ProtustrankaWithAdress_1">AQUA AGRAM d.o.o. Mandrovićeva 22, 10000 Zagreb</derivirana_varijabla>
  </DomainObject.Predmet.ProtustrankaWithAdress>
  <DomainObject.Predmet.ProtustrankaWithAdressOIB>
    <izvorni_sadrzaj>AQUA AGRAM d.o.o., OIB 13815754068, Mandrovićeva 22, 10000 Zagreb</izvorni_sadrzaj>
    <derivirana_varijabla naziv="DomainObject.Predmet.ProtustrankaWithAdressOIB_1">AQUA AGRAM d.o.o., OIB 13815754068, Mandrovićeva 22, 10000 Zagreb</derivirana_varijabla>
  </DomainObject.Predmet.ProtustrankaWithAdressOIB>
  <DomainObject.Predmet.ProtustrankaNazivFormated>
    <izvorni_sadrzaj>AQUA AGRAM d.o.o.</izvorni_sadrzaj>
    <derivirana_varijabla naziv="DomainObject.Predmet.ProtustrankaNazivFormated_1">AQUA AGRAM d.o.o.</derivirana_varijabla>
  </DomainObject.Predmet.ProtustrankaNazivFormated>
  <DomainObject.Predmet.ProtustrankaNazivFormatedOIB>
    <izvorni_sadrzaj>AQUA AGRAM d.o.o., OIB 13815754068</izvorni_sadrzaj>
    <derivirana_varijabla naziv="DomainObject.Predmet.ProtustrankaNazivFormatedOIB_1">AQUA AGRAM d.o.o., OIB 13815754068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 AGRAM d.o.o.</item>
    </izvorni_sadrzaj>
    <derivirana_varijabla naziv="DomainObject.Predmet.ProtuStrankaListFormated_1">
      <item>AQUA AGRAM d.o.o.</item>
    </derivirana_varijabla>
  </DomainObject.Predmet.ProtuStrankaListFormated>
  <DomainObject.Predmet.ProtuStrankaListFormatedOIB>
    <izvorni_sadrzaj>
      <item>AQUA AGRAM d.o.o., OIB 13815754068</item>
    </izvorni_sadrzaj>
    <derivirana_varijabla naziv="DomainObject.Predmet.ProtuStrankaListFormatedOIB_1">
      <item>AQUA AGRAM d.o.o., OIB 13815754068</item>
    </derivirana_varijabla>
  </DomainObject.Predmet.ProtuStrankaListFormatedOIB>
  <DomainObject.Predmet.ProtuStrankaListFormatedWithAdress>
    <izvorni_sadrzaj>
      <item>AQUA AGRAM d.o.o., Mandrovićeva 22, 10000 Zagreb</item>
    </izvorni_sadrzaj>
    <derivirana_varijabla naziv="DomainObject.Predmet.ProtuStrankaListFormatedWithAdress_1">
      <item>AQUA AGRAM d.o.o., Mandrovićeva 22, 10000 Zagreb</item>
    </derivirana_varijabla>
  </DomainObject.Predmet.ProtuStrankaListFormatedWithAdress>
  <DomainObject.Predmet.ProtuStrankaListFormatedWithAdressOIB>
    <izvorni_sadrzaj>
      <item>AQUA AGRAM d.o.o., OIB 13815754068, Mandrovićeva 22, 10000 Zagreb</item>
    </izvorni_sadrzaj>
    <derivirana_varijabla naziv="DomainObject.Predmet.ProtuStrankaListFormatedWithAdressOIB_1">
      <item>AQUA AGRAM d.o.o., OIB 13815754068, Mandrovićeva 22, 10000 Zagreb</item>
    </derivirana_varijabla>
  </DomainObject.Predmet.ProtuStrankaListFormatedWithAdressOIB>
  <DomainObject.Predmet.ProtuStrankaListNazivFormated>
    <izvorni_sadrzaj>
      <item>AQUA AGRAM d.o.o.</item>
    </izvorni_sadrzaj>
    <derivirana_varijabla naziv="DomainObject.Predmet.ProtuStrankaListNazivFormated_1">
      <item>AQUA AGRAM d.o.o.</item>
    </derivirana_varijabla>
  </DomainObject.Predmet.ProtuStrankaListNazivFormated>
  <DomainObject.Predmet.ProtuStrankaListNazivFormatedOIB>
    <izvorni_sadrzaj>
      <item>AQUA AGRAM d.o.o., OIB 13815754068</item>
    </izvorni_sadrzaj>
    <derivirana_varijabla naziv="DomainObject.Predmet.ProtuStrankaListNazivFormatedOIB_1">
      <item>AQUA AGRAM d.o.o., OIB 13815754068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 AGRAM d.o.o.</izvorni_sadrzaj>
    <derivirana_varijabla naziv="DomainObject.Predmet.ProtustrankaIDrugi_1">AQUA AGRAM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AQUA AGRAM d.o.o., OIB 13815754068, Mandrovićeva 22, 10000 Zagreb</izvorni_sadrzaj>
    <derivirana_varijabla naziv="DomainObject.Predmet.ProtustrankaIDrugiAdressOIB_1">AQUA AGRAM d.o.o., OIB 13815754068, Mandrovićeva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 AGRAM d.o.o.</item>
      <item>FINA Regionalni centar Zagreb</item>
    </izvorni_sadrzaj>
    <derivirana_varijabla naziv="DomainObject.Predmet.SudioniciListNaziv_1">
      <item>AQUA AGRAM d.o.o.</item>
      <item>FINA Regionalni centar Zagreb</item>
    </derivirana_varijabla>
  </DomainObject.Predmet.SudioniciListNaziv>
  <DomainObject.Predmet.SudioniciListAdressOIB>
    <izvorni_sadrzaj>
      <item>AQUA AGRAM d.o.o., OIB 13815754068, Mandrovićeva 22,10000 Zagreb</item>
      <item>FINA Regionalni centar Zagreb, OIB 85821130368, Trg svibanjskih žrtava 1995. 1,10000 Zagreb</item>
    </izvorni_sadrzaj>
    <derivirana_varijabla naziv="DomainObject.Predmet.SudioniciListAdressOIB_1">
      <item>AQUA AGRAM d.o.o., OIB 13815754068, Mandrovićeva 22,10000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13815754068</item>
      <item>, OIB 85821130368</item>
    </izvorni_sadrzaj>
    <derivirana_varijabla naziv="DomainObject.Predmet.SudioniciListNazivOIB_1">
      <item>, OIB 13815754068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346</properties:Words>
  <properties:Characters>1818</properties:Characters>
  <properties:Lines>55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2016-05-30T06:17:00Z</dcterms:created>
  <dc:creator>marija jankovic</dc:creator>
  <cp:lastModifiedBy>wsadmin</cp:lastModifiedBy>
  <cp:lastPrinted>2016-05-30T06:57:00Z</cp:lastPrinted>
  <dcterms:modified xmlns:xsi="http://www.w3.org/2001/XMLSchema-instance" xsi:type="dcterms:W3CDTF">2016-05-30T06:58:00Z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