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3e7e" w14:paraId="0753e7e" w:rsidRDefault="00F0302D" w:rsidP="00910611" w:rsidR="00F030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02D" w:rsidP="00910611" w:rsidR="00F0302D">
      <w:r>
        <w:rPr>
          <w:rFonts w:eastAsia="MS Mincho"/>
        </w:rPr>
        <w:t>REPUBLIKA HRVATSKA</w:t>
      </w:r>
    </w:p>
    <w:p w:rsidRDefault="00F0302D" w:rsidP="00910611" w:rsidR="00F0302D">
      <w:r>
        <w:rPr>
          <w:rFonts w:eastAsia="MS Mincho"/>
        </w:rPr>
        <w:t>TRGOVAČKI SUD U RIJECI</w:t>
      </w:r>
    </w:p>
    <w:p w:rsidRDefault="00F0302D" w:rsidR="00F030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595D2C">
      <w:pPr>
        <w:jc w:val="right"/>
      </w:pP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  <w:t xml:space="preserve">Posl.br. </w:t>
      </w:r>
      <w:r w:rsidR="00834FCC" w:rsidRPr="00595D2C">
        <w:t>14</w:t>
      </w:r>
      <w:r w:rsidRPr="00595D2C">
        <w:t xml:space="preserve"> St-</w:t>
      </w:r>
      <w:r w:rsidR="00F87F62">
        <w:t>1022/2015</w:t>
      </w:r>
    </w:p>
    <w:p w:rsidRDefault="00B1732C" w:rsidP="00944901" w:rsidR="00B1732C" w:rsidRPr="00595D2C">
      <w:pPr>
        <w:jc w:val="center"/>
        <w:rPr>
          <w:bCs/>
        </w:rPr>
      </w:pPr>
    </w:p>
    <w:p w:rsidRDefault="00834FCC" w:rsidP="00944901" w:rsidR="00834FCC" w:rsidRPr="00595D2C">
      <w:pPr>
        <w:jc w:val="center"/>
        <w:rPr>
          <w:bCs/>
        </w:rPr>
      </w:pPr>
    </w:p>
    <w:p w:rsidRDefault="00595D2C" w:rsidP="00944901" w:rsidR="00595D2C" w:rsidRPr="00595D2C">
      <w:pPr>
        <w:jc w:val="center"/>
        <w:rPr>
          <w:bCs/>
        </w:rPr>
      </w:pPr>
      <w:r w:rsidRPr="00595D2C">
        <w:rPr>
          <w:bCs/>
        </w:rPr>
        <w:t>R E P U B L I K A   H R V A T S K A</w:t>
      </w:r>
    </w:p>
    <w:p w:rsidRDefault="00944901" w:rsidP="00944901" w:rsidR="00944901" w:rsidRPr="00595D2C">
      <w:pPr>
        <w:jc w:val="center"/>
        <w:rPr>
          <w:bCs/>
        </w:rPr>
      </w:pPr>
      <w:r w:rsidRPr="00595D2C">
        <w:rPr>
          <w:bCs/>
        </w:rPr>
        <w:t>R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Š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N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</w:p>
    <w:p w:rsidRDefault="00B1732C" w:rsidP="00944901" w:rsidR="00B1732C" w:rsidRPr="00595D2C">
      <w:pPr>
        <w:jc w:val="center"/>
      </w:pPr>
    </w:p>
    <w:p w:rsidRDefault="00F87F62" w:rsidP="00F87F62" w:rsidR="00F87F62" w:rsidRPr="002F3295">
      <w:pPr>
        <w:ind w:firstLine="1440"/>
        <w:jc w:val="both"/>
      </w:pPr>
      <w:r w:rsidRPr="002F3295">
        <w:t xml:space="preserve">Trgovački sud u Rijeci, po stečajnom sucu Veri Jelenović, u nastavku postupka radi naknadne diobe stečajne mase dužnika </w:t>
      </w:r>
      <w:r w:rsidRPr="002F3295">
        <w:rPr>
          <w:bCs/>
        </w:rPr>
        <w:t xml:space="preserve">Proizvodno trgovačka zadruga ZELENO I PLAVO </w:t>
      </w:r>
      <w:r w:rsidRPr="002F3295">
        <w:t xml:space="preserve">Rijeka (Grad Rijeka), Trpimirova 1/a, MBS: 040229149, OIB: 83804748958, dana </w:t>
      </w:r>
      <w:r>
        <w:t>18. srpnja</w:t>
      </w:r>
      <w:r w:rsidRPr="002F3295">
        <w:t xml:space="preserve"> 2016. g.  </w:t>
      </w:r>
    </w:p>
    <w:p w:rsidRDefault="00944901" w:rsidP="00944901" w:rsidR="00944901" w:rsidRPr="00595D2C">
      <w:pPr>
        <w:jc w:val="center"/>
      </w:pPr>
      <w:r w:rsidRPr="00595D2C">
        <w:t>r i j e š i o  j e</w:t>
      </w:r>
    </w:p>
    <w:p w:rsidRDefault="00944901" w:rsidP="00944901" w:rsidR="00944901" w:rsidRPr="00595D2C">
      <w:pPr>
        <w:jc w:val="both"/>
      </w:pPr>
    </w:p>
    <w:p w:rsidRDefault="00944901" w:rsidP="00944901" w:rsidR="00944901" w:rsidRPr="00595D2C">
      <w:pPr>
        <w:jc w:val="both"/>
      </w:pPr>
      <w:r w:rsidRPr="00595D2C">
        <w:tab/>
      </w:r>
      <w:r w:rsidRPr="00595D2C">
        <w:tab/>
        <w:t xml:space="preserve">I. </w:t>
      </w:r>
      <w:r w:rsidR="002E162B" w:rsidRPr="00595D2C">
        <w:t>Z</w:t>
      </w:r>
      <w:r w:rsidRPr="00595D2C">
        <w:t xml:space="preserve">aključuje </w:t>
      </w:r>
      <w:r w:rsidR="002E162B" w:rsidRPr="00595D2C">
        <w:t xml:space="preserve">se </w:t>
      </w:r>
      <w:r w:rsidRPr="00595D2C">
        <w:t xml:space="preserve">stečajni postupak nad dužnikom </w:t>
      </w:r>
      <w:r w:rsidR="00F87F62" w:rsidRPr="002F3295">
        <w:rPr>
          <w:bCs/>
        </w:rPr>
        <w:t xml:space="preserve">Proizvodno trgovačka zadruga ZELENO I PLAVO </w:t>
      </w:r>
      <w:r w:rsidR="00F87F62" w:rsidRPr="002F3295">
        <w:t>Rijeka (Grad Rijeka), Trpimirova 1/a, MBS: 040229149, OIB: 83804748958</w:t>
      </w:r>
      <w:r w:rsidRPr="00595D2C">
        <w:rPr>
          <w:bCs/>
        </w:rPr>
        <w:t>.</w:t>
      </w:r>
      <w:r w:rsidRPr="00595D2C">
        <w:t xml:space="preserve"> </w:t>
      </w:r>
    </w:p>
    <w:p w:rsidRDefault="00944901" w:rsidP="00944901" w:rsidR="00944901" w:rsidRPr="00595D2C">
      <w:pPr>
        <w:jc w:val="both"/>
      </w:pPr>
      <w:r w:rsidRPr="00595D2C">
        <w:tab/>
      </w:r>
      <w:r w:rsidRPr="00595D2C">
        <w:tab/>
        <w:t xml:space="preserve">II. Odluka o zaključenju stečajnog postupka nad dužnikom objaviti će se </w:t>
      </w:r>
      <w:r w:rsidR="004C736A" w:rsidRPr="00595D2C">
        <w:t xml:space="preserve">na </w:t>
      </w:r>
      <w:r w:rsidR="00F87F62">
        <w:t>mrežnoj stranici e-O</w:t>
      </w:r>
      <w:r w:rsidR="004C736A" w:rsidRPr="00595D2C">
        <w:t>glasn</w:t>
      </w:r>
      <w:r w:rsidR="00F87F62">
        <w:t>a</w:t>
      </w:r>
      <w:r w:rsidR="004C736A" w:rsidRPr="00595D2C">
        <w:t xml:space="preserve"> ploč</w:t>
      </w:r>
      <w:r w:rsidR="00F87F62">
        <w:t>a</w:t>
      </w:r>
      <w:r w:rsidR="004C736A" w:rsidRPr="00595D2C">
        <w:t xml:space="preserve"> sud</w:t>
      </w:r>
      <w:r w:rsidR="00F87F62">
        <w:t>ova</w:t>
      </w:r>
      <w:r w:rsidR="004C736A" w:rsidRPr="00595D2C">
        <w:t xml:space="preserve"> dana </w:t>
      </w:r>
      <w:r w:rsidR="00F87F62">
        <w:t>18. srpnja 2016</w:t>
      </w:r>
      <w:r w:rsidR="004346D2" w:rsidRPr="00595D2C">
        <w:t>. godine</w:t>
      </w:r>
      <w:r w:rsidR="00595D2C" w:rsidRPr="00595D2C">
        <w:t xml:space="preserve"> u </w:t>
      </w:r>
      <w:r w:rsidR="002C20C1">
        <w:t>8</w:t>
      </w:r>
      <w:r w:rsidR="00595D2C" w:rsidRPr="00595D2C">
        <w:t>,</w:t>
      </w:r>
      <w:r w:rsidR="002C20C1">
        <w:t>35</w:t>
      </w:r>
      <w:r w:rsidR="00595D2C" w:rsidRPr="00595D2C">
        <w:t xml:space="preserve"> sati</w:t>
      </w:r>
      <w:r w:rsidRPr="00595D2C">
        <w:t>.</w:t>
      </w:r>
    </w:p>
    <w:p w:rsidRDefault="00944901" w:rsidP="00944901" w:rsidR="00B1732C" w:rsidRPr="00595D2C">
      <w:pPr>
        <w:jc w:val="both"/>
      </w:pPr>
      <w:r w:rsidRPr="00595D2C">
        <w:t xml:space="preserve"> </w:t>
      </w:r>
    </w:p>
    <w:p w:rsidRDefault="00944901" w:rsidP="00944901" w:rsidR="00944901" w:rsidRPr="00595D2C">
      <w:pPr>
        <w:pStyle w:val="Naslov2"/>
        <w:rPr>
          <w:bCs/>
          <w:sz w:val="24"/>
        </w:rPr>
      </w:pPr>
      <w:r w:rsidRPr="00595D2C">
        <w:rPr>
          <w:bCs/>
          <w:sz w:val="24"/>
        </w:rPr>
        <w:t>Obrazloženje</w:t>
      </w:r>
    </w:p>
    <w:p w:rsidRDefault="00C64EC9" w:rsidP="00944901" w:rsidR="00C64EC9" w:rsidRPr="00595D2C">
      <w:pPr>
        <w:jc w:val="both"/>
      </w:pPr>
    </w:p>
    <w:p w:rsidRDefault="00944901" w:rsidP="00944901" w:rsidR="00C64EC9" w:rsidRPr="00595D2C">
      <w:pPr>
        <w:jc w:val="both"/>
      </w:pPr>
      <w:r w:rsidRPr="00595D2C">
        <w:tab/>
      </w:r>
      <w:r w:rsidRPr="00595D2C">
        <w:tab/>
        <w:t xml:space="preserve">Rješenjem ovog suda poslovni broj </w:t>
      </w:r>
      <w:r w:rsidR="004346D2" w:rsidRPr="00595D2C">
        <w:t>St-</w:t>
      </w:r>
      <w:r w:rsidR="00F87F62">
        <w:t>1022/2015</w:t>
      </w:r>
      <w:r w:rsidR="004346D2" w:rsidRPr="00595D2C">
        <w:t xml:space="preserve"> od </w:t>
      </w:r>
      <w:r w:rsidR="00F87F62">
        <w:t>25. veljače 2016</w:t>
      </w:r>
      <w:r w:rsidR="004346D2" w:rsidRPr="00595D2C">
        <w:t xml:space="preserve">. godine određen je po prijedlogu </w:t>
      </w:r>
      <w:r w:rsidR="00F87F62">
        <w:t>stečajnog upravitelja</w:t>
      </w:r>
      <w:r w:rsidR="004346D2" w:rsidRPr="00595D2C">
        <w:t xml:space="preserve"> nastavak postupka radi naknadne diobe stečajne mase dužnika </w:t>
      </w:r>
      <w:r w:rsidR="00F87F62" w:rsidRPr="002F3295">
        <w:rPr>
          <w:bCs/>
        </w:rPr>
        <w:t xml:space="preserve">Proizvodno trgovačka zadruga ZELENO I PLAVO </w:t>
      </w:r>
      <w:r w:rsidR="00F87F62" w:rsidRPr="002F3295">
        <w:t>Rijeka (Grad Rijeka), Trpimirova 1/a, MBS: 040229149</w:t>
      </w:r>
      <w:r w:rsidR="004346D2" w:rsidRPr="00595D2C">
        <w:t xml:space="preserve">. Naime, </w:t>
      </w:r>
      <w:r w:rsidR="00F87F62">
        <w:t>nakon zaključenja stečajnog postupka nad ovim dužnikom došlo je do unovčenja dužnikove stečajne mase u iznosu od 46.698,00 kn</w:t>
      </w:r>
      <w:r w:rsidR="004346D2" w:rsidRPr="00595D2C">
        <w:t>.</w:t>
      </w:r>
    </w:p>
    <w:p w:rsidRDefault="00C64EC9" w:rsidP="00944901" w:rsidR="00C64EC9" w:rsidRPr="00595D2C">
      <w:pPr>
        <w:jc w:val="both"/>
      </w:pPr>
    </w:p>
    <w:p w:rsidRDefault="004346D2" w:rsidP="00944901" w:rsidR="004346D2" w:rsidRPr="00595D2C">
      <w:pPr>
        <w:jc w:val="both"/>
      </w:pPr>
      <w:r w:rsidRPr="00595D2C">
        <w:tab/>
      </w:r>
      <w:r w:rsidRPr="00595D2C">
        <w:tab/>
      </w:r>
      <w:r w:rsidR="00595D2C">
        <w:t xml:space="preserve">Tijekom postupka </w:t>
      </w:r>
      <w:r w:rsidR="00F87F62">
        <w:t>sve dobivena sredstva dobivena unovčenjem dužnikove imovine</w:t>
      </w:r>
      <w:r w:rsidR="00595D2C">
        <w:t xml:space="preserve"> podijeljena</w:t>
      </w:r>
      <w:r w:rsidR="00F87F62">
        <w:t xml:space="preserve"> su</w:t>
      </w:r>
      <w:r w:rsidR="00595D2C">
        <w:t xml:space="preserve"> vjerovnicima</w:t>
      </w:r>
      <w:r w:rsidR="00641109" w:rsidRPr="00595D2C">
        <w:t>.</w:t>
      </w:r>
    </w:p>
    <w:p w:rsidRDefault="00C64EC9" w:rsidP="00B1732C" w:rsidR="00C64EC9" w:rsidRPr="00595D2C">
      <w:pPr>
        <w:jc w:val="both"/>
      </w:pPr>
    </w:p>
    <w:p w:rsidRDefault="002C17C5" w:rsidP="00B1732C" w:rsidR="00B1732C" w:rsidRPr="00595D2C">
      <w:pPr>
        <w:jc w:val="both"/>
      </w:pPr>
      <w:r w:rsidRPr="00595D2C">
        <w:tab/>
      </w:r>
      <w:r w:rsidRPr="00595D2C">
        <w:tab/>
        <w:t xml:space="preserve">Člankom 199. stavak 4. </w:t>
      </w:r>
      <w:r w:rsidR="00595D2C">
        <w:t xml:space="preserve">Stečajnog zakona </w:t>
      </w:r>
      <w:r w:rsidR="00595D2C" w:rsidRPr="00A27942">
        <w:rPr>
          <w:bCs/>
        </w:rPr>
        <w:t>(</w:t>
      </w:r>
      <w:r w:rsidR="00595D2C">
        <w:rPr>
          <w:bCs/>
        </w:rPr>
        <w:t xml:space="preserve">objavljen u </w:t>
      </w:r>
      <w:r w:rsidR="00595D2C" w:rsidRPr="00A27942">
        <w:rPr>
          <w:bCs/>
        </w:rPr>
        <w:t>NN 44/96, 29/99</w:t>
      </w:r>
      <w:r w:rsidR="00595D2C">
        <w:rPr>
          <w:bCs/>
        </w:rPr>
        <w:t>, 129/00, 123/03, 82/06, 116/10,</w:t>
      </w:r>
      <w:r w:rsidR="00595D2C" w:rsidRPr="00A27942">
        <w:rPr>
          <w:bCs/>
        </w:rPr>
        <w:t xml:space="preserve"> 25/12</w:t>
      </w:r>
      <w:r w:rsidR="00595D2C">
        <w:rPr>
          <w:bCs/>
        </w:rPr>
        <w:t xml:space="preserve"> i 133/12</w:t>
      </w:r>
      <w:r w:rsidR="00595D2C" w:rsidRPr="00A27942">
        <w:rPr>
          <w:bCs/>
        </w:rPr>
        <w:t>)</w:t>
      </w:r>
      <w:r w:rsidRPr="00595D2C">
        <w:t xml:space="preserve"> propisano je da će se nakon provedbe naknadne diobe donijeti rješenje o zaključenju stečajnog postupka.</w:t>
      </w:r>
      <w:r w:rsidR="00B1732C" w:rsidRPr="00595D2C">
        <w:t xml:space="preserve"> Budući da je naknadna dioba u ovome predmetu provedena, na temelju citirane odredbe Stečajnog zakona valjalo je odlučiti kao u izreci ovog rješenja.</w:t>
      </w:r>
    </w:p>
    <w:p w:rsidRDefault="00C64EC9" w:rsidP="00B1732C" w:rsidR="00C64EC9" w:rsidRPr="00595D2C">
      <w:pPr>
        <w:jc w:val="center"/>
      </w:pPr>
    </w:p>
    <w:p w:rsidRDefault="004D2604" w:rsidP="00B1732C" w:rsidR="00944901">
      <w:pPr>
        <w:jc w:val="center"/>
      </w:pPr>
      <w:r w:rsidRPr="00595D2C">
        <w:t>Rijeka,</w:t>
      </w:r>
      <w:r w:rsidR="00646F3B" w:rsidRPr="00595D2C">
        <w:t xml:space="preserve"> </w:t>
      </w:r>
      <w:r w:rsidR="00F87F62">
        <w:t>18. srpnja 2016</w:t>
      </w:r>
      <w:r w:rsidR="00944901" w:rsidRPr="00595D2C">
        <w:t>. godine</w:t>
      </w:r>
    </w:p>
    <w:p w:rsidRDefault="00595D2C" w:rsidP="00B1732C" w:rsidR="00595D2C" w:rsidRPr="00595D2C">
      <w:pPr>
        <w:jc w:val="center"/>
      </w:pPr>
    </w:p>
    <w:p w:rsidRDefault="00944901" w:rsidP="00944901" w:rsidR="00944901" w:rsidRPr="00595D2C">
      <w:pPr>
        <w:ind w:firstLine="672" w:left="2868"/>
        <w:jc w:val="both"/>
      </w:pPr>
      <w:r w:rsidRPr="00595D2C">
        <w:tab/>
      </w:r>
      <w:r w:rsidRPr="00595D2C">
        <w:tab/>
      </w:r>
      <w:r w:rsidRPr="00595D2C">
        <w:tab/>
      </w:r>
      <w:r w:rsidR="00B65A8F" w:rsidRPr="00595D2C">
        <w:t xml:space="preserve">   </w:t>
      </w:r>
      <w:r w:rsidRPr="00595D2C">
        <w:t xml:space="preserve">          Stečajni sudac</w:t>
      </w:r>
    </w:p>
    <w:p w:rsidRDefault="00944901" w:rsidP="00944901" w:rsidR="00944901">
      <w:pPr>
        <w:ind w:left="2160"/>
        <w:jc w:val="both"/>
      </w:pPr>
      <w:r w:rsidRPr="00595D2C">
        <w:t xml:space="preserve">                               </w:t>
      </w:r>
      <w:r w:rsidRPr="00595D2C">
        <w:tab/>
      </w:r>
      <w:r w:rsidRPr="00595D2C">
        <w:tab/>
        <w:t xml:space="preserve">      </w:t>
      </w:r>
      <w:r w:rsidR="00072A90" w:rsidRPr="00595D2C">
        <w:t xml:space="preserve">      </w:t>
      </w:r>
      <w:r w:rsidRPr="00595D2C">
        <w:t xml:space="preserve"> </w:t>
      </w:r>
      <w:smartTag w:element="PersonName" w:uri="urn:schemas-microsoft-com:office:smarttags">
        <w:r w:rsidR="004D2604" w:rsidRPr="00595D2C">
          <w:t>Vera Jelenović</w:t>
        </w:r>
      </w:smartTag>
      <w:r w:rsidR="004D2604" w:rsidRPr="00595D2C">
        <w:t xml:space="preserve"> </w:t>
      </w:r>
    </w:p>
    <w:p w:rsidRDefault="00595D2C" w:rsidP="00944901" w:rsidR="00595D2C" w:rsidRPr="00595D2C">
      <w:pPr>
        <w:ind w:left="2160"/>
        <w:jc w:val="both"/>
      </w:pPr>
    </w:p>
    <w:p w:rsidRDefault="00944901" w:rsidP="00944901" w:rsidR="00944901" w:rsidRPr="00595D2C">
      <w:pPr>
        <w:jc w:val="both"/>
      </w:pPr>
      <w:r w:rsidRPr="00595D2C">
        <w:t>UPUTA O PRAVNOM LIJEKU:</w:t>
      </w:r>
    </w:p>
    <w:p w:rsidRDefault="00944901" w:rsidP="00944901" w:rsidR="00944901" w:rsidRPr="00595D2C">
      <w:pPr>
        <w:jc w:val="both"/>
      </w:pPr>
      <w:r w:rsidRPr="00595D2C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944901" w:rsidP="00944901" w:rsidR="00944901" w:rsidRPr="00595D2C"/>
    <w:p w:rsidRDefault="00595D2C" w:rsidR="00595D2C"/>
    <w:p w:rsidRDefault="00B1732C" w:rsidR="00B97465" w:rsidRPr="00595D2C">
      <w:r w:rsidRPr="00595D2C">
        <w:t>DNA (adekvatna primjena pravila iz čl. 65. SZ)</w:t>
      </w:r>
    </w:p>
    <w:p w:rsidRDefault="00194484" w:rsidP="00194484" w:rsidR="00194484" w:rsidRPr="00595D2C">
      <w:pPr>
        <w:numPr>
          <w:ilvl w:val="0"/>
          <w:numId w:val="1"/>
        </w:numPr>
      </w:pPr>
      <w:r w:rsidRPr="00595D2C">
        <w:t xml:space="preserve">stečajnom upravitelju </w:t>
      </w:r>
    </w:p>
    <w:p w:rsidRDefault="00595D2C" w:rsidP="00194484" w:rsidR="00194484" w:rsidRPr="00595D2C">
      <w:pPr>
        <w:numPr>
          <w:ilvl w:val="0"/>
          <w:numId w:val="1"/>
        </w:numPr>
      </w:pPr>
      <w:r>
        <w:t>Fina Rijeka</w:t>
      </w:r>
    </w:p>
    <w:p w:rsidRDefault="00194484" w:rsidP="00194484" w:rsidR="00194484" w:rsidRPr="00595D2C">
      <w:pPr>
        <w:numPr>
          <w:ilvl w:val="0"/>
          <w:numId w:val="1"/>
        </w:numPr>
      </w:pPr>
      <w:r w:rsidRPr="00595D2C">
        <w:t xml:space="preserve">Porezna uprava </w:t>
      </w:r>
      <w:r w:rsidR="00595D2C">
        <w:t>Rijeka</w:t>
      </w:r>
    </w:p>
    <w:p w:rsidRDefault="00194484" w:rsidP="00194484" w:rsidR="00194484" w:rsidRPr="00595D2C">
      <w:pPr>
        <w:numPr>
          <w:ilvl w:val="0"/>
          <w:numId w:val="1"/>
        </w:numPr>
      </w:pPr>
      <w:r w:rsidRPr="00595D2C">
        <w:t xml:space="preserve"> ŽDO Rijeka</w:t>
      </w:r>
    </w:p>
    <w:p w:rsidRDefault="00F87F62" w:rsidP="00F87F62" w:rsidR="008318D6" w:rsidRPr="00595D2C">
      <w:pPr>
        <w:numPr>
          <w:ilvl w:val="0"/>
          <w:numId w:val="1"/>
        </w:numPr>
      </w:pPr>
      <w:r>
        <w:t>e-Oglasna ploča</w:t>
      </w:r>
    </w:p>
    <w:p w:rsidRDefault="004C736A" w:rsidP="00B1732C" w:rsidR="00B1732C" w:rsidRPr="00595D2C">
      <w:r w:rsidRPr="00595D2C">
        <w:t xml:space="preserve">Rijeka, </w:t>
      </w:r>
      <w:r w:rsidR="00F87F62">
        <w:t>18. srpnja 2016</w:t>
      </w:r>
      <w:r w:rsidR="00B1732C" w:rsidRPr="00595D2C">
        <w:t>.</w:t>
      </w:r>
      <w:r w:rsidR="00595D2C">
        <w:t xml:space="preserve"> </w:t>
      </w:r>
      <w:r w:rsidR="00B1732C" w:rsidRPr="00595D2C">
        <w:t>g.</w:t>
      </w:r>
    </w:p>
    <w:p w:rsidRDefault="00B97465" w:rsidR="00B97465" w:rsidRPr="00595D2C"/>
    <w:p w:rsidRDefault="00F87F62" w:rsidR="00F87F62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F87F62" w:rsidR="00F87F62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F87F62" w:rsidR="00F87F62" w:rsidRPr="006875A2">
      <w:pPr>
        <w:jc w:val="both"/>
      </w:pPr>
    </w:p>
    <w:p w:rsidRDefault="00B1732C" w:rsidR="00B1732C" w:rsidRPr="00595D2C">
      <w:pPr>
        <w:jc w:val="both"/>
      </w:pPr>
    </w:p>
    <w:sectPr w:rsidR="00B1732C" w:rsidRPr="00595D2C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DD6" w:rsidR="00175DD6">
      <w:r>
        <w:separator/>
      </w:r>
    </w:p>
  </w:endnote>
  <w:endnote w:id="0" w:type="continuationSeparator">
    <w:p w:rsidRDefault="00175DD6" w:rsidR="00175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0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DD6" w:rsidR="00175DD6">
      <w:r>
        <w:separator/>
      </w:r>
    </w:p>
  </w:footnote>
  <w:footnote w:id="0" w:type="continuationSeparator">
    <w:p w:rsidRDefault="00175DD6" w:rsidR="00175DD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5DD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0C1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2C82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02D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F62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0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0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0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0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0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0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0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0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St-261/14</izvorni_sadrzaj>
    <derivirana_varijabla naziv="DomainObject.Predmet.PrimjedbaSuca_1">Nastavak postupka radi naknadne diobe, 
veza St-261/14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Proizvodno trgovačka zadruga ZELENO I PLAVO</izvorni_sadrzaj>
    <derivirana_varijabla naziv="DomainObject.Predmet.ProtustrankaFormated_1">  Stečajna masa Proizvodno trgovačka zadruga ZELENO I PLAVO</derivirana_varijabla>
  </DomainObject.Predmet.ProtustrankaFormated>
  <DomainObject.Predmet.ProtustrankaFormatedOIB>
    <izvorni_sadrzaj>  Stečajna masa Proizvodno trgovačka zadruga ZELENO I PLAVO, OIB 83804748958</izvorni_sadrzaj>
    <derivirana_varijabla naziv="DomainObject.Predmet.ProtustrankaFormatedOIB_1">  Stečajna masa Proizvodno trgovačka zadruga ZELENO I PLAVO, OIB 83804748958</derivirana_varijabla>
  </DomainObject.Predmet.ProtustrankaFormatedOIB>
  <DomainObject.Predmet.ProtustrankaFormatedWithAdress>
    <izvorni_sadrzaj> Stečajna masa Proizvodno trgovačka zadruga ZELENO I PLAVO, Trpimirova 1a, 51000 Rijeka</izvorni_sadrzaj>
    <derivirana_varijabla naziv="DomainObject.Predmet.ProtustrankaFormatedWithAdress_1"> Stečajna masa Proizvodno trgovačka zadruga ZELENO I PLAVO, Trpimirova 1a, 51000 Rijeka</derivirana_varijabla>
  </DomainObject.Predmet.ProtustrankaFormatedWithAdress>
  <DomainObject.Predmet.ProtustrankaFormatedWithAdressOIB>
    <izvorni_sadrzaj> Stečajna masa Proizvodno trgovačka zadruga ZELENO I PLAVO, OIB 83804748958, Trpimirova 1a, 51000 Rijeka</izvorni_sadrzaj>
    <derivirana_varijabla naziv="DomainObject.Predmet.ProtustrankaFormatedWithAdressOIB_1"> Stečajna masa Proizvodno trgovačka zadruga ZELENO I PLAVO, OIB 83804748958, Trpimirova 1a, 51000 Rijeka</derivirana_varijabla>
  </DomainObject.Predmet.ProtustrankaFormatedWithAdressOIB>
  <DomainObject.Predmet.ProtustrankaWithAdress>
    <izvorni_sadrzaj>Stečajna masa Proizvodno trgovačka zadruga ZELENO I PLAVO Trpimirova 1a, 51000 Rijeka</izvorni_sadrzaj>
    <derivirana_varijabla naziv="DomainObject.Predmet.ProtustrankaWithAdress_1">Stečajna masa Proizvodno trgovačka zadruga ZELENO I PLAVO Trpimirova 1a, 51000 Rijeka</derivirana_varijabla>
  </DomainObject.Predmet.ProtustrankaWithAdress>
  <DomainObject.Predmet.ProtustrankaWithAdressOIB>
    <izvorni_sadrzaj>Stečajna masa Proizvodno trgovačka zadruga ZELENO I PLAVO, OIB 83804748958, Trpimirova 1a, 51000 Rijeka</izvorni_sadrzaj>
    <derivirana_varijabla naziv="DomainObject.Predmet.ProtustrankaWithAdressOIB_1">Stečajna masa Proizvodno trgovačka zadruga ZELENO I PLAVO, OIB 83804748958, Trpimirova 1a, 51000 Rijeka</derivirana_varijabla>
  </DomainObject.Predmet.ProtustrankaWithAdressOIB>
  <DomainObject.Predmet.ProtustrankaNazivFormated>
    <izvorni_sadrzaj>Stečajna masa Proizvodno trgovačka zadruga ZELENO I PLAVO</izvorni_sadrzaj>
    <derivirana_varijabla naziv="DomainObject.Predmet.ProtustrankaNazivFormated_1">Stečajna masa Proizvodno trgovačka zadruga ZELENO I PLAVO</derivirana_varijabla>
  </DomainObject.Predmet.ProtustrankaNazivFormated>
  <DomainObject.Predmet.ProtustrankaNazivFormatedOIB>
    <izvorni_sadrzaj>Stečajna masa Proizvodno trgovačka zadruga ZELENO I PLAVO, OIB 83804748958</izvorni_sadrzaj>
    <derivirana_varijabla naziv="DomainObject.Predmet.ProtustrankaNazivFormatedOIB_1">Stečajna masa Proizvodno trgovačka zadruga ZELENO I PLAVO, OIB 83804748958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MATKOVIĆ, stečajni upravitelj</izvorni_sadrzaj>
    <derivirana_varijabla naziv="DomainObject.Predmet.StrankaFormated_1">  JURE MATKOVIĆ, stečajni upravitelj</derivirana_varijabla>
  </DomainObject.Predmet.StrankaFormated>
  <DomainObject.Predmet.StrankaFormatedOIB>
    <izvorni_sadrzaj>  JURE MATKOVIĆ, stečajni upravitelj, OIB 77997550993</izvorni_sadrzaj>
    <derivirana_varijabla naziv="DomainObject.Predmet.StrankaFormatedOIB_1">  JURE MATKOVIĆ, stečajni upravitelj, OIB 77997550993</derivirana_varijabla>
  </DomainObject.Predmet.StrankaFormatedOIB>
  <DomainObject.Predmet.StrankaFormatedWithAdress>
    <izvorni_sadrzaj> JURE MATKOVIĆ, stečajni upravitelj, Trpimirova 1a, 51000 Rijeka</izvorni_sadrzaj>
    <derivirana_varijabla naziv="DomainObject.Predmet.StrankaFormatedWithAdress_1"> JURE MATKOVIĆ, stečajni upravitelj, Trpimirova 1a, 51000 Rijeka</derivirana_varijabla>
  </DomainObject.Predmet.StrankaFormatedWithAdress>
  <DomainObject.Predmet.StrankaFormatedWithAdressOIB>
    <izvorni_sadrzaj> JURE MATKOVIĆ, stečajni upravitelj, OIB 77997550993, Trpimirova 1a, 51000 Rijeka</izvorni_sadrzaj>
    <derivirana_varijabla naziv="DomainObject.Predmet.StrankaFormatedWithAdressOIB_1"> JURE MATKOVIĆ, stečajni upravitelj, OIB 77997550993, Trpimirova 1a, 51000 Rijeka</derivirana_varijabla>
  </DomainObject.Predmet.StrankaFormatedWithAdressOIB>
  <DomainObject.Predmet.StrankaWithAdress>
    <izvorni_sadrzaj>JURE MATKOVIĆ, stečajni upravitelj Trpimirova 1a,51000 Rijeka</izvorni_sadrzaj>
    <derivirana_varijabla naziv="DomainObject.Predmet.StrankaWithAdress_1">JURE MATKOVIĆ, stečajni upravitelj Trpimirova 1a,51000 Rijeka</derivirana_varijabla>
  </DomainObject.Predmet.StrankaWithAdress>
  <DomainObject.Predmet.StrankaWithAdressOIB>
    <izvorni_sadrzaj>JURE MATKOVIĆ, stečajni upravitelj, OIB 77997550993, Trpimirova 1a,51000 Rijeka</izvorni_sadrzaj>
    <derivirana_varijabla naziv="DomainObject.Predmet.StrankaWithAdressOIB_1">JURE MATKOVIĆ, stečajni upravitelj, OIB 77997550993, Trpimirova 1a,51000 Rijeka</derivirana_varijabla>
  </DomainObject.Predmet.StrankaWithAdressOIB>
  <DomainObject.Predmet.StrankaNazivFormated>
    <izvorni_sadrzaj>JURE MATKOVIĆ, stečajni upravitelj</izvorni_sadrzaj>
    <derivirana_varijabla naziv="DomainObject.Predmet.StrankaNazivFormated_1">JURE MATKOVIĆ, stečajni upravitelj</derivirana_varijabla>
  </DomainObject.Predmet.StrankaNazivFormated>
  <DomainObject.Predmet.StrankaNazivFormatedOIB>
    <izvorni_sadrzaj>JURE MATKOVIĆ, stečajni upravitelj, OIB 77997550993</izvorni_sadrzaj>
    <derivirana_varijabla naziv="DomainObject.Predmet.StrankaNazivFormatedOIB_1">JURE MATKOVIĆ,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MATKOVIĆ, stečajni upravitelj</item>
    </izvorni_sadrzaj>
    <derivirana_varijabla naziv="DomainObject.Predmet.StrankaListFormated_1">
      <item>JURE MATKOVIĆ, stečajni upravitelj</item>
    </derivirana_varijabla>
  </DomainObject.Predmet.StrankaListFormated>
  <DomainObject.Predmet.StrankaListFormatedOIB>
    <izvorni_sadrzaj>
      <item>JURE MATKOVIĆ, stečajni upravitelj, OIB 77997550993</item>
    </izvorni_sadrzaj>
    <derivirana_varijabla naziv="DomainObject.Predmet.StrankaListFormatedOIB_1">
      <item>JURE MATKOVIĆ, stečajni upravitelj, OIB 77997550993</item>
    </derivirana_varijabla>
  </DomainObject.Predmet.StrankaListFormatedOIB>
  <DomainObject.Predmet.StrankaListFormatedWithAdress>
    <izvorni_sadrzaj>
      <item>JURE MATKOVIĆ, stečajni upravitelj, Trpimirova 1a, 51000 Rijeka</item>
    </izvorni_sadrzaj>
    <derivirana_varijabla naziv="DomainObject.Predmet.StrankaListFormatedWithAdress_1">
      <item>JURE MATKOVIĆ, stečajni upravitelj, Trpimirova 1a, 51000 Rijeka</item>
    </derivirana_varijabla>
  </DomainObject.Predmet.StrankaListFormatedWithAdress>
  <DomainObject.Predmet.StrankaListFormatedWithAdressOIB>
    <izvorni_sadrzaj>
      <item>JURE MATKOVIĆ, stečajni upravitelj, OIB 77997550993, Trpimirova 1a, 51000 Rijeka</item>
    </izvorni_sadrzaj>
    <derivirana_varijabla naziv="DomainObject.Predmet.StrankaListFormatedWithAdressOIB_1">
      <item>JURE MATKOVIĆ, stečajni upravitelj, OIB 77997550993, Trpimirova 1a, 51000 Rijeka</item>
    </derivirana_varijabla>
  </DomainObject.Predmet.StrankaListFormatedWithAdressOIB>
  <DomainObject.Predmet.StrankaListNazivFormated>
    <izvorni_sadrzaj>
      <item>JURE MATKOVIĆ, stečajni upravitelj</item>
    </izvorni_sadrzaj>
    <derivirana_varijabla naziv="DomainObject.Predmet.StrankaListNazivFormated_1">
      <item>JURE MATKOVIĆ, stečajni upravitelj</item>
    </derivirana_varijabla>
  </DomainObject.Predmet.StrankaListNazivFormated>
  <DomainObject.Predmet.StrankaListNazivFormatedOIB>
    <izvorni_sadrzaj>
      <item>JURE MATKOVIĆ, stečajni upravitelj, OIB 77997550993</item>
    </izvorni_sadrzaj>
    <derivirana_varijabla naziv="DomainObject.Predmet.StrankaListNazivFormatedOIB_1">
      <item>JURE MATKOVIĆ, stečajni upravitelj, OIB 77997550993</item>
    </derivirana_varijabla>
  </DomainObject.Predmet.StrankaListNazivFormatedOIB>
  <DomainObject.Predmet.ProtuStrankaListFormated>
    <izvorni_sadrzaj>
      <item>Stečajna masa Proizvodno trgovačka zadruga ZELENO I PLAVO</item>
    </izvorni_sadrzaj>
    <derivirana_varijabla naziv="DomainObject.Predmet.ProtuStrankaListFormated_1">
      <item>Stečajna masa Proizvodno trgovačka zadruga ZELENO I PLAVO</item>
    </derivirana_varijabla>
  </DomainObject.Predmet.ProtuStrankaListFormated>
  <DomainObject.Predmet.ProtuStrankaListFormatedOIB>
    <izvorni_sadrzaj>
      <item>Stečajna masa Proizvodno trgovačka zadruga ZELENO I PLAVO, OIB 83804748958</item>
    </izvorni_sadrzaj>
    <derivirana_varijabla naziv="DomainObject.Predmet.ProtuStrankaListFormatedOIB_1">
      <item>Stečajna masa Proizvodno trgovačka zadruga ZELENO I PLAVO, OIB 83804748958</item>
    </derivirana_varijabla>
  </DomainObject.Predmet.ProtuStrankaListFormatedOIB>
  <DomainObject.Predmet.ProtuStrankaListFormatedWithAdress>
    <izvorni_sadrzaj>
      <item>Stečajna masa Proizvodno trgovačka zadruga ZELENO I PLAVO, Trpimirova 1a, 51000 Rijeka</item>
    </izvorni_sadrzaj>
    <derivirana_varijabla naziv="DomainObject.Predmet.ProtuStrankaListFormatedWithAdress_1">
      <item>Stečajna masa Proizvodno trgovačka zadruga ZELENO I PLAVO, Trpimirova 1a, 51000 Rijeka</item>
    </derivirana_varijabla>
  </DomainObject.Predmet.ProtuStrankaListFormatedWithAdress>
  <DomainObject.Predmet.ProtuStrankaListFormatedWithAdressOIB>
    <izvorni_sadrzaj>
      <item>Stečajna masa Proizvodno trgovačka zadruga ZELENO I PLAVO, OIB 83804748958, Trpimirova 1a, 51000 Rijeka</item>
    </izvorni_sadrzaj>
    <derivirana_varijabla naziv="DomainObject.Predmet.ProtuStrankaListFormatedWithAdressOIB_1">
      <item>Stečajna masa Proizvodno trgovačka zadruga ZELENO I PLAVO, OIB 83804748958, Trpimirova 1a, 51000 Rijeka</item>
    </derivirana_varijabla>
  </DomainObject.Predmet.ProtuStrankaListFormatedWithAdressOIB>
  <DomainObject.Predmet.ProtuStrankaListNazivFormated>
    <izvorni_sadrzaj>
      <item>Stečajna masa Proizvodno trgovačka zadruga ZELENO I PLAVO</item>
    </izvorni_sadrzaj>
    <derivirana_varijabla naziv="DomainObject.Predmet.ProtuStrankaListNazivFormated_1">
      <item>Stečajna masa Proizvodno trgovačka zadruga ZELENO I PLAVO</item>
    </derivirana_varijabla>
  </DomainObject.Predmet.ProtuStrankaListNazivFormated>
  <DomainObject.Predmet.ProtuStrankaListNazivFormatedOIB>
    <izvorni_sadrzaj>
      <item>Stečajna masa Proizvodno trgovačka zadruga ZELENO I PLAVO, OIB 83804748958</item>
    </izvorni_sadrzaj>
    <derivirana_varijabla naziv="DomainObject.Predmet.ProtuStrankaListNazivFormatedOIB_1">
      <item>Stečajna masa Proizvodno trgovačka zadruga ZELENO I PLAVO, OIB 83804748958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MATKOVIĆ, stečajni upravitelj</izvorni_sadrzaj>
    <derivirana_varijabla naziv="DomainObject.Predmet.StrankaIDrugi_1">JURE MATKOVIĆ, stečajni upravitelj</derivirana_varijabla>
  </DomainObject.Predmet.StrankaIDrugi>
  <DomainObject.Predmet.ProtustrankaIDrugi>
    <izvorni_sadrzaj>Stečajna masa Proizvodno trgovačka zadruga ZELENO I PLAVO</izvorni_sadrzaj>
    <derivirana_varijabla naziv="DomainObject.Predmet.ProtustrankaIDrugi_1">Stečajna masa Proizvodno trgovačka zadruga ZELENO I PLAVO</derivirana_varijabla>
  </DomainObject.Predmet.ProtustrankaIDrugi>
  <DomainObject.Predmet.StrankaIDrugiAdressOIB>
    <izvorni_sadrzaj>JURE MATKOVIĆ, stečajni upravitelj, OIB 77997550993, Trpimirova 1a, 51000 Rijeka</izvorni_sadrzaj>
    <derivirana_varijabla naziv="DomainObject.Predmet.StrankaIDrugiAdressOIB_1">JURE MATKOVIĆ, stečajni upravitelj, OIB 77997550993, Trpimirova 1a, 51000 Rijeka</derivirana_varijabla>
  </DomainObject.Predmet.StrankaIDrugiAdressOIB>
  <DomainObject.Predmet.ProtustrankaIDrugiAdressOIB>
    <izvorni_sadrzaj>Stečajna masa Proizvodno trgovačka zadruga ZELENO I PLAVO, OIB 83804748958, Trpimirova 1a, 51000 Rijeka</izvorni_sadrzaj>
    <derivirana_varijabla naziv="DomainObject.Predmet.ProtustrankaIDrugiAdressOIB_1">Stečajna masa Proizvodno trgovačka zadruga ZELENO I PLAVO, OIB 83804748958, Trpimirova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MATKOVIĆ, stečajni upravitelj</item>
      <item>Stečajna masa Proizvodno trgovačka zadruga ZELENO I PLAVO</item>
    </izvorni_sadrzaj>
    <derivirana_varijabla naziv="DomainObject.Predmet.SudioniciListNaziv_1">
      <item>JURE MATKOVIĆ, stečajni upravitelj</item>
      <item>Stečajna masa Proizvodno trgovačka zadruga ZELENO I PLAVO</item>
    </derivirana_varijabla>
  </DomainObject.Predmet.SudioniciListNaziv>
  <DomainObject.Predmet.SudioniciListAdressOIB>
    <izvorni_sadrzaj>
      <item>JURE MATKOVIĆ, stečajni upravitelj, OIB 77997550993, Trpimirova 1a,51000 Rijeka</item>
      <item>Stečajna masa Proizvodno trgovačka zadruga ZELENO I PLAVO, OIB 83804748958, Trpimirova 1a,51000 Rijeka</item>
    </izvorni_sadrzaj>
    <derivirana_varijabla naziv="DomainObject.Predmet.SudioniciListAdressOIB_1">
      <item>JURE MATKOVIĆ, stečajni upravitelj, OIB 77997550993, Trpimirova 1a,51000 Rijeka</item>
      <item>Stečajna masa Proizvodno trgovačka zadruga ZELENO I PLAVO, OIB 83804748958, Trpimirova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83804748958</item>
    </izvorni_sadrzaj>
    <derivirana_varijabla naziv="DomainObject.Predmet.SudioniciListNazivOIB_1">
      <item>, OIB 77997550993</item>
      <item>, OIB 83804748958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1810</properties:Characters>
  <properties:Lines>61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2016-07-18T06:16:00Z</dcterms:created>
  <dc:creator>korlevicd</dc:creator>
  <cp:lastModifiedBy>Danijela Fumić</cp:lastModifiedBy>
  <cp:lastPrinted>2016-07-18T06:16:00Z</cp:lastPrinted>
  <dcterms:modified xmlns:xsi="http://www.w3.org/2001/XMLSchema-instance" xsi:type="dcterms:W3CDTF">2016-07-18T06:19:00Z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