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e4df0" w14:paraId="c7e4df0" w:rsidRDefault="00463A94" w:rsidP="00C82BA1" w:rsidR="00A9627C" w:rsidRPr="002A51C2">
      <w:pPr>
        <w:ind w:firstLine="708"/>
        <w15:collapsed w:val="false"/>
      </w:pPr>
      <w:bookmarkStart w:name="_GoBack" w:id="0"/>
      <w:bookmarkEnd w:id="0"/>
      <w:r>
        <w:t xml:space="preserve">    </w:t>
      </w:r>
      <w:r w:rsidR="00C82BA1">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D94A2B">
        <w:tab/>
      </w:r>
      <w:r w:rsidR="00D94A2B">
        <w:tab/>
      </w:r>
      <w:r w:rsidR="00D94A2B">
        <w:tab/>
      </w:r>
      <w:r w:rsidR="00D94A2B">
        <w:tab/>
      </w:r>
      <w:r w:rsidR="00D94A2B">
        <w:tab/>
      </w:r>
      <w:r w:rsidR="00D94A2B">
        <w:tab/>
      </w:r>
      <w:r w:rsidR="00C82BA1" w:rsidRPr="002A51C2">
        <w:t>Posl</w:t>
      </w:r>
      <w:r w:rsidR="002A51C2" w:rsidRPr="002A51C2">
        <w:t xml:space="preserve">ovni broj: </w:t>
      </w:r>
      <w:r w:rsidR="00C82BA1" w:rsidRPr="002A51C2">
        <w:t>12. St-</w:t>
      </w:r>
      <w:r w:rsidR="00A07F37" w:rsidRPr="002A51C2">
        <w:t>168/2014</w:t>
      </w:r>
      <w:r w:rsidR="002A51C2" w:rsidRPr="002A51C2">
        <w:t>-</w:t>
      </w:r>
      <w:r w:rsidR="00D94A2B">
        <w:t>527</w:t>
      </w:r>
    </w:p>
    <w:p w:rsidRDefault="00C82BA1" w:rsidR="00C82BA1" w:rsidRPr="002A51C2">
      <w:pPr>
        <w:rPr>
          <w:szCs w:val="24"/>
        </w:rPr>
      </w:pPr>
      <w:r w:rsidRPr="002A51C2">
        <w:rPr>
          <w:szCs w:val="24"/>
        </w:rPr>
        <w:t>REPUBLIKA HRVATSKA</w:t>
      </w:r>
    </w:p>
    <w:p w:rsidRDefault="00C82BA1" w:rsidR="00C82BA1" w:rsidRPr="002A51C2">
      <w:pPr>
        <w:rPr>
          <w:szCs w:val="24"/>
        </w:rPr>
      </w:pPr>
      <w:r w:rsidRPr="002A51C2">
        <w:rPr>
          <w:szCs w:val="24"/>
        </w:rPr>
        <w:t>TRGOVAČKI SUD U SPLITU</w:t>
      </w:r>
    </w:p>
    <w:p w:rsidRDefault="00C82BA1" w:rsidR="00C82BA1" w:rsidRPr="002A51C2">
      <w:pPr>
        <w:rPr>
          <w:szCs w:val="24"/>
        </w:rPr>
      </w:pPr>
      <w:r w:rsidRPr="002A51C2">
        <w:rPr>
          <w:szCs w:val="24"/>
        </w:rPr>
        <w:t>Split, Sukoišanska br. 6</w:t>
      </w:r>
    </w:p>
    <w:p w:rsidRDefault="00C82BA1" w:rsidP="00C82BA1" w:rsidR="00C82BA1" w:rsidRPr="002A51C2"/>
    <w:p w:rsidRDefault="00C82BA1" w:rsidP="00C82BA1" w:rsidR="00C82BA1" w:rsidRPr="002A51C2">
      <w:pPr>
        <w:jc w:val="center"/>
      </w:pPr>
      <w:r w:rsidRPr="002A51C2">
        <w:t>R E P U B L I K A    H R V A T S K A</w:t>
      </w:r>
    </w:p>
    <w:p w:rsidRDefault="00C82BA1" w:rsidP="00C82BA1" w:rsidR="00C82BA1" w:rsidRPr="002A51C2">
      <w:pPr>
        <w:jc w:val="center"/>
      </w:pPr>
    </w:p>
    <w:p w:rsidRDefault="00C82BA1" w:rsidP="00C82BA1" w:rsidR="00C82BA1" w:rsidRPr="002A51C2">
      <w:pPr>
        <w:jc w:val="center"/>
      </w:pPr>
      <w:r w:rsidRPr="002A51C2">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nad dužnikom</w:t>
      </w:r>
      <w:r w:rsidR="004E2DFC">
        <w:t xml:space="preserve"> </w:t>
      </w:r>
      <w:r w:rsidR="00613949" w:rsidRPr="008A67AD">
        <w:rPr>
          <w:rFonts w:cs="Times New Roman"/>
          <w:szCs w:val="24"/>
        </w:rPr>
        <w:t>ADRIATIC d.d. u stečaju Split, Obala knez</w:t>
      </w:r>
      <w:r w:rsidR="00DD6ED1">
        <w:rPr>
          <w:rFonts w:cs="Times New Roman"/>
          <w:szCs w:val="24"/>
        </w:rPr>
        <w:t>a Branimira 8, OIB: 31076464103</w:t>
      </w:r>
      <w:r w:rsidR="004E2DFC">
        <w:t>,</w:t>
      </w:r>
      <w:r w:rsidR="00025F8B">
        <w:t xml:space="preserve"> </w:t>
      </w:r>
      <w:r w:rsidR="00A25997">
        <w:t>23</w:t>
      </w:r>
      <w:r w:rsidR="00B84AD6">
        <w:t>. listopada</w:t>
      </w:r>
      <w:r w:rsidR="008A4261">
        <w:t xml:space="preserve"> 2018</w:t>
      </w:r>
      <w:r>
        <w:t xml:space="preserve">. </w:t>
      </w:r>
    </w:p>
    <w:p w:rsidRDefault="00C82BA1" w:rsidP="00C82BA1" w:rsidR="00C82BA1" w:rsidRPr="004E2DFC">
      <w:pPr>
        <w:jc w:val="both"/>
        <w:rPr>
          <w:sz w:val="16"/>
          <w:szCs w:val="16"/>
        </w:rPr>
      </w:pPr>
    </w:p>
    <w:p w:rsidRDefault="00C82BA1" w:rsidP="00C82BA1" w:rsidR="00C82BA1" w:rsidRPr="00A25997">
      <w:pPr>
        <w:jc w:val="both"/>
        <w:rPr>
          <w:sz w:val="16"/>
          <w:szCs w:val="16"/>
        </w:rPr>
      </w:pPr>
    </w:p>
    <w:p w:rsidRDefault="00C82BA1" w:rsidP="00C82BA1" w:rsidR="00C82BA1">
      <w:pPr>
        <w:jc w:val="center"/>
      </w:pPr>
      <w:r>
        <w:t>r i j e š i o   j e</w:t>
      </w:r>
    </w:p>
    <w:p w:rsidRDefault="00DD6ED1" w:rsidP="004A2079" w:rsidR="00DD6ED1">
      <w:pPr>
        <w:jc w:val="both"/>
      </w:pPr>
    </w:p>
    <w:p w:rsidRDefault="00CD43BF" w:rsidP="00CD43BF" w:rsidR="00613949">
      <w:pPr>
        <w:ind w:left="360"/>
        <w:jc w:val="both"/>
      </w:pPr>
      <w:r>
        <w:t>I.</w:t>
      </w:r>
      <w:r w:rsidR="00C82BA1">
        <w:t xml:space="preserve"> </w:t>
      </w:r>
      <w:r w:rsidR="009A73D5">
        <w:t xml:space="preserve">Radi </w:t>
      </w:r>
      <w:r w:rsidR="00DF59E9">
        <w:t>procjene</w:t>
      </w:r>
      <w:r w:rsidR="00613949">
        <w:t xml:space="preserve"> vrijednosti nekretnina stečajnog dužnika, čija je prodaja određena rješenjem ovog suda broj St-168/2014 od 30. svibnja 2018.,</w:t>
      </w:r>
      <w:r w:rsidR="00B84AD6">
        <w:t xml:space="preserve"> pored vještačenja po vještaku građevinske struke</w:t>
      </w:r>
      <w:r w:rsidR="00613949">
        <w:t xml:space="preserve"> određuje se provesti</w:t>
      </w:r>
      <w:r w:rsidR="00B84AD6">
        <w:t xml:space="preserve"> i</w:t>
      </w:r>
      <w:r w:rsidR="009A73D5">
        <w:t xml:space="preserve"> </w:t>
      </w:r>
      <w:r w:rsidR="004A2079">
        <w:t>vještačenje</w:t>
      </w:r>
      <w:r w:rsidR="0013291D">
        <w:t xml:space="preserve"> p</w:t>
      </w:r>
      <w:r w:rsidR="009A73D5">
        <w:t xml:space="preserve">o vještaku </w:t>
      </w:r>
      <w:r w:rsidR="00B84AD6">
        <w:t>geodetske</w:t>
      </w:r>
      <w:r w:rsidR="009A73D5">
        <w:t xml:space="preserve"> struke</w:t>
      </w:r>
      <w:r w:rsidR="00221AF6">
        <w:t>.</w:t>
      </w:r>
    </w:p>
    <w:p w:rsidRDefault="00613949" w:rsidP="00CD43BF" w:rsidR="00613949">
      <w:pPr>
        <w:ind w:left="360"/>
        <w:jc w:val="both"/>
      </w:pPr>
    </w:p>
    <w:p w:rsidRDefault="00613949" w:rsidP="00613949" w:rsidR="00613949">
      <w:pPr>
        <w:ind w:left="360"/>
        <w:jc w:val="both"/>
      </w:pPr>
      <w:r>
        <w:t xml:space="preserve">II. Za vještaka se imenuje </w:t>
      </w:r>
      <w:r w:rsidR="000A6E6F">
        <w:t>Zvonimir Rubić iz Splita, Plančićeva 4, OIB: 65253194701,</w:t>
      </w:r>
      <w:r w:rsidR="0047265A">
        <w:t xml:space="preserve"> stalni sudski vještak</w:t>
      </w:r>
      <w:r>
        <w:t xml:space="preserve"> </w:t>
      </w:r>
      <w:r w:rsidR="0047265A">
        <w:t xml:space="preserve">za </w:t>
      </w:r>
      <w:r w:rsidR="00B84AD6">
        <w:t>geodeziju</w:t>
      </w:r>
      <w:r>
        <w:t xml:space="preserve">. </w:t>
      </w:r>
    </w:p>
    <w:p w:rsidRDefault="00221AF6" w:rsidP="00DD6ED1" w:rsidR="00221AF6">
      <w:pPr>
        <w:ind w:left="360"/>
        <w:jc w:val="both"/>
      </w:pPr>
      <w:r>
        <w:t xml:space="preserve"> </w:t>
      </w:r>
    </w:p>
    <w:p w:rsidRDefault="00221AF6" w:rsidP="00CD43BF" w:rsidR="00B84AD6">
      <w:pPr>
        <w:ind w:left="360"/>
        <w:jc w:val="both"/>
      </w:pPr>
      <w:r>
        <w:t xml:space="preserve">III. </w:t>
      </w:r>
      <w:r w:rsidR="00B84AD6">
        <w:t xml:space="preserve">Nalaže se imenovanom vještaku iz točke II. izreke ovog rješenja da izvrši geodetsko snimanje nekretnina dužnika i to: </w:t>
      </w:r>
    </w:p>
    <w:p w:rsidRDefault="00B84AD6" w:rsidP="0047265A" w:rsidR="0047265A">
      <w:pPr>
        <w:ind w:left="360"/>
        <w:jc w:val="both"/>
        <w:rPr>
          <w:szCs w:val="24"/>
        </w:rPr>
      </w:pPr>
      <w:r>
        <w:t xml:space="preserve">1. </w:t>
      </w:r>
      <w:r w:rsidR="0047265A" w:rsidRPr="00493A7B">
        <w:rPr>
          <w:szCs w:val="24"/>
        </w:rPr>
        <w:t>čest.</w:t>
      </w:r>
      <w:r w:rsidR="0047265A">
        <w:rPr>
          <w:szCs w:val="24"/>
        </w:rPr>
        <w:t xml:space="preserve"> </w:t>
      </w:r>
      <w:r w:rsidR="0047265A" w:rsidRPr="00493A7B">
        <w:rPr>
          <w:szCs w:val="24"/>
        </w:rPr>
        <w:t xml:space="preserve">zem. 10232/4, </w:t>
      </w:r>
      <w:r w:rsidR="0047265A">
        <w:rPr>
          <w:szCs w:val="24"/>
        </w:rPr>
        <w:t>upisane</w:t>
      </w:r>
      <w:r w:rsidR="0047265A" w:rsidRPr="00493A7B">
        <w:rPr>
          <w:szCs w:val="24"/>
        </w:rPr>
        <w:t xml:space="preserve"> u </w:t>
      </w:r>
      <w:r w:rsidR="0047265A">
        <w:rPr>
          <w:szCs w:val="24"/>
        </w:rPr>
        <w:t>Z.U.</w:t>
      </w:r>
      <w:r w:rsidR="0047265A" w:rsidRPr="00493A7B">
        <w:rPr>
          <w:szCs w:val="24"/>
        </w:rPr>
        <w:t xml:space="preserve"> 14224, K.O. Split</w:t>
      </w:r>
      <w:r w:rsidR="0047265A">
        <w:rPr>
          <w:szCs w:val="24"/>
        </w:rPr>
        <w:t xml:space="preserve">, u naravi </w:t>
      </w:r>
      <w:r w:rsidR="0047265A" w:rsidRPr="00493A7B">
        <w:rPr>
          <w:szCs w:val="24"/>
        </w:rPr>
        <w:t>hotel</w:t>
      </w:r>
      <w:r w:rsidR="0047265A">
        <w:rPr>
          <w:szCs w:val="24"/>
        </w:rPr>
        <w:t xml:space="preserve"> površine 5679 m2</w:t>
      </w:r>
      <w:r w:rsidR="0047265A" w:rsidRPr="00493A7B">
        <w:rPr>
          <w:szCs w:val="24"/>
        </w:rPr>
        <w:t>, trafostanica</w:t>
      </w:r>
      <w:r w:rsidR="0047265A">
        <w:rPr>
          <w:szCs w:val="24"/>
        </w:rPr>
        <w:t xml:space="preserve"> površine 86 m2</w:t>
      </w:r>
      <w:r w:rsidR="0047265A" w:rsidRPr="00493A7B">
        <w:rPr>
          <w:szCs w:val="24"/>
        </w:rPr>
        <w:t>, parking</w:t>
      </w:r>
      <w:r w:rsidR="0047265A">
        <w:rPr>
          <w:szCs w:val="24"/>
        </w:rPr>
        <w:t xml:space="preserve"> površine 2126 m2</w:t>
      </w:r>
      <w:r w:rsidR="0047265A" w:rsidRPr="00493A7B">
        <w:rPr>
          <w:szCs w:val="24"/>
        </w:rPr>
        <w:t>, dvor</w:t>
      </w:r>
      <w:r w:rsidR="0047265A">
        <w:rPr>
          <w:szCs w:val="24"/>
        </w:rPr>
        <w:t xml:space="preserve"> površine 1147 m2</w:t>
      </w:r>
      <w:r w:rsidR="0047265A" w:rsidRPr="00493A7B">
        <w:rPr>
          <w:szCs w:val="24"/>
        </w:rPr>
        <w:t xml:space="preserve"> i stepenice</w:t>
      </w:r>
      <w:r w:rsidR="0047265A">
        <w:rPr>
          <w:szCs w:val="24"/>
        </w:rPr>
        <w:t xml:space="preserve"> površine 39 m2</w:t>
      </w:r>
      <w:r w:rsidR="0047265A" w:rsidRPr="00493A7B">
        <w:rPr>
          <w:szCs w:val="24"/>
        </w:rPr>
        <w:t xml:space="preserve">, </w:t>
      </w:r>
      <w:r w:rsidR="0047265A">
        <w:rPr>
          <w:szCs w:val="24"/>
        </w:rPr>
        <w:t>ukupne površine 9077 m2</w:t>
      </w:r>
      <w:r w:rsidR="0047265A" w:rsidRPr="00493A7B">
        <w:rPr>
          <w:szCs w:val="24"/>
        </w:rPr>
        <w:t>;</w:t>
      </w:r>
    </w:p>
    <w:p w:rsidRDefault="0047265A" w:rsidP="0047265A" w:rsidR="0047265A">
      <w:pPr>
        <w:ind w:left="360"/>
        <w:jc w:val="both"/>
        <w:rPr>
          <w:szCs w:val="24"/>
        </w:rPr>
      </w:pPr>
      <w:r>
        <w:rPr>
          <w:szCs w:val="24"/>
        </w:rPr>
        <w:t xml:space="preserve">2. </w:t>
      </w:r>
      <w:r w:rsidRPr="00493A7B">
        <w:rPr>
          <w:szCs w:val="24"/>
        </w:rPr>
        <w:t>čest.</w:t>
      </w:r>
      <w:r>
        <w:rPr>
          <w:szCs w:val="24"/>
        </w:rPr>
        <w:t xml:space="preserve"> </w:t>
      </w:r>
      <w:r w:rsidRPr="00493A7B">
        <w:rPr>
          <w:szCs w:val="24"/>
        </w:rPr>
        <w:t>zem.</w:t>
      </w:r>
      <w:r>
        <w:rPr>
          <w:szCs w:val="24"/>
        </w:rPr>
        <w:t xml:space="preserve"> </w:t>
      </w:r>
      <w:r w:rsidRPr="00493A7B">
        <w:rPr>
          <w:szCs w:val="24"/>
        </w:rPr>
        <w:t xml:space="preserve">8270/1, </w:t>
      </w:r>
      <w:r>
        <w:rPr>
          <w:szCs w:val="24"/>
        </w:rPr>
        <w:t>upisane</w:t>
      </w:r>
      <w:r w:rsidRPr="00493A7B">
        <w:rPr>
          <w:szCs w:val="24"/>
        </w:rPr>
        <w:t xml:space="preserve"> u </w:t>
      </w:r>
      <w:r>
        <w:rPr>
          <w:szCs w:val="24"/>
        </w:rPr>
        <w:t>Z.U.</w:t>
      </w:r>
      <w:r w:rsidRPr="00493A7B">
        <w:rPr>
          <w:szCs w:val="24"/>
        </w:rPr>
        <w:t xml:space="preserve"> 21499, K.O. Split</w:t>
      </w:r>
      <w:r>
        <w:rPr>
          <w:szCs w:val="24"/>
        </w:rPr>
        <w:t>, u naravi</w:t>
      </w:r>
      <w:r w:rsidRPr="00493A7B">
        <w:rPr>
          <w:szCs w:val="24"/>
        </w:rPr>
        <w:t xml:space="preserve"> </w:t>
      </w:r>
      <w:r>
        <w:rPr>
          <w:szCs w:val="24"/>
        </w:rPr>
        <w:t>dvor površine 2545 m2</w:t>
      </w:r>
      <w:r w:rsidRPr="00493A7B">
        <w:rPr>
          <w:szCs w:val="24"/>
        </w:rPr>
        <w:t>;</w:t>
      </w:r>
    </w:p>
    <w:p w:rsidRDefault="0047265A" w:rsidP="0047265A" w:rsidR="0047265A">
      <w:pPr>
        <w:ind w:left="360"/>
        <w:jc w:val="both"/>
        <w:rPr>
          <w:szCs w:val="24"/>
        </w:rPr>
      </w:pPr>
      <w:r>
        <w:rPr>
          <w:szCs w:val="24"/>
        </w:rPr>
        <w:t>3</w:t>
      </w:r>
      <w:r w:rsidR="00B84AD6">
        <w:rPr>
          <w:szCs w:val="24"/>
        </w:rPr>
        <w:t>.</w:t>
      </w:r>
      <w:r>
        <w:rPr>
          <w:szCs w:val="24"/>
        </w:rPr>
        <w:t xml:space="preserve"> </w:t>
      </w:r>
      <w:r w:rsidRPr="00493A7B">
        <w:rPr>
          <w:szCs w:val="24"/>
        </w:rPr>
        <w:t>čest.</w:t>
      </w:r>
      <w:r>
        <w:rPr>
          <w:szCs w:val="24"/>
        </w:rPr>
        <w:t xml:space="preserve"> </w:t>
      </w:r>
      <w:r w:rsidRPr="00493A7B">
        <w:rPr>
          <w:szCs w:val="24"/>
        </w:rPr>
        <w:t>zem.</w:t>
      </w:r>
      <w:r w:rsidRPr="00F31CF9">
        <w:rPr>
          <w:szCs w:val="24"/>
        </w:rPr>
        <w:t xml:space="preserve"> </w:t>
      </w:r>
      <w:r w:rsidRPr="00493A7B">
        <w:rPr>
          <w:szCs w:val="24"/>
        </w:rPr>
        <w:t>8270</w:t>
      </w:r>
      <w:r>
        <w:rPr>
          <w:szCs w:val="24"/>
        </w:rPr>
        <w:t>/3, upisane</w:t>
      </w:r>
      <w:r w:rsidRPr="00493A7B">
        <w:rPr>
          <w:szCs w:val="24"/>
        </w:rPr>
        <w:t xml:space="preserve"> u </w:t>
      </w:r>
      <w:r>
        <w:rPr>
          <w:szCs w:val="24"/>
        </w:rPr>
        <w:t>Z.U.</w:t>
      </w:r>
      <w:r w:rsidRPr="00493A7B">
        <w:rPr>
          <w:szCs w:val="24"/>
        </w:rPr>
        <w:t xml:space="preserve"> 18682, K.O. Split</w:t>
      </w:r>
      <w:r w:rsidR="00B84AD6">
        <w:rPr>
          <w:szCs w:val="24"/>
        </w:rPr>
        <w:t>, u naravi dvor površine 2 m2,</w:t>
      </w:r>
    </w:p>
    <w:p w:rsidRDefault="00B84AD6" w:rsidP="0047265A" w:rsidR="00B84AD6" w:rsidRPr="00493A7B">
      <w:pPr>
        <w:ind w:left="360"/>
        <w:jc w:val="both"/>
        <w:rPr>
          <w:szCs w:val="24"/>
        </w:rPr>
      </w:pPr>
      <w:r>
        <w:rPr>
          <w:szCs w:val="24"/>
        </w:rPr>
        <w:t xml:space="preserve">te da na licu mjesta utvrdi granice tih čestica zemlje te granice razgraničenja između istih čestica zemlje, kao i </w:t>
      </w:r>
      <w:r w:rsidR="00A25997">
        <w:rPr>
          <w:szCs w:val="24"/>
        </w:rPr>
        <w:t xml:space="preserve">obračun </w:t>
      </w:r>
      <w:r>
        <w:rPr>
          <w:szCs w:val="24"/>
        </w:rPr>
        <w:t xml:space="preserve">površine izgrađenih objekata na pojedinim česticama zemlje te da o utvrđenom obavijesti sud i sudskog vještaka Juru Malenicu iz Splita u svom pisanom nalazu i mišljenju koje je isti dužan podnijeti u roku od 20 dana od dostave ovog rješenja. </w:t>
      </w:r>
    </w:p>
    <w:p w:rsidRDefault="0047265A" w:rsidP="00CD43BF" w:rsidR="0047265A">
      <w:pPr>
        <w:ind w:left="360"/>
        <w:jc w:val="both"/>
      </w:pPr>
    </w:p>
    <w:p w:rsidRDefault="0047265A" w:rsidP="00B84AD6" w:rsidR="00B84AD6">
      <w:pPr>
        <w:ind w:left="360"/>
        <w:jc w:val="both"/>
      </w:pPr>
      <w:r>
        <w:t xml:space="preserve">IV. </w:t>
      </w:r>
      <w:r w:rsidR="00B84AD6">
        <w:t>Vještaku Juri Malenici iz Splita određuje se dodatan rok za dostavu pisanog nalaza i mišljenja, u skladu s rješenjem ovog suda poslovni broj 12. S</w:t>
      </w:r>
      <w:r w:rsidR="002A51C2">
        <w:t>t-168/2014 od 3. kolovoza 2018.</w:t>
      </w:r>
      <w:r w:rsidR="00B84AD6">
        <w:t xml:space="preserve"> i to najkasnije u roku od 10 dana od izrade nalaza i mišljenja vještaka geodetske struke.</w:t>
      </w:r>
    </w:p>
    <w:p w:rsidRDefault="00B84AD6" w:rsidP="00B84AD6" w:rsidR="0001635B" w:rsidRPr="00E1451C">
      <w:pPr>
        <w:ind w:left="360"/>
        <w:jc w:val="both"/>
        <w:rPr>
          <w:sz w:val="20"/>
          <w:szCs w:val="20"/>
        </w:rPr>
      </w:pPr>
      <w:r w:rsidRPr="00E1451C">
        <w:rPr>
          <w:sz w:val="20"/>
          <w:szCs w:val="20"/>
        </w:rPr>
        <w:t xml:space="preserve"> </w:t>
      </w:r>
    </w:p>
    <w:p w:rsidRDefault="00A07F37" w:rsidP="0001635B" w:rsidR="00A07F37" w:rsidRPr="00A25997">
      <w:pPr>
        <w:jc w:val="center"/>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07F37" w:rsidP="003560D2" w:rsidR="00C85F83">
      <w:pPr>
        <w:ind w:firstLine="708"/>
        <w:jc w:val="both"/>
        <w:rPr>
          <w:szCs w:val="24"/>
        </w:rPr>
      </w:pPr>
      <w:r w:rsidRPr="003C54AF">
        <w:t xml:space="preserve">U stečajnom postupku nad dužnikom </w:t>
      </w:r>
      <w:r>
        <w:t>ADRIATIC d.d. u stečaju Split,</w:t>
      </w:r>
      <w:r w:rsidR="00B84AD6">
        <w:t xml:space="preserve"> pravomoćnim rješenjem ovog suda poslovni broj </w:t>
      </w:r>
      <w:r w:rsidR="00B84AD6">
        <w:rPr>
          <w:szCs w:val="24"/>
        </w:rPr>
        <w:t>12. St-168/2014 od 30. svibnja 2018. određena je prodaja nekretnina stečajnog dužnika</w:t>
      </w:r>
      <w:r w:rsidR="00B84AD6" w:rsidRPr="00420AE7">
        <w:rPr>
          <w:szCs w:val="24"/>
        </w:rPr>
        <w:t xml:space="preserve"> </w:t>
      </w:r>
      <w:r w:rsidR="00B84AD6">
        <w:rPr>
          <w:szCs w:val="24"/>
        </w:rPr>
        <w:t>na kojima postoji razlučno pravo, pobliže označenih u toč</w:t>
      </w:r>
      <w:r w:rsidR="002A51C2">
        <w:rPr>
          <w:szCs w:val="24"/>
        </w:rPr>
        <w:t>k</w:t>
      </w:r>
      <w:r w:rsidR="00C85F83">
        <w:rPr>
          <w:szCs w:val="24"/>
        </w:rPr>
        <w:t>i</w:t>
      </w:r>
      <w:r w:rsidR="00B84AD6">
        <w:rPr>
          <w:szCs w:val="24"/>
        </w:rPr>
        <w:t xml:space="preserve"> III. izreke ovog rješenja, </w:t>
      </w:r>
      <w:r w:rsidR="00C85F83">
        <w:rPr>
          <w:szCs w:val="24"/>
        </w:rPr>
        <w:t xml:space="preserve">a sve </w:t>
      </w:r>
      <w:r w:rsidR="00C85F83">
        <w:t>temeljem odredbi članka</w:t>
      </w:r>
      <w:r>
        <w:rPr>
          <w:szCs w:val="24"/>
        </w:rPr>
        <w:t xml:space="preserve"> 247. Stečajnog zakona (Narodne novine bro</w:t>
      </w:r>
      <w:r w:rsidR="00C85F83">
        <w:rPr>
          <w:szCs w:val="24"/>
        </w:rPr>
        <w:t xml:space="preserve">j 71/15 i 104/17, dalje SZ/15). </w:t>
      </w:r>
    </w:p>
    <w:p w:rsidRDefault="00CA7252" w:rsidP="003560D2" w:rsidR="00CA7252">
      <w:pPr>
        <w:ind w:firstLine="708"/>
        <w:jc w:val="both"/>
        <w:rPr>
          <w:szCs w:val="24"/>
        </w:rPr>
      </w:pPr>
    </w:p>
    <w:p w:rsidRDefault="00C85F83" w:rsidP="00C85F83" w:rsidR="00C85F83">
      <w:pPr>
        <w:ind w:firstLine="708"/>
        <w:jc w:val="both"/>
        <w:rPr>
          <w:szCs w:val="24"/>
        </w:rPr>
      </w:pPr>
      <w:r>
        <w:rPr>
          <w:szCs w:val="24"/>
        </w:rPr>
        <w:lastRenderedPageBreak/>
        <w:t xml:space="preserve">Isto tako, a radi utvrđivanja vrijednosti naprijed navedenih nekretnina stečajnog dužnika, pravomoćnim rješenjem ovog suda poslovni broj 12. St-168/2014 od </w:t>
      </w:r>
      <w:r w:rsidR="000A6E6F">
        <w:rPr>
          <w:szCs w:val="24"/>
        </w:rPr>
        <w:t>3. kolovoza 2018. određeno je provesti vještačenje</w:t>
      </w:r>
      <w:r w:rsidR="005412FC">
        <w:rPr>
          <w:szCs w:val="24"/>
        </w:rPr>
        <w:t xml:space="preserve"> po vještaku za graditeljstvo i procjenu nekretnina, a za vještaka je imenovan stalni sudski vještak Jure Malenica iz Splita.</w:t>
      </w:r>
    </w:p>
    <w:p w:rsidRDefault="005412FC" w:rsidP="00C85F83" w:rsidR="005412FC">
      <w:pPr>
        <w:ind w:firstLine="708"/>
        <w:jc w:val="both"/>
        <w:rPr>
          <w:szCs w:val="24"/>
        </w:rPr>
      </w:pPr>
    </w:p>
    <w:p w:rsidRDefault="005412FC" w:rsidP="00C85F83" w:rsidR="005412FC">
      <w:pPr>
        <w:ind w:firstLine="708"/>
        <w:jc w:val="both"/>
        <w:rPr>
          <w:szCs w:val="24"/>
        </w:rPr>
      </w:pPr>
      <w:r>
        <w:rPr>
          <w:szCs w:val="24"/>
        </w:rPr>
        <w:t xml:space="preserve">Podneskom od 22. listopada 2018. imenovani sudski vještak Jure Malenica obavijestio je ovaj sud da isti nije u mogućnosti izraditi svoj pisani nalaz i mišljenje, odnosno dostaviti procjenu vrijednosti predmetnih nekretnina, bez da se prethodno provede geodetsko snimanje te utvrde granice razgraničenja između triju u izreci navedenih nekretnina dužnika. Isti je naveo da je nakon pribave dokumentacije iz arhive Grada Splita te uvidom u podatke koji se nalaze u Uredu za katastar utvrdio </w:t>
      </w:r>
      <w:r w:rsidR="002A51C2">
        <w:rPr>
          <w:szCs w:val="24"/>
        </w:rPr>
        <w:t xml:space="preserve">da je izrađen i proveden parcelacijski elaborat po kojem su od tri čestice zemlje formirana jedna čestica, a koje stanje je provedeno u katastru, međutim nije provedeno u zemljišnim knjigama. Isto tako, prema dostupnoj skici identifikacije s lica mjesta koja je izrađena u prethodno vođenom ovršnom postupku da je došao do saznanja da nije moguće izraditi procjenu vrijednosti predmetnih nekretnina prema nalogu suda dok se prethodno ne izvrši geodetski snimak stanja lica mjesta sa utvrđenjem granica predmetnih čestica i obračunom površine objekata koji su sagrađeni na predmetnim česticama, a za što je potrebno angažirati sudskog vještaka za geodeziju. Naglasio je da se izradi procjene vrijednosti predmetnih nekretnina može pristupiti tek nakon izrade vještva od strane vještaka za geodeziju te da mu je potrebno oko 10 dana za izradu njegovog vještva nakon dostave vještva od vještaka za geodeziju. </w:t>
      </w:r>
    </w:p>
    <w:p w:rsidRDefault="002A51C2" w:rsidP="00C85F83" w:rsidR="002A51C2">
      <w:pPr>
        <w:ind w:firstLine="708"/>
        <w:jc w:val="both"/>
        <w:rPr>
          <w:szCs w:val="24"/>
        </w:rPr>
      </w:pPr>
    </w:p>
    <w:p w:rsidRDefault="005412FC" w:rsidP="00C85F83" w:rsidR="002A51C2">
      <w:pPr>
        <w:ind w:firstLine="708"/>
        <w:jc w:val="both"/>
        <w:rPr>
          <w:szCs w:val="24"/>
        </w:rPr>
      </w:pPr>
      <w:r>
        <w:rPr>
          <w:szCs w:val="24"/>
        </w:rPr>
        <w:t>Isto tako, stečajni upravitelj Ante Gabelica je u podnesku od 22. listopada 2018. također naveo</w:t>
      </w:r>
      <w:r w:rsidR="002A51C2">
        <w:rPr>
          <w:szCs w:val="24"/>
        </w:rPr>
        <w:t xml:space="preserve"> da ga je vještak Jure Malenica obavijestio o nemogućnosti procjene predmetnih nekretnina obzirom na neusklađenost zemljišnoknjižnog i katastarskog stanja predmetnih čestica zemlje, a koje su u katastru označene kao jedinstvena kat.čest.zem. 9527/2 upisana u posjedovni list 14635 k.o. Split. S obzirom da </w:t>
      </w:r>
      <w:r w:rsidR="00F56CE0">
        <w:rPr>
          <w:szCs w:val="24"/>
        </w:rPr>
        <w:t xml:space="preserve">vještak Jure Malenica nije u mogućnosti izvršiti svoj zadatak bez dodatnog snimanja lica mjesta od strane ovlaštenog geometra odnosno sudskog vještaka za geodeziju, a radi detaljnog utvrđivanja granica predmetnih čestica u vlasništvu stečajnog dužnika te utvrđivanja granica između tih čestica i izračuna pripadajućih površina objekata na pojedinim česticama po etažama, stečajni upravitelj je predložio sudu rješenjem odrediti i provođenje vještačenja po ovlaštenom vještaku geodetske struke sa liste sudskih vještaka. </w:t>
      </w:r>
    </w:p>
    <w:p w:rsidRDefault="002A51C2" w:rsidP="00C85F83" w:rsidR="002A51C2">
      <w:pPr>
        <w:ind w:firstLine="708"/>
        <w:jc w:val="both"/>
        <w:rPr>
          <w:szCs w:val="24"/>
        </w:rPr>
      </w:pPr>
    </w:p>
    <w:p w:rsidRDefault="005412FC" w:rsidP="005412FC" w:rsidR="00CA0DC3">
      <w:pPr>
        <w:ind w:firstLine="708"/>
        <w:jc w:val="both"/>
      </w:pPr>
      <w:r>
        <w:rPr>
          <w:szCs w:val="24"/>
        </w:rPr>
        <w:t xml:space="preserve">Uzimajući u obzir naprijed iznesene navode i prijedloge stečajnog upravitelja i sudskog vještaka Jure Malenice, to je stoga sud, sukladno odredbama članka 247. SZ/15 i članka 92. Ovršnog zakona, uz odgovarajuću primjenu odredbi </w:t>
      </w:r>
      <w:r w:rsidR="00123357">
        <w:t>čl</w:t>
      </w:r>
      <w:r>
        <w:t>anaka</w:t>
      </w:r>
      <w:r w:rsidR="00123357">
        <w:t xml:space="preserve"> 250. – 262. </w:t>
      </w:r>
      <w:r w:rsidR="00123357" w:rsidRPr="003F6594">
        <w:rPr>
          <w:szCs w:val="24"/>
        </w:rPr>
        <w:t>Zakona o parničnom postupku (Narodne novine broj 53/91, 91/92, 112/99, 88/01, 117/03, 88/05, 2/07, 84/08, 96/08, 123/08, 57/11, 148/11</w:t>
      </w:r>
      <w:r w:rsidR="00123357">
        <w:rPr>
          <w:szCs w:val="24"/>
        </w:rPr>
        <w:t xml:space="preserve"> – pročišćeni tekst, </w:t>
      </w:r>
      <w:r w:rsidR="00123357" w:rsidRPr="003F6594">
        <w:rPr>
          <w:szCs w:val="24"/>
        </w:rPr>
        <w:t>25/13</w:t>
      </w:r>
      <w:r w:rsidR="00123357">
        <w:rPr>
          <w:szCs w:val="24"/>
        </w:rPr>
        <w:t xml:space="preserve"> i 89/14</w:t>
      </w:r>
      <w:r w:rsidR="00123357" w:rsidRPr="003F6594">
        <w:rPr>
          <w:szCs w:val="24"/>
        </w:rPr>
        <w:t>)</w:t>
      </w:r>
      <w:r w:rsidR="00123357">
        <w:t>,</w:t>
      </w:r>
      <w:r w:rsidR="00D46BEF">
        <w:t xml:space="preserve"> </w:t>
      </w:r>
      <w:r w:rsidR="00CA0DC3">
        <w:t>odl</w:t>
      </w:r>
      <w:r>
        <w:t xml:space="preserve">učio kao u izreci ovog rješenja, jer je iz svega naprijed navedenog očito kako se procjena vrijednosti predmetnih nekretnina dužnika ne može izvršiti bez </w:t>
      </w:r>
      <w:r w:rsidR="00F56CE0">
        <w:t xml:space="preserve">prethodnog provođenja vještva po vještaku </w:t>
      </w:r>
      <w:r>
        <w:t>geodetske struke.</w:t>
      </w:r>
    </w:p>
    <w:p w:rsidRDefault="0064322E" w:rsidP="0064322E" w:rsidR="0064322E" w:rsidRPr="00933CB9">
      <w:pPr>
        <w:jc w:val="both"/>
        <w:rPr>
          <w:sz w:val="28"/>
          <w:szCs w:val="28"/>
        </w:rPr>
      </w:pPr>
    </w:p>
    <w:p w:rsidRDefault="0064322E" w:rsidP="0064322E" w:rsidR="0064322E">
      <w:pPr>
        <w:jc w:val="center"/>
        <w:rPr>
          <w:szCs w:val="24"/>
        </w:rPr>
      </w:pPr>
      <w:r>
        <w:rPr>
          <w:szCs w:val="24"/>
        </w:rPr>
        <w:t xml:space="preserve">U Splitu, </w:t>
      </w:r>
      <w:r w:rsidR="00A25997">
        <w:rPr>
          <w:szCs w:val="24"/>
        </w:rPr>
        <w:t>23</w:t>
      </w:r>
      <w:r w:rsidR="005412FC">
        <w:rPr>
          <w:szCs w:val="24"/>
        </w:rPr>
        <w:t>. listopada</w:t>
      </w:r>
      <w:r w:rsidR="00C05529">
        <w:rPr>
          <w:szCs w:val="24"/>
        </w:rPr>
        <w:t xml:space="preserve"> </w:t>
      </w:r>
      <w:r>
        <w:rPr>
          <w:szCs w:val="24"/>
        </w:rPr>
        <w:t>201</w:t>
      </w:r>
      <w:r w:rsidR="008A4261">
        <w:rPr>
          <w:szCs w:val="24"/>
        </w:rPr>
        <w:t>8</w:t>
      </w:r>
      <w:r>
        <w:rPr>
          <w:szCs w:val="24"/>
        </w:rPr>
        <w:t>.</w:t>
      </w:r>
    </w:p>
    <w:p w:rsidRDefault="0064322E" w:rsidP="0064322E" w:rsidR="0064322E" w:rsidRPr="003959AF">
      <w:pPr>
        <w:ind w:firstLine="708"/>
        <w:jc w:val="both"/>
        <w:rPr>
          <w:sz w:val="16"/>
          <w:szCs w:val="16"/>
        </w:rPr>
      </w:pPr>
    </w:p>
    <w:p w:rsidRDefault="00CA7252" w:rsidP="00F53C8F" w:rsidR="00CA7252">
      <w:pPr>
        <w:ind w:left="4956"/>
        <w:jc w:val="center"/>
        <w:rPr>
          <w:szCs w:val="24"/>
        </w:rPr>
      </w:pPr>
      <w:r w:rsidRPr="00F049A9">
        <w:rPr>
          <w:szCs w:val="24"/>
        </w:rPr>
        <w:t>Sudac</w:t>
      </w:r>
    </w:p>
    <w:p w:rsidRDefault="00CA7252" w:rsidP="00F53C8F" w:rsidR="00CA7252" w:rsidRPr="00EF31D7">
      <w:pPr>
        <w:ind w:left="4956"/>
        <w:jc w:val="center"/>
        <w:rPr>
          <w:sz w:val="28"/>
          <w:szCs w:val="28"/>
        </w:rPr>
      </w:pPr>
    </w:p>
    <w:p w:rsidRDefault="00CA7252" w:rsidP="00F53C8F" w:rsidR="00CA7252" w:rsidRPr="00F049A9">
      <w:pPr>
        <w:ind w:left="4956"/>
        <w:jc w:val="center"/>
        <w:rPr>
          <w:szCs w:val="24"/>
        </w:rPr>
      </w:pPr>
      <w:r w:rsidRPr="00F049A9">
        <w:rPr>
          <w:szCs w:val="24"/>
        </w:rPr>
        <w:t>Paško Bačić</w:t>
      </w:r>
      <w:r>
        <w:t>, v.r.</w:t>
      </w:r>
    </w:p>
    <w:p w:rsidRDefault="00CA7252" w:rsidP="00F53C8F" w:rsidR="00CA7252" w:rsidRPr="00F049A9">
      <w:pPr>
        <w:ind w:left="4956"/>
        <w:jc w:val="center"/>
        <w:rPr>
          <w:szCs w:val="24"/>
        </w:rPr>
      </w:pPr>
      <w:r w:rsidRPr="00F049A9">
        <w:rPr>
          <w:szCs w:val="24"/>
        </w:rPr>
        <w:t>za točnost otpravka</w:t>
      </w:r>
      <w:r>
        <w:t>-</w:t>
      </w:r>
      <w:r w:rsidRPr="00F049A9">
        <w:rPr>
          <w:szCs w:val="24"/>
        </w:rPr>
        <w:t>ovlašteni službenik</w:t>
      </w:r>
    </w:p>
    <w:p w:rsidRDefault="00CA7252" w:rsidP="00F53C8F" w:rsidR="00CA7252" w:rsidRPr="00CA7252">
      <w:pPr>
        <w:ind w:firstLine="708" w:left="5664"/>
        <w:rPr>
          <w:szCs w:val="24"/>
        </w:rPr>
      </w:pPr>
      <w:r>
        <w:rPr>
          <w:szCs w:val="24"/>
        </w:rPr>
        <w:t xml:space="preserve"> </w:t>
      </w:r>
      <w:r w:rsidRPr="00CA7252">
        <w:rPr>
          <w:szCs w:val="24"/>
        </w:rPr>
        <w:t>Katarina Raos</w:t>
      </w:r>
    </w:p>
    <w:p w:rsidRDefault="0064322E" w:rsidP="0064322E" w:rsidR="0064322E" w:rsidRPr="00CA7252">
      <w:pPr>
        <w:ind w:firstLine="708" w:left="7080"/>
        <w:rPr>
          <w:szCs w:val="24"/>
        </w:rPr>
      </w:pPr>
    </w:p>
    <w:p w:rsidRDefault="00CA7252" w:rsidP="00BD630A" w:rsidR="00CA7252">
      <w:pPr>
        <w:jc w:val="both"/>
        <w:rPr>
          <w:szCs w:val="24"/>
        </w:rPr>
      </w:pPr>
    </w:p>
    <w:p w:rsidRDefault="005412FC" w:rsidP="00BD630A" w:rsidR="00BD630A" w:rsidRPr="00CA7252">
      <w:pPr>
        <w:jc w:val="both"/>
        <w:rPr>
          <w:szCs w:val="24"/>
        </w:rPr>
      </w:pPr>
      <w:r w:rsidRPr="00CA7252">
        <w:rPr>
          <w:szCs w:val="24"/>
        </w:rPr>
        <w:t>Pouka o pravnom lijeku:</w:t>
      </w:r>
    </w:p>
    <w:p w:rsidRDefault="00BD630A" w:rsidP="00BD630A" w:rsidR="00BD630A" w:rsidRPr="00CA7252">
      <w:pPr>
        <w:jc w:val="both"/>
        <w:rPr>
          <w:szCs w:val="24"/>
        </w:rPr>
      </w:pPr>
      <w:r w:rsidRPr="00CA7252">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BD630A" w:rsidP="00CA7252" w:rsidR="00BD630A" w:rsidRPr="00C82BA1"/>
    <w:sectPr w:rsidSect="00CA7252" w:rsidR="00BD630A" w:rsidRPr="00C82BA1">
      <w:headerReference w:type="default" r:id="rId10"/>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D07E6">
          <w:rPr>
            <w:noProof/>
          </w:rPr>
          <w:t>3</w:t>
        </w:r>
        <w:r>
          <w:fldChar w:fldCharType="end"/>
        </w:r>
      </w:sdtContent>
    </w:sdt>
    <w:r>
      <w:t>-</w:t>
    </w:r>
    <w:r>
      <w:tab/>
      <w:t xml:space="preserve">   </w:t>
    </w:r>
    <w:r w:rsidR="002A51C2">
      <w:t xml:space="preserve">Poslovni broj: </w:t>
    </w:r>
    <w:r>
      <w:t>12. St-</w:t>
    </w:r>
    <w:r w:rsidR="00A07F37">
      <w:t>168/2014</w:t>
    </w:r>
    <w:r w:rsidR="002A51C2">
      <w:t>-</w:t>
    </w:r>
    <w:r w:rsidR="00D94A2B">
      <w:t>527</w:t>
    </w:r>
  </w:p>
  <w:p w:rsidRDefault="0028268A" w:rsidP="0001635B" w:rsidR="0028268A">
    <w:pPr>
      <w:pStyle w:val="Zaglavlje"/>
      <w:jc w:val="center"/>
    </w:pPr>
  </w:p>
  <w:p w:rsidRDefault="0001635B" w:rsidR="0001635B" w:rsidRPr="004A2079">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340C"/>
    <w:rsid w:val="00025F8B"/>
    <w:rsid w:val="00062BFD"/>
    <w:rsid w:val="00094830"/>
    <w:rsid w:val="000A098D"/>
    <w:rsid w:val="000A5BA9"/>
    <w:rsid w:val="000A6E6F"/>
    <w:rsid w:val="000B208E"/>
    <w:rsid w:val="000B4240"/>
    <w:rsid w:val="000F2AB7"/>
    <w:rsid w:val="000F41F7"/>
    <w:rsid w:val="001211EE"/>
    <w:rsid w:val="00123357"/>
    <w:rsid w:val="0013291D"/>
    <w:rsid w:val="00191535"/>
    <w:rsid w:val="001D7A86"/>
    <w:rsid w:val="001F3854"/>
    <w:rsid w:val="00221AF6"/>
    <w:rsid w:val="002329A3"/>
    <w:rsid w:val="00254B18"/>
    <w:rsid w:val="0026369B"/>
    <w:rsid w:val="0028268A"/>
    <w:rsid w:val="002A51C2"/>
    <w:rsid w:val="002A70CF"/>
    <w:rsid w:val="002C4ED1"/>
    <w:rsid w:val="002E4EDE"/>
    <w:rsid w:val="003204CF"/>
    <w:rsid w:val="00334531"/>
    <w:rsid w:val="003560D2"/>
    <w:rsid w:val="003602AE"/>
    <w:rsid w:val="00377447"/>
    <w:rsid w:val="003959AF"/>
    <w:rsid w:val="003A2582"/>
    <w:rsid w:val="003F15EC"/>
    <w:rsid w:val="0041045C"/>
    <w:rsid w:val="00420AE7"/>
    <w:rsid w:val="00463A94"/>
    <w:rsid w:val="0047265A"/>
    <w:rsid w:val="004745EB"/>
    <w:rsid w:val="004A2079"/>
    <w:rsid w:val="004B37C7"/>
    <w:rsid w:val="004E2DFC"/>
    <w:rsid w:val="00505872"/>
    <w:rsid w:val="00532124"/>
    <w:rsid w:val="005412FC"/>
    <w:rsid w:val="00547987"/>
    <w:rsid w:val="00574E7E"/>
    <w:rsid w:val="005D07E6"/>
    <w:rsid w:val="005F50DC"/>
    <w:rsid w:val="00613949"/>
    <w:rsid w:val="0064322E"/>
    <w:rsid w:val="00687859"/>
    <w:rsid w:val="006A4C8F"/>
    <w:rsid w:val="006B03FE"/>
    <w:rsid w:val="006E5DEE"/>
    <w:rsid w:val="006F2AD5"/>
    <w:rsid w:val="006F4A44"/>
    <w:rsid w:val="00717A18"/>
    <w:rsid w:val="007221E1"/>
    <w:rsid w:val="00757C72"/>
    <w:rsid w:val="00767031"/>
    <w:rsid w:val="007A48CE"/>
    <w:rsid w:val="00801A59"/>
    <w:rsid w:val="00834A8F"/>
    <w:rsid w:val="00864E8A"/>
    <w:rsid w:val="008A4261"/>
    <w:rsid w:val="008E4A02"/>
    <w:rsid w:val="00910528"/>
    <w:rsid w:val="009271C1"/>
    <w:rsid w:val="00933CB9"/>
    <w:rsid w:val="009723D1"/>
    <w:rsid w:val="00972D98"/>
    <w:rsid w:val="009A73D5"/>
    <w:rsid w:val="00A03C21"/>
    <w:rsid w:val="00A05EEC"/>
    <w:rsid w:val="00A07F37"/>
    <w:rsid w:val="00A160C7"/>
    <w:rsid w:val="00A25997"/>
    <w:rsid w:val="00A32E8D"/>
    <w:rsid w:val="00A65088"/>
    <w:rsid w:val="00A86E8D"/>
    <w:rsid w:val="00A91F7C"/>
    <w:rsid w:val="00A9627C"/>
    <w:rsid w:val="00A9704A"/>
    <w:rsid w:val="00AF0806"/>
    <w:rsid w:val="00B210B5"/>
    <w:rsid w:val="00B37589"/>
    <w:rsid w:val="00B84AD6"/>
    <w:rsid w:val="00BB4041"/>
    <w:rsid w:val="00BD630A"/>
    <w:rsid w:val="00BD785E"/>
    <w:rsid w:val="00BE546C"/>
    <w:rsid w:val="00BF1E80"/>
    <w:rsid w:val="00BF5A97"/>
    <w:rsid w:val="00C05529"/>
    <w:rsid w:val="00C21DEF"/>
    <w:rsid w:val="00C41059"/>
    <w:rsid w:val="00C82BA1"/>
    <w:rsid w:val="00C85F83"/>
    <w:rsid w:val="00CA0DC3"/>
    <w:rsid w:val="00CA7252"/>
    <w:rsid w:val="00CD0CB8"/>
    <w:rsid w:val="00CD2728"/>
    <w:rsid w:val="00CD4305"/>
    <w:rsid w:val="00CD43BF"/>
    <w:rsid w:val="00D46BEF"/>
    <w:rsid w:val="00D602AC"/>
    <w:rsid w:val="00D71630"/>
    <w:rsid w:val="00D83A9C"/>
    <w:rsid w:val="00D94A2B"/>
    <w:rsid w:val="00D956D7"/>
    <w:rsid w:val="00DB774E"/>
    <w:rsid w:val="00DD6ED1"/>
    <w:rsid w:val="00DF59E9"/>
    <w:rsid w:val="00E10E38"/>
    <w:rsid w:val="00E1451C"/>
    <w:rsid w:val="00E3734B"/>
    <w:rsid w:val="00EB414F"/>
    <w:rsid w:val="00EB53FC"/>
    <w:rsid w:val="00ED776C"/>
    <w:rsid w:val="00F23D4A"/>
    <w:rsid w:val="00F5271B"/>
    <w:rsid w:val="00F56CE0"/>
    <w:rsid w:val="00F9756B"/>
    <w:rsid w:val="00FA172E"/>
    <w:rsid w:val="00FA72A6"/>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07E6"/>
    <w:rPr>
      <w:color w:val="808080"/>
      <w:bdr w:space="0" w:sz="0" w:color="auto" w:val="none"/>
      <w:shd w:fill="auto" w:color="auto" w:val="clear"/>
    </w:rPr>
  </w:style>
  <w:style w:customStyle="true" w:styleId="eSPISCCParagraphDefaultFont" w:type="character">
    <w:name w:val="eSPIS_CC_Paragraph Default Font"/>
    <w:basedOn w:val="Zadanifontodlomka"/>
    <w:rsid w:val="005D0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7E6"/>
    <w:rPr>
      <w:bdr w:space="0" w:sz="0" w:color="auto" w:val="none"/>
      <w:shd w:fill="FFFFCC" w:color="auto" w:val="clear"/>
      <w:lang w:val="hr-HR"/>
    </w:rPr>
  </w:style>
  <w:style w:customStyle="true" w:styleId="PozadinaSvijetloCrvena" w:type="character">
    <w:name w:val="Pozadina_SvijetloCrvena"/>
    <w:basedOn w:val="eSPISCCParagraphDefaultFont"/>
    <w:rsid w:val="005D0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07E6"/>
    <w:rPr>
      <w:color w:val="808080"/>
      <w:bdr w:color="auto" w:space="0" w:sz="0" w:val="none"/>
      <w:shd w:color="auto" w:fill="auto" w:val="clear"/>
    </w:rPr>
  </w:style>
  <w:style w:customStyle="1" w:styleId="eSPISCCParagraphDefaultFont" w:type="character">
    <w:name w:val="eSPIS_CC_Paragraph Default Font"/>
    <w:basedOn w:val="Zadanifontodlomka"/>
    <w:rsid w:val="005D0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7E6"/>
    <w:rPr>
      <w:bdr w:color="auto" w:space="0" w:sz="0" w:val="none"/>
      <w:shd w:color="auto" w:fill="FFFFCC" w:val="clear"/>
      <w:lang w:val="hr-HR"/>
    </w:rPr>
  </w:style>
  <w:style w:customStyle="1" w:styleId="PozadinaSvijetloCrvena" w:type="character">
    <w:name w:val="Pozadina_SvijetloCrvena"/>
    <w:basedOn w:val="eSPISCCParagraphDefaultFont"/>
    <w:rsid w:val="005D0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2017.</izvorni_sadrzaj>
    <derivirana_varijabla naziv="DomainObject.Predmet.DatumZadnjeOdrzaneSudskeRadnje_1">10. studenog 2017.</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St-168/2014-516</izvorni_sadrzaj>
    <derivirana_varijabla naziv="DomainObject.PredzadnjaOdlukaIzPredmeta.Oznaka_1">St-168/2014-516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928</properties:Words>
  <properties:Characters>5115</properties:Characters>
  <properties:Lines>107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2018-10-23T12:31:00Z</dcterms:created>
  <dc:creator>Paško Bačić</dc:creator>
  <cp:lastModifiedBy>Paško Bačić</cp:lastModifiedBy>
  <cp:lastPrinted>2018-08-03T11:53:00Z</cp:lastPrinted>
  <dcterms:modified xmlns:xsi="http://www.w3.org/2001/XMLSchema-instance" xsi:type="dcterms:W3CDTF">2018-10-23T12:31:00Z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(ICMS - Rješenje - određivanje dodatnog vještaka za geodeziju..docx)</vt:lpwstr>
  </prop:property>
  <prop:property name="CC_coloring" pid="4" fmtid="{D5CDD505-2E9C-101B-9397-08002B2CF9AE}">
    <vt:bool>false</vt:bool>
  </prop:property>
  <prop:property name="BrojStranica" pid="5" fmtid="{D5CDD505-2E9C-101B-9397-08002B2CF9AE}">
    <vt:i4>3</vt:i4>
  </prop:property>
</prop:Properties>
</file>