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267c" w14:paraId="01e267c"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992B48" w:rsidP="00CD6B49" w:rsidR="00992B48">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w:t>
      </w:r>
      <w:r w:rsidR="00DD3E0C">
        <w:rPr>
          <w:b/>
          <w:noProof/>
          <w:lang w:eastAsia="hr-HR"/>
        </w:rPr>
        <w:t>39</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AB6587">
        <w:rPr>
          <w:szCs w:val="24"/>
        </w:rPr>
        <w:t xml:space="preserve"> dužnikom </w:t>
      </w:r>
      <w:r w:rsidR="00DD3E0C" w:rsidRPr="00DD3E0C">
        <w:rPr>
          <w:szCs w:val="24"/>
        </w:rPr>
        <w:t>MAGNETON d.o.o. za djelatnost privatne zaštite</w:t>
      </w:r>
      <w:r w:rsidR="00DD3E0C">
        <w:rPr>
          <w:szCs w:val="24"/>
        </w:rPr>
        <w:t xml:space="preserve">, Split, Šibenska 57, OIB: </w:t>
      </w:r>
      <w:r w:rsidR="00DD3E0C" w:rsidRPr="00DD3E0C">
        <w:rPr>
          <w:szCs w:val="24"/>
        </w:rPr>
        <w:t>77346544569</w:t>
      </w:r>
      <w:r w:rsidR="00DD3E0C">
        <w:rPr>
          <w:szCs w:val="24"/>
        </w:rPr>
        <w:t xml:space="preserve">, </w:t>
      </w:r>
      <w:r>
        <w:rPr>
          <w:szCs w:val="24"/>
        </w:rPr>
        <w:t xml:space="preserve">dana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AB6587">
        <w:rPr>
          <w:rFonts w:cs="Times New Roman" w:eastAsia="Times New Roman"/>
          <w:szCs w:val="24"/>
          <w:lang w:eastAsia="hr-HR"/>
        </w:rPr>
        <w:t xml:space="preserve"> </w:t>
      </w:r>
      <w:r w:rsidR="00DD3E0C" w:rsidRPr="00DD3E0C">
        <w:rPr>
          <w:szCs w:val="24"/>
        </w:rPr>
        <w:t>MAGNETON d.o.o. za djelatnost privatne zaštite</w:t>
      </w:r>
      <w:r w:rsidR="00DD3E0C">
        <w:rPr>
          <w:szCs w:val="24"/>
        </w:rPr>
        <w:t xml:space="preserve">, Split, Šibenska 57, OIB: </w:t>
      </w:r>
      <w:r w:rsidR="00DD3E0C" w:rsidRPr="00DD3E0C">
        <w:rPr>
          <w:szCs w:val="24"/>
        </w:rPr>
        <w:t>77346544569</w:t>
      </w:r>
      <w:r w:rsidR="00DD3E0C">
        <w:rPr>
          <w:szCs w:val="24"/>
        </w:rPr>
        <w:t>.</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25C1" w:rsidRPr="008E25C1">
        <w:rPr>
          <w:rFonts w:cs="Times New Roman" w:eastAsia="Times New Roman"/>
          <w:b/>
          <w:szCs w:val="24"/>
          <w:lang w:eastAsia="hr-HR"/>
        </w:rPr>
        <w:t>17.travnja</w:t>
      </w:r>
      <w:r>
        <w:rPr>
          <w:rFonts w:cs="Times New Roman" w:eastAsia="Times New Roman"/>
          <w:b/>
          <w:szCs w:val="24"/>
          <w:lang w:eastAsia="hr-HR"/>
        </w:rPr>
        <w:t xml:space="preserve"> </w:t>
      </w:r>
      <w:r>
        <w:rPr>
          <w:b/>
        </w:rPr>
        <w:t xml:space="preserve"> 201</w:t>
      </w:r>
      <w:r w:rsidR="008E25C1">
        <w:rPr>
          <w:b/>
        </w:rPr>
        <w:t>8</w:t>
      </w:r>
      <w:r>
        <w:rPr>
          <w:b/>
        </w:rPr>
        <w:t xml:space="preserve">. godine u </w:t>
      </w:r>
      <w:r w:rsidR="00DD3E0C">
        <w:rPr>
          <w:b/>
        </w:rPr>
        <w:t>10</w:t>
      </w:r>
      <w:r>
        <w:rPr>
          <w:b/>
        </w:rPr>
        <w:t>:</w:t>
      </w:r>
      <w:r w:rsidR="00AB6587">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8E25C1" w:rsidR="00D86156" w:rsidRPr="008E25C1">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992B48">
        <w:rPr>
          <w:rFonts w:cs="Times New Roman" w:eastAsia="Times New Roman"/>
          <w:szCs w:val="24"/>
          <w:lang w:eastAsia="hr-HR"/>
        </w:rPr>
        <w:t xml:space="preserve"> </w:t>
      </w:r>
      <w:r w:rsidR="00AB6587">
        <w:rPr>
          <w:rFonts w:cs="Times New Roman" w:eastAsia="Times New Roman"/>
          <w:szCs w:val="24"/>
          <w:lang w:eastAsia="hr-HR"/>
        </w:rPr>
        <w:t>Zdravk</w:t>
      </w:r>
      <w:r w:rsidR="00DD3E0C">
        <w:rPr>
          <w:rFonts w:cs="Times New Roman" w:eastAsia="Times New Roman"/>
          <w:szCs w:val="24"/>
          <w:lang w:eastAsia="hr-HR"/>
        </w:rPr>
        <w:t>a Miletić</w:t>
      </w:r>
      <w:r w:rsidR="00AB6587">
        <w:rPr>
          <w:rFonts w:cs="Times New Roman" w:eastAsia="Times New Roman"/>
          <w:szCs w:val="24"/>
          <w:lang w:eastAsia="hr-HR"/>
        </w:rPr>
        <w:t xml:space="preserve">, </w:t>
      </w:r>
      <w:r w:rsidR="00DD3E0C">
        <w:rPr>
          <w:rFonts w:cs="Times New Roman" w:eastAsia="Times New Roman"/>
          <w:szCs w:val="24"/>
          <w:lang w:eastAsia="hr-HR"/>
        </w:rPr>
        <w:t>Solin, Ulica Luke Botića 12</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AB6587">
        <w:t xml:space="preserve">  Zdravk</w:t>
      </w:r>
      <w:r w:rsidR="00DD3E0C">
        <w:t>i</w:t>
      </w:r>
      <w:r w:rsidR="00AB6587">
        <w:t xml:space="preserve"> </w:t>
      </w:r>
      <w:r w:rsidR="00DD3E0C">
        <w:t>Miletić</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AB6587" w:rsidR="00CD6B49">
      <w:pPr>
        <w:pStyle w:val="Odlomakpopisa"/>
        <w:numPr>
          <w:ilvl w:val="0"/>
          <w:numId w:val="1"/>
        </w:numPr>
        <w:spacing w:before="78"/>
        <w:ind w:hanging="85" w:left="1077"/>
        <w:jc w:val="both"/>
      </w:pPr>
      <w:r>
        <w:t>drugih novča</w:t>
      </w:r>
      <w:r w:rsidR="00AB6587">
        <w:t>nih i nenovčanih obveza dužnika</w:t>
      </w: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lastRenderedPageBreak/>
        <w:t>2</w:t>
      </w:r>
      <w:r>
        <w:tab/>
      </w:r>
      <w:r>
        <w:tab/>
      </w:r>
      <w:r>
        <w:tab/>
      </w:r>
      <w:r>
        <w:tab/>
      </w:r>
      <w:r w:rsidRPr="00CD6B49">
        <w:rPr>
          <w:b/>
        </w:rPr>
        <w:t>1.St-18</w:t>
      </w:r>
      <w:r w:rsidR="00DD3E0C">
        <w:rPr>
          <w:b/>
        </w:rPr>
        <w:t>39</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D3E0C" w:rsidP="00D86156" w:rsidR="00DD3E0C">
      <w:pPr>
        <w:spacing w:after="60" w:before="200"/>
        <w:jc w:val="center"/>
        <w:rPr>
          <w:szCs w:val="24"/>
        </w:rPr>
      </w:pPr>
    </w:p>
    <w:p w:rsidRDefault="00D86156" w:rsidP="00AB6587"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DD3E0C">
        <w:rPr>
          <w:szCs w:val="24"/>
        </w:rPr>
        <w:t>06.studenoga</w:t>
      </w:r>
      <w:r>
        <w:rPr>
          <w:szCs w:val="24"/>
        </w:rPr>
        <w:t xml:space="preserve"> 2015. godine, na temelju odredbe čl. 444.  st. 1. SZ-a, zahtjev za provedbu skraćenog stečajnog postupka nad dužnikom</w:t>
      </w:r>
      <w:r w:rsidR="008E25C1">
        <w:rPr>
          <w:szCs w:val="24"/>
        </w:rPr>
        <w:t xml:space="preserve"> </w:t>
      </w:r>
      <w:r w:rsidR="00DD3E0C" w:rsidRPr="00DD3E0C">
        <w:rPr>
          <w:szCs w:val="24"/>
        </w:rPr>
        <w:t>MAGNETON d.o.o. za djelatnost privatne zaštite</w:t>
      </w:r>
      <w:r w:rsidR="00DD3E0C">
        <w:rPr>
          <w:szCs w:val="24"/>
        </w:rPr>
        <w:t xml:space="preserve">, Split, Šibenska 57, OIB: </w:t>
      </w:r>
      <w:r w:rsidR="00DD3E0C" w:rsidRPr="00DD3E0C">
        <w:rPr>
          <w:szCs w:val="24"/>
        </w:rPr>
        <w:t>77346544569</w:t>
      </w:r>
      <w:r w:rsidR="00DD3E0C">
        <w:rPr>
          <w:szCs w:val="24"/>
        </w:rPr>
        <w:t>.</w:t>
      </w:r>
    </w:p>
    <w:p w:rsidRDefault="00D86156" w:rsidP="00D86156" w:rsidR="00D86156">
      <w:pPr>
        <w:spacing w:before="220"/>
        <w:ind w:firstLine="708"/>
        <w:jc w:val="both"/>
        <w:rPr>
          <w:szCs w:val="24"/>
        </w:rPr>
      </w:pPr>
      <w:r>
        <w:rPr>
          <w:szCs w:val="24"/>
        </w:rPr>
        <w:t>U prijedlogu se navodi da dužnik na dan 0</w:t>
      </w:r>
      <w:r w:rsidR="00DD3E0C">
        <w:rPr>
          <w:szCs w:val="24"/>
        </w:rPr>
        <w:t>2</w:t>
      </w:r>
      <w:r>
        <w:rPr>
          <w:szCs w:val="24"/>
        </w:rPr>
        <w:t>.</w:t>
      </w:r>
      <w:r w:rsidR="00DD3E0C">
        <w:rPr>
          <w:szCs w:val="24"/>
        </w:rPr>
        <w:t>studenoga</w:t>
      </w:r>
      <w:r>
        <w:rPr>
          <w:szCs w:val="24"/>
        </w:rPr>
        <w:t xml:space="preserve"> 2015. godine u Očevidniku redoslijeda osnova za plaćanje ima evidentirane neizvršene osnove za plaćanja u neprekinutom razdoblju od </w:t>
      </w:r>
      <w:r w:rsidR="00DD3E0C">
        <w:rPr>
          <w:szCs w:val="24"/>
        </w:rPr>
        <w:t>120</w:t>
      </w:r>
      <w:r>
        <w:rPr>
          <w:szCs w:val="24"/>
        </w:rPr>
        <w:t xml:space="preserve"> dana, u ukupnom iznosu od </w:t>
      </w:r>
      <w:r w:rsidR="00DD3E0C">
        <w:rPr>
          <w:szCs w:val="24"/>
        </w:rPr>
        <w:t>169,69</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DD3E0C">
        <w:rPr>
          <w:rFonts w:cs="Times New Roman" w:eastAsia="Times New Roman"/>
          <w:szCs w:val="24"/>
          <w:lang w:eastAsia="hr-HR"/>
        </w:rPr>
        <w:t>01.lipnja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DD3E0C">
        <w:rPr>
          <w:rFonts w:cs="Times New Roman" w:eastAsia="Times New Roman"/>
          <w:szCs w:val="24"/>
          <w:lang w:eastAsia="hr-HR"/>
        </w:rPr>
        <w:t>1851</w:t>
      </w:r>
      <w:r w:rsidR="008E25C1">
        <w:rPr>
          <w:rFonts w:cs="Times New Roman" w:eastAsia="Times New Roman"/>
          <w:szCs w:val="24"/>
          <w:lang w:eastAsia="hr-HR"/>
        </w:rPr>
        <w:t xml:space="preserve">/2015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992B48">
        <w:rPr>
          <w:rFonts w:cs="Times New Roman" w:eastAsia="Times New Roman"/>
          <w:szCs w:val="24"/>
          <w:lang w:eastAsia="hr-HR"/>
        </w:rPr>
        <w:t>0</w:t>
      </w:r>
      <w:r w:rsidR="00DD3E0C">
        <w:rPr>
          <w:rFonts w:cs="Times New Roman" w:eastAsia="Times New Roman"/>
          <w:szCs w:val="24"/>
          <w:lang w:eastAsia="hr-HR"/>
        </w:rPr>
        <w:t>5</w:t>
      </w:r>
      <w:r>
        <w:rPr>
          <w:rFonts w:cs="Times New Roman" w:eastAsia="Times New Roman"/>
          <w:szCs w:val="24"/>
          <w:lang w:eastAsia="hr-HR"/>
        </w:rPr>
        <w:t xml:space="preserve">. </w:t>
      </w:r>
      <w:r w:rsidR="00DD3E0C">
        <w:rPr>
          <w:rFonts w:cs="Times New Roman" w:eastAsia="Times New Roman"/>
          <w:szCs w:val="24"/>
          <w:lang w:eastAsia="hr-HR"/>
        </w:rPr>
        <w:t>srpnja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DD3E0C">
        <w:rPr>
          <w:rFonts w:cs="Times New Roman" w:eastAsia="Times New Roman"/>
          <w:szCs w:val="24"/>
          <w:lang w:eastAsia="hr-HR"/>
        </w:rPr>
        <w:t>1851</w:t>
      </w:r>
      <w:r w:rsidR="008E25C1">
        <w:rPr>
          <w:rFonts w:cs="Times New Roman" w:eastAsia="Times New Roman"/>
          <w:szCs w:val="24"/>
          <w:lang w:eastAsia="hr-HR"/>
        </w:rPr>
        <w:t xml:space="preserve">/2015 </w:t>
      </w:r>
      <w:r>
        <w:rPr>
          <w:rFonts w:cs="Times New Roman" w:eastAsia="Times New Roman"/>
          <w:szCs w:val="24"/>
          <w:lang w:eastAsia="hr-HR"/>
        </w:rPr>
        <w:t xml:space="preserve"> od </w:t>
      </w:r>
      <w:r w:rsidR="00DD3E0C">
        <w:rPr>
          <w:rFonts w:cs="Times New Roman" w:eastAsia="Times New Roman"/>
          <w:szCs w:val="24"/>
          <w:lang w:eastAsia="hr-HR"/>
        </w:rPr>
        <w:t>20.rujna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w:t>
      </w:r>
      <w:r w:rsidR="00DD3E0C">
        <w:rPr>
          <w:rFonts w:cs="Times New Roman" w:eastAsia="Times New Roman"/>
          <w:szCs w:val="24"/>
          <w:lang w:eastAsia="hr-HR"/>
        </w:rPr>
        <w:t>39</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w:t>
      </w:r>
      <w:r w:rsidR="00DD3E0C">
        <w:rPr>
          <w:b/>
          <w:noProof/>
          <w:szCs w:val="24"/>
          <w:lang w:eastAsia="hr-HR"/>
        </w:rPr>
        <w:t>39</w:t>
      </w:r>
      <w:r>
        <w:rPr>
          <w:b/>
          <w:noProof/>
          <w:szCs w:val="24"/>
          <w:lang w:eastAsia="hr-HR"/>
        </w:rPr>
        <w:t>/2016</w:t>
      </w: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AB6587">
      <w:pPr>
        <w:pStyle w:val="Odlomakpopisa"/>
        <w:numPr>
          <w:ilvl w:val="0"/>
          <w:numId w:val="2"/>
        </w:numPr>
        <w:ind w:left="567"/>
      </w:pPr>
      <w:r>
        <w:t xml:space="preserve">zakonskom zastupniku dužnika </w:t>
      </w:r>
      <w:r w:rsidR="00D86156">
        <w:t xml:space="preserve"> </w:t>
      </w:r>
      <w:r w:rsidR="00AB6587">
        <w:t>Zdravk</w:t>
      </w:r>
      <w:r w:rsidR="00DD3E0C">
        <w:t>i</w:t>
      </w:r>
      <w:r w:rsidR="00AB6587">
        <w:t xml:space="preserve"> </w:t>
      </w:r>
      <w:r w:rsidR="00DD3E0C">
        <w:t xml:space="preserve"> Miletić, Solin, Ulica Luke Botića 12</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2B38A9"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2B38A9"/>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A3B07"/>
    <w:rsid w:val="00735D8B"/>
    <w:rsid w:val="007766AB"/>
    <w:rsid w:val="00844228"/>
    <w:rsid w:val="008A10ED"/>
    <w:rsid w:val="008D5DF1"/>
    <w:rsid w:val="008E25C1"/>
    <w:rsid w:val="0092602F"/>
    <w:rsid w:val="00992B48"/>
    <w:rsid w:val="00A05026"/>
    <w:rsid w:val="00A86D22"/>
    <w:rsid w:val="00AB6587"/>
    <w:rsid w:val="00AB6E49"/>
    <w:rsid w:val="00AC09D9"/>
    <w:rsid w:val="00B01348"/>
    <w:rsid w:val="00B40090"/>
    <w:rsid w:val="00B603FD"/>
    <w:rsid w:val="00B72C27"/>
    <w:rsid w:val="00B874FD"/>
    <w:rsid w:val="00BF1B09"/>
    <w:rsid w:val="00C655DC"/>
    <w:rsid w:val="00CD066E"/>
    <w:rsid w:val="00CD6B49"/>
    <w:rsid w:val="00D41B11"/>
    <w:rsid w:val="00D47954"/>
    <w:rsid w:val="00D86156"/>
    <w:rsid w:val="00DB228F"/>
    <w:rsid w:val="00DD3E0C"/>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2B38A9"/>
    <w:rPr>
      <w:color w:val="808080"/>
      <w:bdr w:space="0" w:sz="0" w:color="auto" w:val="none"/>
      <w:shd w:fill="auto" w:color="auto" w:val="clear"/>
    </w:rPr>
  </w:style>
  <w:style w:customStyle="true" w:styleId="eSPISCCParagraphDefaultFont" w:type="character">
    <w:name w:val="eSPIS_CC_Paragraph Default Font"/>
    <w:basedOn w:val="Zadanifontodlomka"/>
    <w:rsid w:val="002B38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B38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B38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38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2B38A9"/>
    <w:rPr>
      <w:color w:val="808080"/>
      <w:bdr w:color="auto" w:space="0" w:sz="0" w:val="none"/>
      <w:shd w:color="auto" w:fill="auto" w:val="clear"/>
    </w:rPr>
  </w:style>
  <w:style w:customStyle="1" w:styleId="eSPISCCParagraphDefaultFont" w:type="character">
    <w:name w:val="eSPIS_CC_Paragraph Default Font"/>
    <w:basedOn w:val="Zadanifontodlomka"/>
    <w:rsid w:val="002B38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B38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B38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38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1839</izvorni_sadrzaj>
    <derivirana_varijabla naziv="DomainObject.Predmet.Broj_1">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St-1839/2016</izvorni_sadrzaj>
    <derivirana_varijabla naziv="DomainObject.Predmet.OznakaBroj_1">St-1839/2016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MAGNETON d.o.o. za djelatnost privatne zaštite zastupanog po punomoćniku Zdravka Miletić</izvorni_sadrzaj>
    <derivirana_varijabla naziv="DomainObject.Predmet.ProtustrankaFormated_1">  MAGNETON d.o.o. za djelatnost privatne zaštite zastupanog po punomoćniku Zdravka Miletić</derivirana_varijabla>
  </DomainObject.Predmet.ProtustrankaFormated>
  <DomainObject.Predmet.ProtustrankaFormatedOIB>
    <izvorni_sadrzaj>  MAGNETON d.o.o. za djelatnost privatne zaštite, OIB 77346544569 zastupanog po punomoćniku Zdravka Miletić</izvorni_sadrzaj>
    <derivirana_varijabla naziv="DomainObject.Predmet.ProtustrankaFormatedOIB_1">  MAGNETON d.o.o. za djelatnost privatne zaštite, OIB 77346544569 zastupanog po punomoćniku Zdravka Miletić</derivirana_varijabla>
  </DomainObject.Predmet.ProtustrankaFormatedOIB>
  <DomainObject.Predmet.ProtustrankaFormatedWithAdress>
    <izvorni_sadrzaj> MAGNETON d.o.o. za djelatnost privatne zaštite, Šibenska 57, 21000 Split zastupanog po punomoćniku Zdravka Miletić</izvorni_sadrzaj>
    <derivirana_varijabla naziv="DomainObject.Predmet.ProtustrankaFormatedWithAdress_1"> MAGNETON d.o.o. za djelatnost privatne zaštite, Šibenska 57, 21000 Split zastupanog po punomoćniku Zdravka Miletić</derivirana_varijabla>
  </DomainObject.Predmet.ProtustrankaFormatedWithAdress>
  <DomainObject.Predmet.ProtustrankaFormatedWithAdressOIB>
    <izvorni_sadrzaj> MAGNETON d.o.o. za djelatnost privatne zaštite, OIB 77346544569, Šibenska 57, 21000 Split zastupanog po punomoćniku Zdravka Miletić</izvorni_sadrzaj>
    <derivirana_varijabla naziv="DomainObject.Predmet.ProtustrankaFormatedWithAdressOIB_1"> MAGNETON d.o.o. za djelatnost privatne zaštite, OIB 77346544569, Šibenska 57, 21000 Split zastupanog po punomoćniku Zdravka Miletić</derivirana_varijabla>
  </DomainObject.Predmet.ProtustrankaFormatedWithAdressOIB>
  <DomainObject.Predmet.ProtustrankaWithAdress>
    <izvorni_sadrzaj>MAGNETON d.o.o. za djelatnost privatne zaštite Šibenska 57, 21000 Split</izvorni_sadrzaj>
    <derivirana_varijabla naziv="DomainObject.Predmet.ProtustrankaWithAdress_1">MAGNETON d.o.o. za djelatnost privatne zaštite Šibenska 57, 21000 Split</derivirana_varijabla>
  </DomainObject.Predmet.ProtustrankaWithAdress>
  <DomainObject.Predmet.ProtustrankaWithAdressOIB>
    <izvorni_sadrzaj>MAGNETON d.o.o. za djelatnost privatne zaštite, OIB 77346544569, Šibenska 57, 21000 Split</izvorni_sadrzaj>
    <derivirana_varijabla naziv="DomainObject.Predmet.ProtustrankaWithAdressOIB_1">MAGNETON d.o.o. za djelatnost privatne zaštite, OIB 77346544569, Šibenska 57, 21000 Split</derivirana_varijabla>
  </DomainObject.Predmet.ProtustrankaWithAdressOIB>
  <DomainObject.Predmet.ProtustrankaNazivFormated>
    <izvorni_sadrzaj>MAGNETON d.o.o. za djelatnost privatne zaštite</izvorni_sadrzaj>
    <derivirana_varijabla naziv="DomainObject.Predmet.ProtustrankaNazivFormated_1">MAGNETON d.o.o. za djelatnost privatne zaštite</derivirana_varijabla>
  </DomainObject.Predmet.ProtustrankaNazivFormated>
  <DomainObject.Predmet.ProtustrankaNazivFormatedOIB>
    <izvorni_sadrzaj>MAGNETON d.o.o. za djelatnost privatne zaštite, OIB 77346544569</izvorni_sadrzaj>
    <derivirana_varijabla naziv="DomainObject.Predmet.ProtustrankaNazivFormatedOIB_1">MAGNETON d.o.o. za djelatnost privatne zaštite, OIB 77346544569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u Splitu</izvorni_sadrzaj>
    <derivirana_varijabla naziv="DomainObject.Predmet.StrankaFormated_1">  FINANCIJSKA AGENCIJA, RC SPLIT; Županijsko državno odvjetništvo u Splitu</derivirana_varijabla>
  </DomainObject.Predmet.StrankaFormated>
  <DomainObject.Predmet.StrankaFormatedOIB>
    <izvorni_sadrzaj>  FINANCIJSKA AGENCIJA, RC SPLIT, OIB 85821130368; Županijsko državno odvjetništvo u Splitu</izvorni_sadrzaj>
    <derivirana_varijabla naziv="DomainObject.Predmet.StrankaFormatedOIB_1">  FINANCIJSKA AGENCIJA, RC SPLIT, OIB 85821130368; Županijsko državno odvjetništvo u Splitu</derivirana_varijabla>
  </DomainObject.Predmet.StrankaFormatedOIB>
  <DomainObject.Predmet.StrankaFormatedWithAdress>
    <izvorni_sadrzaj> FINANCIJSKA AGENCIJA, RC SPLIT, Mažuranićevo šetalište 24 b, 21000 Split; Županijsko državno odvjetništvo u Splitu, Gundulićeva 29 a, 21000 Split</izvorni_sadrzaj>
    <derivirana_varijabla naziv="DomainObject.Predmet.StrankaFormatedWithAdress_1"> FINANCIJSKA AGENCIJA, RC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OIB 85821130368, Mažuranićevo šetalište 24 b, 21000 Split; Županijsko državno odvjetništvo u Splitu, Gundulićeva 29 a, 21000 Split</izvorni_sadrzaj>
    <derivirana_varijabla naziv="DomainObject.Predmet.StrankaFormatedWithAdressOIB_1"> FINANCIJSKA AGENCIJA, RC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Mažuranićevo šetalište 24 b,21000 Split,Županijsko državno odvjetništvo u Splitu Gundulićeva 29 a,21000 Split</izvorni_sadrzaj>
    <derivirana_varijabla naziv="DomainObject.Predmet.StrankaWithAdress_1">FINANCIJSKA AGENCIJA, RC SPLIT Mažuranićevo šetalište 24 b,21000 Split,Županijsko državno odvjetništvo u Splitu Gundulićeva 29 a,21000 Split</derivirana_varijabla>
  </DomainObject.Predmet.StrankaWithAdress>
  <DomainObject.Predmet.StrankaWithAdressOIB>
    <izvorni_sadrzaj>FINANCIJSKA AGENCIJA, RC SPLIT, OIB 85821130368, Mažuranićevo šetalište 24 b,21000 Split,Županijsko državno odvjetništvo u Splitu, Gundulićeva 29 a,21000 Split</izvorni_sadrzaj>
    <derivirana_varijabla naziv="DomainObject.Predmet.StrankaWithAdressOIB_1">FINANCIJSKA AGENCIJA, RC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SPLIT,Županijsko državno odvjetništvo u Splitu</izvorni_sadrzaj>
    <derivirana_varijabla naziv="DomainObject.Predmet.StrankaNazivFormated_1">FINANCIJSKA AGENCIJA, RC SPLIT,Županijsko državno odvjetništvo u Splitu</derivirana_varijabla>
  </DomainObject.Predmet.StrankaNazivFormated>
  <DomainObject.Predmet.StrankaNazivFormatedOIB>
    <izvorni_sadrzaj>FINANCIJSKA AGENCIJA, RC SPLIT, OIB 85821130368,Županijsko državno odvjetništvo u Splitu</izvorni_sadrzaj>
    <derivirana_varijabla naziv="DomainObject.Predmet.StrankaNazivFormatedOIB_1">FINANCIJSKA AGENCIJA, RC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169.69</izvorni_sadrzaj>
    <derivirana_varijabla naziv="DomainObject.Predmet.TrenutnaVrijednost_1">169.69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Županijsko državno odvjetništvo u Splitu</item>
    </izvorni_sadrzaj>
    <derivirana_varijabla naziv="DomainObject.Predmet.StrankaListFormated_1">
      <item>FINANCIJSKA AGENCIJA, RC SPLIT</item>
      <item>Županijsko državno odvjetništvo u Splitu</item>
    </derivirana_varijabla>
  </DomainObject.Predmet.StrankaListFormated>
  <DomainObject.Predmet.StrankaListFormatedOIB>
    <izvorni_sadrzaj>
      <item>FINANCIJSKA AGENCIJA, RC SPLIT, OIB 85821130368</item>
      <item>Županijsko državno odvjetništvo u Splitu</item>
    </izvorni_sadrzaj>
    <derivirana_varijabla naziv="DomainObject.Predmet.StrankaListFormatedOIB_1">
      <item>FINANCIJSKA AGENCIJA, RC SPLIT, OIB 85821130368</item>
      <item>Županijsko državno odvjetništvo u Splitu</item>
    </derivirana_varijabla>
  </DomainObject.Predmet.StrankaListFormatedOIB>
  <DomainObject.Predmet.StrankaListFormatedWithAdress>
    <izvorni_sadrzaj>
      <item>FINANCIJSKA AGENCIJA, RC SPLIT, Mažuranićevo šetalište 24 b, 21000 Split</item>
      <item>Županijsko državno odvjetništvo u Splitu, Gundulićeva 29 a, 21000 Split</item>
    </izvorni_sadrzaj>
    <derivirana_varijabla naziv="DomainObject.Predmet.StrankaListFormatedWithAdress_1">
      <item>FINANCIJSKA AGENCIJA, RC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item>
      <item>Županijsko državno odvjetništvo u Splitu</item>
    </izvorni_sadrzaj>
    <derivirana_varijabla naziv="DomainObject.Predmet.StrankaListNazivFormated_1">
      <item>FINANCIJSKA AGENCIJA, RC SPLIT</item>
      <item>Županijsko državno odvjetništvo u Splitu</item>
    </derivirana_varijabla>
  </DomainObject.Predmet.StrankaListNazivFormated>
  <DomainObject.Predmet.StrankaListNazivFormatedOIB>
    <izvorni_sadrzaj>
      <item>FINANCIJSKA AGENCIJA, RC SPLIT, OIB 85821130368</item>
      <item>Županijsko državno odvjetništvo u Splitu</item>
    </izvorni_sadrzaj>
    <derivirana_varijabla naziv="DomainObject.Predmet.StrankaListNazivFormatedOIB_1">
      <item>FINANCIJSKA AGENCIJA, RC SPLIT, OIB 85821130368</item>
      <item>Županijsko državno odvjetništvo u Splitu</item>
    </derivirana_varijabla>
  </DomainObject.Predmet.StrankaListNazivFormatedOIB>
  <DomainObject.Predmet.ProtuStrankaListFormated>
    <izvorni_sadrzaj>
      <item>MAGNETON d.o.o. za djelatnost privatne zaštite zastupanog po punomoćniku Zdravka Miletić</item>
    </izvorni_sadrzaj>
    <derivirana_varijabla naziv="DomainObject.Predmet.ProtuStrankaListFormated_1">
      <item>MAGNETON d.o.o. za djelatnost privatne zaštite zastupanog po punomoćniku Zdravka Miletić</item>
    </derivirana_varijabla>
  </DomainObject.Predmet.ProtuStrankaListFormated>
  <DomainObject.Predmet.ProtuStrankaListFormatedOIB>
    <izvorni_sadrzaj>
      <item>MAGNETON d.o.o. za djelatnost privatne zaštite, OIB 77346544569 zastupanog po punomoćniku Zdravka Miletić</item>
    </izvorni_sadrzaj>
    <derivirana_varijabla naziv="DomainObject.Predmet.ProtuStrankaListFormatedOIB_1">
      <item>MAGNETON d.o.o. za djelatnost privatne zaštite, OIB 77346544569 zastupanog po punomoćniku Zdravka Miletić</item>
    </derivirana_varijabla>
  </DomainObject.Predmet.ProtuStrankaListFormatedOIB>
  <DomainObject.Predmet.ProtuStrankaListFormatedWithAdress>
    <izvorni_sadrzaj>
      <item>MAGNETON d.o.o. za djelatnost privatne zaštite, Šibenska 57, 21000 Split zastupanog po punomoćniku Zdravka Miletić</item>
    </izvorni_sadrzaj>
    <derivirana_varijabla naziv="DomainObject.Predmet.ProtuStrankaListFormatedWithAdress_1">
      <item>MAGNETON d.o.o. za djelatnost privatne zaštite, Šibenska 57, 21000 Split zastupanog po punomoćniku Zdravka Miletić</item>
    </derivirana_varijabla>
  </DomainObject.Predmet.ProtuStrankaListFormatedWithAdress>
  <DomainObject.Predmet.ProtuStrankaListFormatedWithAdressOIB>
    <izvorni_sadrzaj>
      <item>MAGNETON d.o.o. za djelatnost privatne zaštite, OIB 77346544569, Šibenska 57, 21000 Split zastupanog po punomoćniku Zdravka Miletić</item>
    </izvorni_sadrzaj>
    <derivirana_varijabla naziv="DomainObject.Predmet.ProtuStrankaListFormatedWithAdressOIB_1">
      <item>MAGNETON d.o.o. za djelatnost privatne zaštite, OIB 77346544569, Šibenska 57, 21000 Split zastupanog po punomoćniku Zdravka Miletić</item>
    </derivirana_varijabla>
  </DomainObject.Predmet.ProtuStrankaListFormatedWithAdressOIB>
  <DomainObject.Predmet.ProtuStrankaListNazivFormated>
    <izvorni_sadrzaj>
      <item>MAGNETON d.o.o. za djelatnost privatne zaštite</item>
    </izvorni_sadrzaj>
    <derivirana_varijabla naziv="DomainObject.Predmet.ProtuStrankaListNazivFormated_1">
      <item>MAGNETON d.o.o. za djelatnost privatne zaštite</item>
    </derivirana_varijabla>
  </DomainObject.Predmet.ProtuStrankaListNazivFormated>
  <DomainObject.Predmet.ProtuStrankaListNazivFormatedOIB>
    <izvorni_sadrzaj>
      <item>MAGNETON d.o.o. za djelatnost privatne zaštite, OIB 77346544569</item>
    </izvorni_sadrzaj>
    <derivirana_varijabla naziv="DomainObject.Predmet.ProtuStrankaListNazivFormatedOIB_1">
      <item>MAGNETON d.o.o. za djelatnost privatne zaštite, OIB 77346544569</item>
    </derivirana_varijabla>
  </DomainObject.Predmet.ProtuStrankaListNazivFormatedOIB>
  <DomainObject.Predmet.OstaliListFormated>
    <izvorni_sadrzaj>
      <item>Zdravka Miletić punomoćnik sudionika u postupku MAGNETON d.o.o. za djelatnost privatne zaštite</item>
    </izvorni_sadrzaj>
    <derivirana_varijabla naziv="DomainObject.Predmet.OstaliListFormated_1">
      <item>Zdravka Miletić punomoćnik sudionika u postupku MAGNETON d.o.o. za djelatnost privatne zaštite</item>
    </derivirana_varijabla>
  </DomainObject.Predmet.OstaliListFormated>
  <DomainObject.Predmet.OstaliListFormatedOIB>
    <izvorni_sadrzaj>
      <item>Zdravka Miletić, OIB 39651552398 punomoćnik sudionika u postupku MAGNETON d.o.o. za djelatnost privatne zaštite</item>
    </izvorni_sadrzaj>
    <derivirana_varijabla naziv="DomainObject.Predmet.OstaliListFormatedOIB_1">
      <item>Zdravka Miletić, OIB 39651552398 punomoćnik sudionika u postupku MAGNETON d.o.o. za djelatnost privatne zaštite</item>
    </derivirana_varijabla>
  </DomainObject.Predmet.OstaliListFormatedOIB>
  <DomainObject.Predmet.OstaliListFormatedWithAdress>
    <izvorni_sadrzaj>
      <item>Zdravka Miletić, Ulica Luke Botića 12, 21210 Solin punomoćnik sudionika u postupku MAGNETON d.o.o. za djelatnost privatne zaštite</item>
    </izvorni_sadrzaj>
    <derivirana_varijabla naziv="DomainObject.Predmet.OstaliListFormatedWithAdress_1">
      <item>Zdravka Miletić, Ulica Luke Botića 12, 21210 Solin punomoćnik sudionika u postupku MAGNETON d.o.o. za djelatnost privatne zaštite</item>
    </derivirana_varijabla>
  </DomainObject.Predmet.OstaliListFormatedWithAdress>
  <DomainObject.Predmet.OstaliListFormatedWithAdressOIB>
    <izvorni_sadrzaj>
      <item>Zdravka Miletić, OIB 39651552398, Ulica Luke Botića 12, 21210 Solin punomoćnik sudionika u postupku MAGNETON d.o.o. za djelatnost privatne zaštite</item>
    </izvorni_sadrzaj>
    <derivirana_varijabla naziv="DomainObject.Predmet.OstaliListFormatedWithAdressOIB_1">
      <item>Zdravka Miletić, OIB 39651552398, Ulica Luke Botića 12, 21210 Solin punomoćnik sudionika u postupku MAGNETON d.o.o. za djelatnost privatne zaštite</item>
    </derivirana_varijabla>
  </DomainObject.Predmet.OstaliListFormatedWithAdressOIB>
  <DomainObject.Predmet.OstaliListNazivFormated>
    <izvorni_sadrzaj>
      <item>Zdravka Miletić</item>
    </izvorni_sadrzaj>
    <derivirana_varijabla naziv="DomainObject.Predmet.OstaliListNazivFormated_1">
      <item>Zdravka Miletić</item>
    </derivirana_varijabla>
  </DomainObject.Predmet.OstaliListNazivFormated>
  <DomainObject.Predmet.OstaliListNazivFormatedOIB>
    <izvorni_sadrzaj>
      <item>Zdravka Miletić, OIB 39651552398</item>
    </izvorni_sadrzaj>
    <derivirana_varijabla naziv="DomainObject.Predmet.OstaliListNazivFormatedOIB_1">
      <item>Zdravka Miletić, OIB 39651552398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MAGNETON d.o.o. za djelatnost privatne zaštite</izvorni_sadrzaj>
    <derivirana_varijabla naziv="DomainObject.Predmet.ProtustrankaIDrugi_1">MAGNETON d.o.o. za djelatnost privatne zaštite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MAGNETON d.o.o. za djelatnost privatne zaštite, OIB 77346544569, Šibenska 57, 21000 Split</izvorni_sadrzaj>
    <derivirana_varijabla naziv="DomainObject.Predmet.ProtustrankaIDrugiAdressOIB_1">MAGNETON d.o.o. za djelatnost privatne zaštite, OIB 77346544569, Šibenska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MAGNETON d.o.o. za djelatnost privatne zaštite</item>
      <item>FINANCIJSKA AGENCIJA, RC SPLIT</item>
      <item>Županijsko državno odvjetništvo u Splitu</item>
      <item>Zdravka Miletić</item>
    </izvorni_sadrzaj>
    <derivirana_varijabla naziv="DomainObject.Predmet.SudioniciListNaziv_1">
      <item>MAGNETON d.o.o. za djelatnost privatne zaštite</item>
      <item>FINANCIJSKA AGENCIJA, RC SPLIT</item>
      <item>Županijsko državno odvjetništvo u Splitu</item>
      <item>Zdravka Miletić</item>
    </derivirana_varijabla>
  </DomainObject.Predmet.SudioniciListNaziv>
  <DomainObject.Predmet.SudioniciListAdressOIB>
    <izvorni_sadrzaj>
      <item>MAGNETON d.o.o. za djelatnost privatne zaštite, OIB 77346544569, Šibenska 57,21000 Split</item>
      <item>FINANCIJSKA AGENCIJA, RC SPLIT, OIB 85821130368, Mažuranićevo šetalište 24 b,21000 Split</item>
      <item>Županijsko državno odvjetništvo u Splitu, Gundulićeva 29 a,21000 Split</item>
      <item>Zdravka Miletić, OIB 39651552398, Ulica Luke Botića 12,21210 Solin</item>
    </izvorni_sadrzaj>
    <derivirana_varijabla naziv="DomainObject.Predmet.SudioniciListAdressOIB_1">
      <item>MAGNETON d.o.o. za djelatnost privatne zaštite, OIB 77346544569, Šibenska 57,21000 Split</item>
      <item>FINANCIJSKA AGENCIJA, RC SPLIT, OIB 85821130368, Mažuranićevo šetalište 24 b,21000 Split</item>
      <item>Županijsko državno odvjetništvo u Splitu, Gundulićeva 29 a,21000 Split</item>
      <item>Zdravka Miletić, OIB 39651552398, Ulica Luke Botića 12,21210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77346544569</item>
      <item>, OIB 85821130368</item>
      <item>, OIB null</item>
      <item>, OIB 39651552398</item>
    </izvorni_sadrzaj>
    <derivirana_varijabla naziv="DomainObject.Predmet.SudioniciListNazivOIB_1">
      <item>, OIB 77346544569</item>
      <item>, OIB 85821130368</item>
      <item>, OIB null</item>
      <item>, OIB 39651552398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857</properties:Words>
  <properties:Characters>4664</properties:Characters>
  <properties:Lines>113</properties:Lines>
  <properties:Paragraphs>54</properties:Paragraphs>
  <properties:TotalTime>125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2018-02-23T11:37:00Z</cp:lastPrinted>
  <dcterms:modified xmlns:xsi="http://www.w3.org/2001/XMLSchema-instance" xsi:type="dcterms:W3CDTF">2018-02-23T11:38:00Z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(St-1839-16.docx)</vt:lpwstr>
  </prop:property>
  <prop:property name="CC_coloring" pid="4" fmtid="{D5CDD505-2E9C-101B-9397-08002B2CF9AE}">
    <vt:bool>false</vt:bool>
  </prop:property>
  <prop:property name="BrojStranica" pid="5" fmtid="{D5CDD505-2E9C-101B-9397-08002B2CF9AE}">
    <vt:i4>3</vt:i4>
  </prop:property>
</prop:Properties>
</file>