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74b0" w14:paraId="96a74b0" w:rsidRDefault="00823E71" w:rsidP="00B259B4" w:rsidR="00B259B4" w:rsidRPr="00AF756A">
      <w:pPr>
        <w:tabs>
          <w:tab w:pos="6405" w:val="left"/>
        </w:tabs>
        <w:jc w:val="right"/>
        <w15:collapsed w:val="false"/>
      </w:pPr>
      <w:bookmarkStart w:name="_GoBack" w:id="0"/>
      <w:bookmarkEnd w:id="0"/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 xml:space="preserve">užnikom </w:t>
      </w:r>
      <w:r w:rsidR="00685770">
        <w:t xml:space="preserve">EUROUGOS </w:t>
      </w:r>
      <w:r w:rsidR="00E600F7">
        <w:t>j</w:t>
      </w:r>
      <w:r w:rsidR="00AB7A77">
        <w:t>.d.o.o.</w:t>
      </w:r>
      <w:r w:rsidR="00F259D5">
        <w:t xml:space="preserve"> za proizvodnju, trgovinu i usluge,</w:t>
      </w:r>
      <w:r w:rsidR="00AB7A77">
        <w:t xml:space="preserve"> </w:t>
      </w:r>
      <w:r w:rsidR="00685770">
        <w:t>Sveti Ivan Zelina, Trg Ante Starčevića 11, OIB 03458664387, MBS 080942418</w:t>
      </w:r>
      <w:r w:rsidR="00127109">
        <w:t xml:space="preserve">, </w:t>
      </w:r>
      <w:r>
        <w:t xml:space="preserve">dana </w:t>
      </w:r>
      <w:r w:rsidR="00685770">
        <w:t xml:space="preserve">30. listopada 2018., </w:t>
      </w:r>
      <w:r w:rsidR="00127109">
        <w:t xml:space="preserve">    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F259D5" w:rsidR="00C45422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685770">
        <w:t xml:space="preserve">EUROUGOS j.d.o.o. za proizvodnju, trgovinu i usluge, Sveti Ivan Zelina, Trg Ante Starčevića 11, OIB 03458664387, MBS 080942418 </w:t>
      </w:r>
      <w:r w:rsidR="00AB7A77">
        <w:t>da u</w:t>
      </w:r>
      <w:r>
        <w:t xml:space="preserve"> roku od 15 dana od dana objave ovog rješenja na e-oglasnoj ploči Trgovačkog suda u Osijeku solidarno uplate na sudski depozit ovog suda broj HR31 2390 0011 3000 0020 0 s pozivom na broj HR05 </w:t>
      </w:r>
      <w:r w:rsidR="006F379E">
        <w:t>272-</w:t>
      </w:r>
      <w:r w:rsidR="00685770">
        <w:t>720-18</w:t>
      </w:r>
      <w:r>
        <w:rPr>
          <w:b/>
        </w:rPr>
        <w:t xml:space="preserve"> </w:t>
      </w:r>
      <w:r>
        <w:t xml:space="preserve">kod Hrvatske poštanske banke iznos od </w:t>
      </w:r>
      <w:r w:rsidR="00F259D5">
        <w:t>3</w:t>
      </w:r>
      <w:r w:rsidR="00825ADB">
        <w:t>5.00</w:t>
      </w:r>
      <w:r w:rsidR="00F259D5">
        <w:t>0</w:t>
      </w:r>
      <w:r w:rsidR="00E96E47">
        <w:t xml:space="preserve">,00 </w:t>
      </w:r>
      <w:r w:rsidRPr="00431A5E">
        <w:t>kn</w:t>
      </w:r>
      <w:r>
        <w:t xml:space="preserve"> na ime predujma za pokriće troškova kako prethodnog tako i otvorenog stečajnog postupka a koji iznos se sastoji od:</w:t>
      </w:r>
    </w:p>
    <w:p w:rsidRDefault="00F259D5" w:rsidP="00F259D5" w:rsidR="00F259D5">
      <w:pPr>
        <w:jc w:val="both"/>
        <w:rPr>
          <w:rFonts w:hAnsi="Arial Narrow" w:ascii="Arial Narrow"/>
        </w:rPr>
      </w:pPr>
      <w:r>
        <w:t xml:space="preserve"> </w:t>
      </w:r>
    </w:p>
    <w:tbl>
      <w:tblPr>
        <w:tblW w:type="dxa" w:w="7336"/>
        <w:tblInd w:type="dxa" w:w="870"/>
        <w:tblLook w:val="04A0" w:noVBand="1" w:noHBand="0" w:lastColumn="0" w:firstColumn="1" w:lastRow="0" w:firstRow="1"/>
      </w:tblPr>
      <w:tblGrid>
        <w:gridCol w:w="696"/>
        <w:gridCol w:w="5260"/>
        <w:gridCol w:w="1380"/>
      </w:tblGrid>
      <w:tr w:rsidTr="00685770" w:rsidR="00685770">
        <w:trPr>
          <w:trHeight w:val="300"/>
        </w:trPr>
        <w:tc>
          <w:tcPr>
            <w:tcW w:type="dxa" w:w="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R.br.</w:t>
            </w:r>
          </w:p>
        </w:tc>
        <w:tc>
          <w:tcPr>
            <w:tcW w:type="dxa" w:w="5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Opis troškova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Iznos</w:t>
            </w:r>
          </w:p>
        </w:tc>
      </w:tr>
      <w:tr w:rsidTr="00685770" w:rsidR="00685770">
        <w:trPr>
          <w:trHeight w:val="504"/>
        </w:trPr>
        <w:tc>
          <w:tcPr>
            <w:tcW w:type="dxa" w:w="6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Materijalni troškovi (izrada pečata, otvaranje, vođenje i zatvaranje žiro računa, poštarine, FINA )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2.500,00</w:t>
            </w:r>
          </w:p>
        </w:tc>
      </w:tr>
      <w:tr w:rsidTr="00685770" w:rsidR="00685770">
        <w:trPr>
          <w:trHeight w:val="300"/>
        </w:trPr>
        <w:tc>
          <w:tcPr>
            <w:tcW w:type="dxa" w:w="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type="dxa" w:w="5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Knjigovodstvene usluge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12.000,00</w:t>
            </w:r>
          </w:p>
        </w:tc>
      </w:tr>
      <w:tr w:rsidTr="00685770" w:rsidR="00685770">
        <w:trPr>
          <w:trHeight w:val="300"/>
        </w:trPr>
        <w:tc>
          <w:tcPr>
            <w:tcW w:type="dxa" w:w="6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Nagrada stečajnom upravitelju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12.000,00</w:t>
            </w:r>
          </w:p>
        </w:tc>
      </w:tr>
      <w:tr w:rsidTr="00685770" w:rsidR="00685770">
        <w:trPr>
          <w:trHeight w:val="300"/>
        </w:trPr>
        <w:tc>
          <w:tcPr>
            <w:tcW w:type="dxa" w:w="6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Jednokratna nagrada privremenom stečajnom upravitelju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3.500,00</w:t>
            </w:r>
          </w:p>
        </w:tc>
      </w:tr>
      <w:tr w:rsidTr="00685770" w:rsidR="00685770">
        <w:trPr>
          <w:trHeight w:val="300"/>
        </w:trPr>
        <w:tc>
          <w:tcPr>
            <w:tcW w:type="dxa" w:w="6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Troškovi putovanja stečajnog upravitelja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4.000,00</w:t>
            </w:r>
          </w:p>
        </w:tc>
      </w:tr>
      <w:tr w:rsidTr="00685770" w:rsidR="00685770">
        <w:trPr>
          <w:trHeight w:val="300"/>
        </w:trPr>
        <w:tc>
          <w:tcPr>
            <w:tcW w:type="dxa" w:w="6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Trošak arhiviranja 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1.000,00</w:t>
            </w:r>
          </w:p>
        </w:tc>
      </w:tr>
      <w:tr w:rsidTr="00685770" w:rsidR="00685770">
        <w:trPr>
          <w:trHeight w:val="300"/>
        </w:trPr>
        <w:tc>
          <w:tcPr>
            <w:tcW w:type="dxa" w:w="6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UKUPNO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770" w:rsidR="00685770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35.000,00</w:t>
            </w:r>
          </w:p>
        </w:tc>
      </w:tr>
    </w:tbl>
    <w:p w:rsidRDefault="00825ADB" w:rsidP="000444D4" w:rsidR="00825ADB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 </w:t>
      </w:r>
      <w:r w:rsidR="00825ADB">
        <w:t>27. srpnja</w:t>
      </w:r>
      <w:r>
        <w:t xml:space="preserve"> 2017. podnijela prijedlog za otvaranje stečajnog postupka nad dužnikom</w:t>
      </w:r>
      <w:r w:rsidR="006E6FCE">
        <w:t xml:space="preserve"> </w:t>
      </w:r>
      <w:r w:rsidR="00825ADB">
        <w:t>EUROUGOS j.d.o.o. za proizvodnju, trgovinu i usluge, Sveti Ivan Zelina, Trg Ante Starčevića 11, OIB 03458664387.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</w:t>
      </w:r>
      <w:r w:rsidR="00825ADB">
        <w:t xml:space="preserve">720/18 od </w:t>
      </w:r>
      <w:r w:rsidR="00C42A53">
        <w:t>21</w:t>
      </w:r>
      <w:r w:rsidR="00825ADB">
        <w:t>. rujna</w:t>
      </w:r>
      <w:r w:rsidR="00CE572F">
        <w:t xml:space="preserve"> 2018.</w:t>
      </w:r>
      <w:r>
        <w:t xml:space="preserve"> imenovan</w:t>
      </w:r>
      <w:r w:rsidR="00AD6DA9">
        <w:t xml:space="preserve"> </w:t>
      </w:r>
      <w:r>
        <w:t>je privremen</w:t>
      </w:r>
      <w:r w:rsidR="00825ADB">
        <w:t>i</w:t>
      </w:r>
      <w:r>
        <w:t xml:space="preserve"> stečajn</w:t>
      </w:r>
      <w:r w:rsidR="00825ADB">
        <w:t>i</w:t>
      </w:r>
      <w:r>
        <w:t xml:space="preserve"> upravitel</w:t>
      </w:r>
      <w:r w:rsidR="00AD6DA9">
        <w:t>j koj</w:t>
      </w:r>
      <w:r w:rsidR="00825ADB">
        <w:t>i</w:t>
      </w:r>
      <w:r>
        <w:t xml:space="preserve"> je </w:t>
      </w:r>
      <w:r w:rsidR="00825ADB">
        <w:t>22. listopada 2</w:t>
      </w:r>
      <w:r w:rsidR="00CE572F">
        <w:t>018.</w:t>
      </w:r>
      <w:r>
        <w:t xml:space="preserve"> dostavi</w:t>
      </w:r>
      <w:r w:rsidR="00825ADB">
        <w:t xml:space="preserve">o </w:t>
      </w:r>
      <w:r>
        <w:t>izviješće, a koje je usmeno izni</w:t>
      </w:r>
      <w:r w:rsidR="00825ADB">
        <w:t>o</w:t>
      </w:r>
      <w:r>
        <w:t xml:space="preserve"> na ročištu održanom dana </w:t>
      </w:r>
      <w:r w:rsidR="00825ADB">
        <w:t>30. listopada</w:t>
      </w:r>
      <w:r w:rsidR="00D366F8">
        <w:t xml:space="preserve">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 </w:t>
      </w:r>
      <w:r w:rsidR="00825ADB">
        <w:t>je</w:t>
      </w:r>
      <w:r>
        <w:t xml:space="preserve"> kod stečajnog dužnika ostvaren</w:t>
      </w:r>
      <w:r w:rsidR="00825ADB">
        <w:t xml:space="preserve"> </w:t>
      </w:r>
      <w:r>
        <w:t>stečajni razlo</w:t>
      </w:r>
      <w:r w:rsidR="00825ADB">
        <w:t>g p</w:t>
      </w:r>
      <w:r>
        <w:t xml:space="preserve">redviđen člankom </w:t>
      </w:r>
      <w:r w:rsidR="00E534C6">
        <w:t>6</w:t>
      </w:r>
      <w:r>
        <w:t>. Stečajnog zakona - d</w:t>
      </w:r>
      <w:r w:rsidR="00825ADB">
        <w:t>užnik je nesposoban za plaćanje.</w:t>
      </w:r>
      <w:r>
        <w:t xml:space="preserve"> Sukladno materijalnoj dokumentaciji u spisu dužnik </w:t>
      </w:r>
      <w:r w:rsidR="00551D0B">
        <w:t>je nesposoban za plaćanje</w:t>
      </w:r>
      <w:r>
        <w:t xml:space="preserve">, ne posjeduje nikakvu imovinu niti financijsku niti materijalnu. Predvidivi troškovi stečajnog postupka prema ocjeni privremenog stečajnog upravitelja iznosili bi </w:t>
      </w:r>
      <w:r w:rsidR="00BF5EE1">
        <w:t>3</w:t>
      </w:r>
      <w:r w:rsidR="00551D0B">
        <w:t>5.00</w:t>
      </w:r>
      <w:r w:rsidR="00AD6DA9">
        <w:t>0,00</w:t>
      </w:r>
      <w:r>
        <w:t xml:space="preserve"> kn (trošak knjigovodstvenih usluga, troškovi arhiviranja dokumentacije, bruto nagrada stečajnog upravitelja i ostali troškovi).</w:t>
      </w:r>
      <w:r w:rsidR="00431A5E">
        <w:t xml:space="preserve"> </w:t>
      </w:r>
      <w:r>
        <w:t>Sukladno članku 132</w:t>
      </w:r>
      <w:r w:rsidR="00431A5E">
        <w:t>.</w:t>
      </w:r>
      <w:r>
        <w:t xml:space="preserve"> stav 1. i 2.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551D0B">
        <w:rPr>
          <w:bCs/>
        </w:rPr>
        <w:t xml:space="preserve">30. listopada  </w:t>
      </w:r>
      <w:r w:rsidR="00D366F8">
        <w:rPr>
          <w:bCs/>
        </w:rPr>
        <w:t xml:space="preserve">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366F8" w:rsidP="00D366F8" w:rsidR="00352DAF">
      <w:r>
        <w:t>DNA:</w:t>
      </w:r>
    </w:p>
    <w:p w:rsidRDefault="00D366F8" w:rsidP="00D366F8" w:rsidR="00D366F8">
      <w:pPr>
        <w:pStyle w:val="Odlomakpopisa"/>
        <w:numPr>
          <w:ilvl w:val="0"/>
          <w:numId w:val="16"/>
        </w:numPr>
      </w:pPr>
      <w:r>
        <w:t>e</w:t>
      </w:r>
      <w:r w:rsidR="007C7381">
        <w:t>-</w:t>
      </w:r>
      <w:r>
        <w:t xml:space="preserve"> oglasna ploča suda</w:t>
      </w:r>
    </w:p>
    <w:p w:rsidRDefault="00D366F8" w:rsidP="00D366F8" w:rsidR="00D366F8" w:rsidRPr="00864F4A">
      <w:pPr>
        <w:pStyle w:val="Odlomakpopisa"/>
        <w:numPr>
          <w:ilvl w:val="0"/>
          <w:numId w:val="16"/>
        </w:numPr>
      </w:pPr>
      <w:r>
        <w:t>kal.</w:t>
      </w:r>
      <w:r w:rsidR="00BF5EE1">
        <w:t xml:space="preserve"> </w:t>
      </w:r>
      <w:r w:rsidR="00551D0B">
        <w:t xml:space="preserve">30.11.    </w:t>
      </w:r>
      <w:r w:rsidR="00BF5EE1">
        <w:t xml:space="preserve"> </w:t>
      </w:r>
    </w:p>
    <w:sectPr w:rsidSect="00CE572F" w:rsidR="00D366F8" w:rsidRPr="00864F4A">
      <w:headerReference w:type="default" r:id="rId11"/>
      <w:footerReference w:type="default" r:id="rId12"/>
      <w:pgSz w:h="16838" w:w="11906"/>
      <w:pgMar w:gutter="0" w:footer="708" w:header="708" w:left="1417" w:bottom="1702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7CF" w:rsidP="00864F4A" w:rsidR="002427CF">
      <w:r>
        <w:separator/>
      </w:r>
    </w:p>
  </w:endnote>
  <w:endnote w:id="0" w:type="continuationSeparator">
    <w:p w:rsidRDefault="002427CF" w:rsidP="00864F4A" w:rsidR="00242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A53">
          <w:rPr>
            <w:noProof/>
          </w:rPr>
          <w:t>1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7CF" w:rsidP="00864F4A" w:rsidR="002427CF">
      <w:r>
        <w:separator/>
      </w:r>
    </w:p>
  </w:footnote>
  <w:footnote w:id="0" w:type="continuationSeparator">
    <w:p w:rsidRDefault="002427CF" w:rsidP="00864F4A" w:rsidR="002427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</w:t>
    </w:r>
    <w:r w:rsidR="00685770">
      <w:t xml:space="preserve">720/18-12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7D4D"/>
    <w:rsid w:val="000D19D0"/>
    <w:rsid w:val="000D6D83"/>
    <w:rsid w:val="000E3FFC"/>
    <w:rsid w:val="000E56D3"/>
    <w:rsid w:val="000E657B"/>
    <w:rsid w:val="00127109"/>
    <w:rsid w:val="002062C0"/>
    <w:rsid w:val="002427CF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431A5E"/>
    <w:rsid w:val="00452675"/>
    <w:rsid w:val="004A7C42"/>
    <w:rsid w:val="004D5EAE"/>
    <w:rsid w:val="004E08E4"/>
    <w:rsid w:val="004E50D8"/>
    <w:rsid w:val="004F7CC6"/>
    <w:rsid w:val="005004E8"/>
    <w:rsid w:val="005077A2"/>
    <w:rsid w:val="00551D0B"/>
    <w:rsid w:val="005613AA"/>
    <w:rsid w:val="005C43EE"/>
    <w:rsid w:val="005D145B"/>
    <w:rsid w:val="005E0025"/>
    <w:rsid w:val="0064567C"/>
    <w:rsid w:val="00645A02"/>
    <w:rsid w:val="00673593"/>
    <w:rsid w:val="00685770"/>
    <w:rsid w:val="006925F2"/>
    <w:rsid w:val="00694710"/>
    <w:rsid w:val="006E1FC5"/>
    <w:rsid w:val="006E6FCE"/>
    <w:rsid w:val="006F379E"/>
    <w:rsid w:val="006F4B7A"/>
    <w:rsid w:val="00701DE4"/>
    <w:rsid w:val="00717715"/>
    <w:rsid w:val="0074057D"/>
    <w:rsid w:val="00771403"/>
    <w:rsid w:val="00795B53"/>
    <w:rsid w:val="007962F8"/>
    <w:rsid w:val="007C7381"/>
    <w:rsid w:val="00814A7C"/>
    <w:rsid w:val="00823E71"/>
    <w:rsid w:val="00825ADB"/>
    <w:rsid w:val="00864F4A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57BCA"/>
    <w:rsid w:val="00A7558D"/>
    <w:rsid w:val="00AB7A77"/>
    <w:rsid w:val="00AD6DA9"/>
    <w:rsid w:val="00AF7195"/>
    <w:rsid w:val="00AF756A"/>
    <w:rsid w:val="00B259B4"/>
    <w:rsid w:val="00B7310E"/>
    <w:rsid w:val="00B847BC"/>
    <w:rsid w:val="00BC5061"/>
    <w:rsid w:val="00BF3639"/>
    <w:rsid w:val="00BF5EE1"/>
    <w:rsid w:val="00C03483"/>
    <w:rsid w:val="00C332C6"/>
    <w:rsid w:val="00C368D1"/>
    <w:rsid w:val="00C42A53"/>
    <w:rsid w:val="00C45422"/>
    <w:rsid w:val="00C8182B"/>
    <w:rsid w:val="00CC57C4"/>
    <w:rsid w:val="00CE572F"/>
    <w:rsid w:val="00D10ECE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53062"/>
    <w:rsid w:val="00E534C6"/>
    <w:rsid w:val="00E600F7"/>
    <w:rsid w:val="00E9212A"/>
    <w:rsid w:val="00E96E47"/>
    <w:rsid w:val="00EF20AC"/>
    <w:rsid w:val="00EF49B6"/>
    <w:rsid w:val="00F259D5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1277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St-720/2018-12</izvorni_sadrzaj>
    <derivirana_varijabla naziv="DomainObject.Oznaka_1">St-720/2018-12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St-720/2018</izvorni_sadrzaj>
    <derivirana_varijabla naziv="DomainObject.Predmet.OznakaBroj_1">St-720/2018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EUROUGOS jednostavno društvo s ograničenom odgovornošću za proizvodnju, trgovinu i usluge</izvorni_sadrzaj>
    <derivirana_varijabla naziv="DomainObject.Predmet.ProtustrankaFormated_1">  EUROUGOS jednostavno društvo s ograničenom odgovornošću za proizvodnju, trgovinu i usluge</derivirana_varijabla>
  </DomainObject.Predmet.ProtustrankaFormated>
  <DomainObject.Predmet.ProtustrankaFormatedOIB>
    <izvorni_sadrzaj>  EUROUGOS jednostavno društvo s ograničenom odgovornošću za proizvodnju, trgovinu i usluge, OIB 03458664387</izvorni_sadrzaj>
    <derivirana_varijabla naziv="DomainObject.Predmet.ProtustrankaFormatedOIB_1">  EUROUGOS jednostavno društvo s ograničenom odgovornošću za proizvodnju, trgovinu i usluge, OIB 03458664387</derivirana_varijabla>
  </DomainObject.Predmet.ProtustrankaFormatedOIB>
  <DomainObject.Predmet.ProtustrankaFormatedWithAdress>
    <izvorni_sadrzaj> EUROUGOS jednostavno društvo s ograničenom odgovornošću za proizvodnju, trgovinu i usluge, Trg Ante Starčevića 11, 10380 Sveti Ivan Zelina</izvorni_sadrzaj>
    <derivirana_varijabla naziv="DomainObject.Predmet.ProtustrankaFormatedWithAdress_1"> EUROUGOS jednostavno društvo s ograničenom odgovornošću za proizvodnju, trgovinu i usluge, Trg Ante Starčevića 11, 10380 Sveti Ivan Zelina</derivirana_varijabla>
  </DomainObject.Predmet.ProtustrankaFormatedWithAdress>
  <DomainObject.Predmet.ProtustrankaFormatedWithAdressOIB>
    <izvorni_sadrzaj> EUROUGOS jednostavno društvo s ograničenom odgovornošću za proizvodnju, trgovinu i usluge, OIB 03458664387, Trg Ante Starčevića 11, 10380 Sveti Ivan Zelina</izvorni_sadrzaj>
    <derivirana_varijabla naziv="DomainObject.Predmet.ProtustrankaFormatedWithAdressOIB_1"> EUROUGOS jednostavno društvo s ograničenom odgovornošću za proizvodnju, trgovinu i usluge, OIB 03458664387, Trg Ante Starčevića 11, 10380 Sveti Ivan Zelina</derivirana_varijabla>
  </DomainObject.Predmet.ProtustrankaFormatedWithAdressOIB>
  <DomainObject.Predmet.ProtustrankaWithAdress>
    <izvorni_sadrzaj>EUROUGOS jednostavno društvo s ograničenom odgovornošću za proizvodnju, trgovinu i usluge Trg Ante Starčevića 11, 10380 Sveti Ivan Zelina</izvorni_sadrzaj>
    <derivirana_varijabla naziv="DomainObject.Predmet.ProtustrankaWithAdress_1">EUROUGOS jednostavno društvo s ograničenom odgovornošću za proizvodnju, trgovinu i usluge Trg Ante Starčevića 11, 10380 Sveti Ivan Zelina</derivirana_varijabla>
  </DomainObject.Predmet.ProtustrankaWithAdress>
  <DomainObject.Predmet.ProtustrankaWithAdressOIB>
    <izvorni_sadrzaj>EUROUGOS jednostavno društvo s ograničenom odgovornošću za proizvodnju, trgovinu i usluge, OIB 03458664387, Trg Ante Starčevića 11, 10380 Sveti Ivan Zelina</izvorni_sadrzaj>
    <derivirana_varijabla naziv="DomainObject.Predmet.ProtustrankaWithAdressOIB_1">EUROUGOS jednostavno društvo s ograničenom odgovornošću za proizvodnju, trgovinu i usluge, OIB 03458664387, Trg Ante Starčevića 11, 10380 Sveti Ivan Zelina</derivirana_varijabla>
  </DomainObject.Predmet.ProtustrankaWithAdressOIB>
  <DomainObject.Predmet.ProtustrankaNazivFormated>
    <izvorni_sadrzaj>EUROUGOS jednostavno društvo s ograničenom odgovornošću za proizvodnju, trgovinu i usluge</izvorni_sadrzaj>
    <derivirana_varijabla naziv="DomainObject.Predmet.ProtustrankaNazivFormated_1">EUROUGOS jednostavno društvo s ograničenom odgovornošću za proizvodnju, trgovinu i usluge</derivirana_varijabla>
  </DomainObject.Predmet.ProtustrankaNazivFormated>
  <DomainObject.Predmet.ProtustrankaNazivFormatedOIB>
    <izvorni_sadrzaj>EUROUGOS jednostavno društvo s ograničenom odgovornošću za proizvodnju, trgovinu i usluge, OIB 03458664387</izvorni_sadrzaj>
    <derivirana_varijabla naziv="DomainObject.Predmet.ProtustrankaNazivFormatedOIB_1">EUROUGOS jednostavno društvo s ograničenom odgovornošću za proizvodnju, trgovinu i usluge, OIB 03458664387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EUROUGOS jednostavno društvo s ograničenom odgovornošću za proizvodnju, trgovinu i usluge</item>
    </izvorni_sadrzaj>
    <derivirana_varijabla naziv="DomainObject.Predmet.ProtuStrankaListFormated_1">
      <item>EUROUGOS jednostavno društvo s ograničenom odgovornošću za proizvodnju, trgovinu i usluge</item>
    </derivirana_varijabla>
  </DomainObject.Predmet.ProtuStrankaListFormated>
  <DomainObject.Predmet.ProtuStrankaListFormatedOIB>
    <izvorni_sadrzaj>
      <item>EUROUGOS jednostavno društvo s ograničenom odgovornošću za proizvodnju, trgovinu i usluge, OIB 03458664387</item>
    </izvorni_sadrzaj>
    <derivirana_varijabla naziv="DomainObject.Predmet.ProtuStrankaListFormatedOIB_1">
      <item>EUROUGOS jednostavno društvo s ograničenom odgovornošću za proizvodnju, trgovinu i usluge, OIB 03458664387</item>
    </derivirana_varijabla>
  </DomainObject.Predmet.ProtuStrankaListFormatedOIB>
  <DomainObject.Predmet.ProtuStrankaListFormatedWithAdress>
    <izvorni_sadrzaj>
      <item>EUROUGOS jednostavno društvo s ograničenom odgovornošću za proizvodnju, trgovinu i usluge, Trg Ante Starčevića 11, 10380 Sveti Ivan Zelina</item>
    </izvorni_sadrzaj>
    <derivirana_varijabla naziv="DomainObject.Predmet.ProtuStrankaListFormatedWithAdress_1">
      <item>EUROUGOS jednostavno društvo s ograničenom odgovornošću za proizvodnju, trgovinu i usluge, Trg Ante Starčevića 11, 10380 Sveti Ivan Zelina</item>
    </derivirana_varijabla>
  </DomainObject.Predmet.ProtuStrankaListFormatedWithAdress>
  <DomainObject.Predmet.ProtuStrankaListFormatedWithAdressOIB>
    <izvorni_sadrzaj>
      <item>EUROUGOS jednostavno društvo s ograničenom odgovornošću za proizvodnju, trgovinu i usluge, OIB 03458664387, Trg Ante Starčevića 11, 10380 Sveti Ivan Zelina</item>
    </izvorni_sadrzaj>
    <derivirana_varijabla naziv="DomainObject.Predmet.ProtuStrankaListFormatedWithAdressOIB_1">
      <item>EUROUGOS jednostavno društvo s ograničenom odgovornošću za proizvodnju, trgovinu i usluge, OIB 03458664387, Trg Ante Starčevića 11, 10380 Sveti Ivan Zelina</item>
    </derivirana_varijabla>
  </DomainObject.Predmet.ProtuStrankaListFormatedWithAdressOIB>
  <DomainObject.Predmet.ProtuStrankaListNazivFormated>
    <izvorni_sadrzaj>
      <item>EUROUGOS jednostavno društvo s ograničenom odgovornošću za proizvodnju, trgovinu i usluge</item>
    </izvorni_sadrzaj>
    <derivirana_varijabla naziv="DomainObject.Predmet.ProtuStrankaListNazivFormated_1">
      <item>EUROUGOS jednostavno društvo s ograničenom odgovornošću za proizvodnju, trgovinu i usluge</item>
    </derivirana_varijabla>
  </DomainObject.Predmet.ProtuStrankaListNazivFormated>
  <DomainObject.Predmet.ProtuStrankaListNazivFormatedOIB>
    <izvorni_sadrzaj>
      <item>EUROUGOS jednostavno društvo s ograničenom odgovornošću za proizvodnju, trgovinu i usluge, OIB 03458664387</item>
    </izvorni_sadrzaj>
    <derivirana_varijabla naziv="DomainObject.Predmet.ProtuStrankaListNazivFormatedOIB_1">
      <item>EUROUGOS jednostavno društvo s ograničenom odgovornošću za proizvodnju, trgovinu i usluge, OIB 03458664387</item>
    </derivirana_varijabla>
  </DomainObject.Predmet.ProtuStrankaListNazivFormatedOIB>
  <DomainObject.Predmet.OstaliListFormated>
    <izvorni_sadrzaj>
      <item>Stjepan Kos</item>
    </izvorni_sadrzaj>
    <derivirana_varijabla naziv="DomainObject.Predmet.OstaliListFormated_1">
      <item>Stjepan Kos</item>
    </derivirana_varijabla>
  </DomainObject.Predmet.OstaliListFormated>
  <DomainObject.Predmet.OstaliListFormatedOIB>
    <izvorni_sadrzaj>
      <item>Stjepan Kos, OIB 02515706501</item>
    </izvorni_sadrzaj>
    <derivirana_varijabla naziv="DomainObject.Predmet.OstaliListFormatedOIB_1">
      <item>Stjepan Kos, OIB 02515706501</item>
    </derivirana_varijabla>
  </DomainObject.Predmet.OstaliListFormatedOIB>
  <DomainObject.Predmet.OstaliListFormatedWithAdress>
    <izvorni_sadrzaj>
      <item>Stjepan Kos, Nespeš 75, 10382 Nespeš</item>
    </izvorni_sadrzaj>
    <derivirana_varijabla naziv="DomainObject.Predmet.OstaliListFormatedWithAdress_1">
      <item>Stjepan Kos, Nespeš 75, 10382 Nespeš</item>
    </derivirana_varijabla>
  </DomainObject.Predmet.OstaliListFormatedWithAdress>
  <DomainObject.Predmet.OstaliListFormatedWithAdressOIB>
    <izvorni_sadrzaj>
      <item>Stjepan Kos, OIB 02515706501, Nespeš 75, 10382 Nespeš</item>
    </izvorni_sadrzaj>
    <derivirana_varijabla naziv="DomainObject.Predmet.OstaliListFormatedWithAdressOIB_1">
      <item>Stjepan Kos, OIB 02515706501, Nespeš 75, 10382 Nespeš</item>
    </derivirana_varijabla>
  </DomainObject.Predmet.OstaliListFormatedWithAdressOIB>
  <DomainObject.Predmet.OstaliListNazivFormated>
    <izvorni_sadrzaj>
      <item>Stjepan Kos</item>
    </izvorni_sadrzaj>
    <derivirana_varijabla naziv="DomainObject.Predmet.OstaliListNazivFormated_1">
      <item>Stjepan Kos</item>
    </derivirana_varijabla>
  </DomainObject.Predmet.OstaliListNazivFormated>
  <DomainObject.Predmet.OstaliListNazivFormatedOIB>
    <izvorni_sadrzaj>
      <item>Stjepan Kos, OIB 02515706501</item>
    </izvorni_sadrzaj>
    <derivirana_varijabla naziv="DomainObject.Predmet.OstaliListNazivFormatedOIB_1">
      <item>Stjepan Kos, OIB 02515706501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St-720/2018-12</izvorni_sadrzaj>
    <derivirana_varijabla naziv="DomainObject.PoslovniBrojDokumenta_1">St-720/2018-12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EUROUGOS jednostavno društvo s ograničenom odgovornošću za proizvodnju, trgovinu i usluge</izvorni_sadrzaj>
    <derivirana_varijabla naziv="DomainObject.Predmet.ProtustrankaIDrugi_1">EUROUGOS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EUROUGOS jednostavno društvo s ograničenom odgovornošću za proizvodnju, trgovinu i usluge, OIB 03458664387, Trg Ante Starčevića 11, 10380 Sveti Ivan Zelina</izvorni_sadrzaj>
    <derivirana_varijabla naziv="DomainObject.Predmet.ProtustrankaIDrugiAdressOIB_1">EUROUGOS jednostavno društvo s ograničenom odgovornošću za proizvodnju, trgovinu i usluge, OIB 03458664387, Trg Ante Starčevića 11,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EUROUGOS jednostavno društvo s ograničenom odgovornošću za proizvodnju, trgovinu i usluge</item>
      <item>FINA Regionalni centar Zagreb</item>
      <item>Stjepan Kos</item>
    </izvorni_sadrzaj>
    <derivirana_varijabla naziv="DomainObject.Predmet.SudioniciListNaziv_1">
      <item>EUROUGOS jednostavno društvo s ograničenom odgovornošću za proizvodnju, trgovinu i usluge</item>
      <item>FINA Regionalni centar Zagreb</item>
      <item>Stjepan Kos</item>
    </derivirana_varijabla>
  </DomainObject.Predmet.SudioniciListNaziv>
  <DomainObject.Predmet.SudioniciListAdressOIB>
    <izvorni_sadrzaj>
      <item>EUROUGOS jednostavno društvo s ograničenom odgovornošću za proizvodnju, trgovinu i usluge, OIB 03458664387, Trg Ante Starčevića 11,10380 Sveti Ivan Zelina</item>
      <item>FINA Regionalni centar Zagreb, OIB 85821130368, Trg svibanjskih žrtava 1995. br. 1,10000 Zagreb</item>
      <item>Stjepan Kos, OIB 02515706501, Nespeš 75,10382 Nespeš</item>
    </izvorni_sadrzaj>
    <derivirana_varijabla naziv="DomainObject.Predmet.SudioniciListAdressOIB_1">
      <item>EUROUGOS jednostavno društvo s ograničenom odgovornošću za proizvodnju, trgovinu i usluge, OIB 03458664387, Trg Ante Starčevića 11,10380 Sveti Ivan Zelina</item>
      <item>FINA Regionalni centar Zagreb, OIB 85821130368, Trg svibanjskih žrtava 1995. br. 1,10000 Zagreb</item>
      <item>Stjepan Kos, OIB 02515706501, Nespeš 75,10382 Nespeš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03458664387</item>
      <item>, OIB 85821130368</item>
      <item>, OIB 02515706501</item>
    </izvorni_sadrzaj>
    <derivirana_varijabla naziv="DomainObject.Predmet.SudioniciListNazivOIB_1">
      <item>, OIB 03458664387</item>
      <item>, OIB 85821130368</item>
      <item>, OIB 02515706501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8A13BC-E78C-4605-B043-35345A2AAB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2859</properties:Characters>
  <properties:Lines>102</properties:Lines>
  <properties:Paragraphs>44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2018-10-30T08:25:00Z</cp:lastPrinted>
  <dcterms:modified xmlns:xsi="http://www.w3.org/2001/XMLSchema-instance" xsi:type="dcterms:W3CDTF">2018-10-30T11:27:00Z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St-720/2018-12 / Odluka - Rješenje (RJ._poziv_na_uplatu_predvid._troška._troška)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