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77d44" w14:paraId="5b77d44" w:rsidRDefault="00B77963" w:rsidP="00B77963" w:rsidR="00B77963" w:rsidRPr="00025616">
      <w:pPr>
        <w:pStyle w:val="Tijeloteksta"/>
        <w:jc w:val="both"/>
        <w:outlineLvl w:val="0"/>
        <w15:collapsed w:val="false"/>
        <w:rPr>
          <w:rFonts w:cs="Times New Roman" w:hAnsi="Times New Roman" w:ascii="Times New Roman"/>
          <w:color w:val="000000"/>
          <w:sz w:val="24"/>
        </w:rPr>
      </w:pPr>
      <w:bookmarkStart w:name="_GoBack" w:id="0"/>
      <w:bookmarkEnd w:id="0"/>
    </w:p>
    <w:p w:rsidRDefault="00025616" w:rsidR="00025616" w:rsidRPr="00025616">
      <w:pPr>
        <w:rPr>
          <w:color w:val="000000"/>
        </w:rPr>
      </w:pPr>
      <w:r w:rsidRPr="00025616">
        <w:rPr>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115E1A" w:rsidP="00B77963" w:rsidR="00115E1A" w:rsidRPr="00025616">
      <w:pPr>
        <w:pStyle w:val="Tijeloteksta"/>
        <w:jc w:val="both"/>
        <w:outlineLvl w:val="0"/>
        <w:rPr>
          <w:rFonts w:cs="Times New Roman" w:hAnsi="Times New Roman" w:ascii="Times New Roman"/>
          <w:color w:val="000000"/>
          <w:sz w:val="24"/>
        </w:rPr>
      </w:pPr>
    </w:p>
    <w:p w:rsidRDefault="004969A8" w:rsidP="004969A8" w:rsidR="004969A8" w:rsidRPr="00025616">
      <w:pPr>
        <w:jc w:val="both"/>
        <w:rPr>
          <w:color w:val="000000"/>
        </w:rPr>
      </w:pPr>
      <w:r w:rsidRPr="00025616">
        <w:rPr>
          <w:color w:val="000000"/>
        </w:rPr>
        <w:t>REPUBLIKA HRVATSKA</w:t>
      </w:r>
    </w:p>
    <w:p w:rsidRDefault="004969A8" w:rsidP="004969A8" w:rsidR="004969A8" w:rsidRPr="00025616">
      <w:pPr>
        <w:jc w:val="both"/>
        <w:rPr>
          <w:color w:val="000000"/>
        </w:rPr>
      </w:pPr>
      <w:r w:rsidRPr="00025616">
        <w:rPr>
          <w:color w:val="000000"/>
        </w:rPr>
        <w:t xml:space="preserve">TRGOVAČKI SUD U ZAGREBU                                                         </w:t>
      </w:r>
      <w:r w:rsidR="00170B9A" w:rsidRPr="00025616">
        <w:rPr>
          <w:color w:val="000000"/>
        </w:rPr>
        <w:tab/>
      </w:r>
      <w:r w:rsidRPr="00025616">
        <w:rPr>
          <w:color w:val="000000"/>
        </w:rPr>
        <w:t xml:space="preserve"> </w:t>
      </w:r>
      <w:smartTag w:element="metricconverter" w:uri="urn:schemas-microsoft-com:office:smarttags">
        <w:smartTagPr>
          <w:attr w:val="67. St" w:name="ProductID"/>
        </w:smartTagPr>
        <w:r w:rsidRPr="00025616">
          <w:rPr>
            <w:color w:val="000000"/>
          </w:rPr>
          <w:t>67. St</w:t>
        </w:r>
      </w:smartTag>
      <w:r w:rsidR="004A7955" w:rsidRPr="00025616">
        <w:rPr>
          <w:color w:val="000000"/>
        </w:rPr>
        <w:t xml:space="preserve"> -105/15</w:t>
      </w:r>
      <w:r w:rsidR="00170B9A" w:rsidRPr="00025616">
        <w:rPr>
          <w:color w:val="000000"/>
        </w:rPr>
        <w:t>-36</w:t>
      </w:r>
    </w:p>
    <w:p w:rsidRDefault="004969A8" w:rsidP="004969A8" w:rsidR="004969A8" w:rsidRPr="00025616">
      <w:pPr>
        <w:jc w:val="both"/>
        <w:rPr>
          <w:color w:val="000000"/>
        </w:rPr>
      </w:pPr>
      <w:r w:rsidRPr="00025616">
        <w:rPr>
          <w:color w:val="000000"/>
        </w:rPr>
        <w:t>Amruševa 2/II</w:t>
      </w:r>
    </w:p>
    <w:p w:rsidRDefault="004A7955" w:rsidP="004A7955" w:rsidR="004969A8" w:rsidRPr="00025616">
      <w:pPr>
        <w:jc w:val="center"/>
        <w:rPr>
          <w:b/>
          <w:color w:val="000000"/>
        </w:rPr>
      </w:pPr>
      <w:r w:rsidRPr="00025616">
        <w:rPr>
          <w:b/>
          <w:color w:val="000000"/>
        </w:rPr>
        <w:t>R E P U B L I K A  H R V A T S K A</w:t>
      </w:r>
    </w:p>
    <w:p w:rsidRDefault="004969A8" w:rsidP="004969A8" w:rsidR="004969A8" w:rsidRPr="00025616">
      <w:pPr>
        <w:jc w:val="center"/>
        <w:rPr>
          <w:b/>
          <w:color w:val="000000"/>
        </w:rPr>
      </w:pPr>
      <w:r w:rsidRPr="00025616">
        <w:rPr>
          <w:b/>
          <w:color w:val="000000"/>
        </w:rPr>
        <w:t>R J E Š E NJ E</w:t>
      </w:r>
    </w:p>
    <w:p w:rsidRDefault="004969A8" w:rsidP="004969A8" w:rsidR="004969A8" w:rsidRPr="00025616">
      <w:pPr>
        <w:jc w:val="both"/>
        <w:rPr>
          <w:b/>
          <w:color w:val="000000"/>
        </w:rPr>
      </w:pPr>
    </w:p>
    <w:p w:rsidRDefault="004A7955" w:rsidP="004969A8" w:rsidR="0083184C" w:rsidRPr="00025616">
      <w:pPr>
        <w:jc w:val="both"/>
        <w:rPr>
          <w:color w:val="000000"/>
        </w:rPr>
      </w:pPr>
      <w:r w:rsidRPr="00025616">
        <w:rPr>
          <w:color w:val="000000"/>
          <w:lang w:val="pt-BR"/>
        </w:rPr>
        <w:t>Trgovački sud u Zagrebu, po stečajnom sucu Gordanu Zubaku, u stečajnom predmetu u povodu prijedloga predlagatelja FINANCIJSKA AGENCIJA, Zagreb, Vrtni put 3, za otvaranje stečajnog postupka nad dužnikom DELPHINUS ACADEMIA d.o.o., Zagreb, Sarajevska 64, OIB: 83271611488</w:t>
      </w:r>
      <w:r w:rsidR="00822E74" w:rsidRPr="00025616">
        <w:rPr>
          <w:color w:val="000000"/>
          <w:lang w:val="pt-BR"/>
        </w:rPr>
        <w:t xml:space="preserve">, </w:t>
      </w:r>
      <w:r w:rsidRPr="00025616">
        <w:rPr>
          <w:color w:val="000000"/>
          <w:lang w:val="pt-BR"/>
        </w:rPr>
        <w:t>2</w:t>
      </w:r>
      <w:r w:rsidR="00025616" w:rsidRPr="00025616">
        <w:rPr>
          <w:color w:val="000000"/>
          <w:lang w:val="pt-BR"/>
        </w:rPr>
        <w:t>2</w:t>
      </w:r>
      <w:r w:rsidRPr="00025616">
        <w:rPr>
          <w:color w:val="000000"/>
          <w:lang w:val="pt-BR"/>
        </w:rPr>
        <w:t>. srpnja</w:t>
      </w:r>
      <w:r w:rsidR="0083184C" w:rsidRPr="00025616">
        <w:rPr>
          <w:color w:val="000000"/>
          <w:lang w:val="pt-BR"/>
        </w:rPr>
        <w:t xml:space="preserve"> </w:t>
      </w:r>
      <w:r w:rsidRPr="00025616">
        <w:rPr>
          <w:color w:val="000000"/>
          <w:lang w:val="pt-BR"/>
        </w:rPr>
        <w:t>2015</w:t>
      </w:r>
      <w:r w:rsidR="0083184C" w:rsidRPr="00025616">
        <w:rPr>
          <w:color w:val="000000"/>
          <w:lang w:val="pt-BR"/>
        </w:rPr>
        <w:t>.</w:t>
      </w:r>
      <w:r w:rsidR="0083184C" w:rsidRPr="00025616">
        <w:rPr>
          <w:color w:val="000000"/>
        </w:rPr>
        <w:t>,</w:t>
      </w:r>
    </w:p>
    <w:p w:rsidRDefault="007B32FB" w:rsidP="007B32FB" w:rsidR="007B32FB" w:rsidRPr="00025616">
      <w:pPr>
        <w:ind w:firstLine="720"/>
        <w:jc w:val="both"/>
        <w:rPr>
          <w:color w:val="000000"/>
        </w:rPr>
      </w:pPr>
    </w:p>
    <w:p w:rsidRDefault="003B4780" w:rsidP="00225175" w:rsidR="003B4780" w:rsidRPr="00025616">
      <w:pPr>
        <w:overflowPunct w:val="false"/>
        <w:jc w:val="center"/>
        <w:rPr>
          <w:noProof w:val="false"/>
          <w:color w:val="000000"/>
        </w:rPr>
      </w:pPr>
      <w:r w:rsidRPr="00025616">
        <w:rPr>
          <w:b/>
          <w:bCs/>
          <w:noProof w:val="false"/>
          <w:color w:val="000000"/>
        </w:rPr>
        <w:t>r i j e š i o     j e</w:t>
      </w:r>
    </w:p>
    <w:p w:rsidRDefault="003B4780" w:rsidP="003B4780" w:rsidR="003B4780" w:rsidRPr="00025616">
      <w:pPr>
        <w:overflowPunct w:val="false"/>
        <w:jc w:val="center"/>
        <w:rPr>
          <w:noProof w:val="false"/>
          <w:color w:val="000000"/>
        </w:rPr>
      </w:pPr>
      <w:r w:rsidRPr="00025616">
        <w:rPr>
          <w:b/>
          <w:bCs/>
          <w:noProof w:val="false"/>
          <w:color w:val="000000"/>
        </w:rPr>
        <w:t> </w:t>
      </w:r>
    </w:p>
    <w:p w:rsidRDefault="00C146A0" w:rsidP="006373F6" w:rsidR="00550742" w:rsidRPr="00025616">
      <w:pPr>
        <w:ind w:firstLine="555"/>
        <w:jc w:val="both"/>
        <w:rPr>
          <w:color w:val="000000"/>
        </w:rPr>
      </w:pPr>
      <w:r w:rsidRPr="00025616">
        <w:rPr>
          <w:color w:val="000000"/>
        </w:rPr>
        <w:t xml:space="preserve">  </w:t>
      </w:r>
      <w:r w:rsidR="0083184C" w:rsidRPr="00025616">
        <w:rPr>
          <w:color w:val="000000"/>
        </w:rPr>
        <w:t>I</w:t>
      </w:r>
      <w:r w:rsidR="007B32FB" w:rsidRPr="00025616">
        <w:rPr>
          <w:color w:val="000000"/>
        </w:rPr>
        <w:t>.</w:t>
      </w:r>
      <w:r w:rsidR="00550742" w:rsidRPr="00025616">
        <w:rPr>
          <w:color w:val="000000"/>
        </w:rPr>
        <w:t xml:space="preserve"> </w:t>
      </w:r>
      <w:r w:rsidR="0083184C" w:rsidRPr="00025616">
        <w:rPr>
          <w:color w:val="000000"/>
        </w:rPr>
        <w:t xml:space="preserve">Pozivaju se vjerovnici stečajnog dužnika </w:t>
      </w:r>
      <w:r w:rsidR="004A7955" w:rsidRPr="00025616">
        <w:rPr>
          <w:color w:val="000000"/>
          <w:lang w:val="pt-BR"/>
        </w:rPr>
        <w:t>DELPHINUS ACADEMIA d.o.o., Zagreb, Sarajevska 64, OIB: 83271611488</w:t>
      </w:r>
      <w:r w:rsidR="004A7955" w:rsidRPr="00025616">
        <w:rPr>
          <w:color w:val="000000"/>
        </w:rPr>
        <w:t>, MBS: 080568919</w:t>
      </w:r>
      <w:r w:rsidR="003406B6" w:rsidRPr="00025616">
        <w:rPr>
          <w:color w:val="000000"/>
        </w:rPr>
        <w:t>,</w:t>
      </w:r>
      <w:r w:rsidR="006373F6" w:rsidRPr="00025616">
        <w:rPr>
          <w:color w:val="000000"/>
        </w:rPr>
        <w:t xml:space="preserve"> </w:t>
      </w:r>
      <w:r w:rsidR="00550742" w:rsidRPr="00025616">
        <w:rPr>
          <w:color w:val="000000"/>
        </w:rPr>
        <w:t>u r</w:t>
      </w:r>
      <w:r w:rsidR="001705D0" w:rsidRPr="00025616">
        <w:rPr>
          <w:color w:val="000000"/>
        </w:rPr>
        <w:t xml:space="preserve">oku 15 dana predujmiti iznos od </w:t>
      </w:r>
      <w:r w:rsidR="004A7955" w:rsidRPr="00025616">
        <w:rPr>
          <w:color w:val="000000"/>
        </w:rPr>
        <w:t>33.400,00</w:t>
      </w:r>
      <w:r w:rsidR="00550742" w:rsidRPr="00025616">
        <w:rPr>
          <w:color w:val="000000"/>
        </w:rPr>
        <w:t xml:space="preserve"> kn za pokriće troškova prethodnog i stečajnog postupka na račun Trgovačkog suda u Zagrebu otvoren pri Hrvatskoj poštanskoj banci d.d.</w:t>
      </w:r>
      <w:r w:rsidR="0074111C" w:rsidRPr="00025616">
        <w:rPr>
          <w:color w:val="000000"/>
        </w:rPr>
        <w:t xml:space="preserve">, </w:t>
      </w:r>
      <w:r w:rsidR="00550742" w:rsidRPr="00025616">
        <w:rPr>
          <w:color w:val="000000"/>
        </w:rPr>
        <w:t>Zagreb</w:t>
      </w:r>
      <w:r w:rsidR="0074111C" w:rsidRPr="00025616">
        <w:rPr>
          <w:color w:val="000000"/>
        </w:rPr>
        <w:t>,</w:t>
      </w:r>
      <w:r w:rsidR="00550742" w:rsidRPr="00025616">
        <w:rPr>
          <w:color w:val="000000"/>
        </w:rPr>
        <w:t xml:space="preserve"> </w:t>
      </w:r>
      <w:r w:rsidR="00702AF1" w:rsidRPr="00025616">
        <w:rPr>
          <w:color w:val="000000"/>
        </w:rPr>
        <w:t>IBAN HR9223900011300000460,</w:t>
      </w:r>
      <w:r w:rsidR="00550742" w:rsidRPr="00025616">
        <w:rPr>
          <w:color w:val="000000"/>
        </w:rPr>
        <w:t xml:space="preserve"> pozivom na broj 05 </w:t>
      </w:r>
      <w:r w:rsidR="004A7955" w:rsidRPr="00025616">
        <w:rPr>
          <w:color w:val="000000"/>
        </w:rPr>
        <w:t>105</w:t>
      </w:r>
      <w:r w:rsidR="00783E81" w:rsidRPr="00025616">
        <w:rPr>
          <w:color w:val="000000"/>
        </w:rPr>
        <w:t>-</w:t>
      </w:r>
      <w:r w:rsidR="004A7955" w:rsidRPr="00025616">
        <w:rPr>
          <w:color w:val="000000"/>
        </w:rPr>
        <w:t>15</w:t>
      </w:r>
      <w:r w:rsidR="00550742" w:rsidRPr="00025616">
        <w:rPr>
          <w:color w:val="000000"/>
        </w:rPr>
        <w:t>.</w:t>
      </w:r>
    </w:p>
    <w:p w:rsidRDefault="0083184C" w:rsidP="005C2C4A" w:rsidR="00550742" w:rsidRPr="00025616">
      <w:pPr>
        <w:ind w:firstLine="720"/>
        <w:jc w:val="both"/>
        <w:rPr>
          <w:color w:val="000000"/>
        </w:rPr>
      </w:pPr>
      <w:r w:rsidRPr="00025616">
        <w:rPr>
          <w:color w:val="000000"/>
        </w:rPr>
        <w:t>II</w:t>
      </w:r>
      <w:r w:rsidR="007B32FB" w:rsidRPr="00025616">
        <w:rPr>
          <w:color w:val="000000"/>
        </w:rPr>
        <w:t>.</w:t>
      </w:r>
      <w:r w:rsidR="00EA58F4" w:rsidRPr="00025616">
        <w:rPr>
          <w:color w:val="000000"/>
        </w:rPr>
        <w:t xml:space="preserve"> </w:t>
      </w:r>
      <w:r w:rsidR="00550742" w:rsidRPr="00025616">
        <w:rPr>
          <w:color w:val="000000"/>
        </w:rPr>
        <w:t>Ako vjerovnici stečajno</w:t>
      </w:r>
      <w:r w:rsidR="00D66283" w:rsidRPr="00025616">
        <w:rPr>
          <w:color w:val="000000"/>
        </w:rPr>
        <w:t>g dužnika ne postupe u skladu s</w:t>
      </w:r>
      <w:r w:rsidR="00550742" w:rsidRPr="00025616">
        <w:rPr>
          <w:color w:val="000000"/>
        </w:rPr>
        <w:t xml:space="preserve"> prethodnom točkom ovog rješenja stečajni sudac će donijeti rješenje o zaključenju stečajnog postupka. </w:t>
      </w:r>
    </w:p>
    <w:p w:rsidRDefault="00B014C5" w:rsidP="00CB0894" w:rsidR="00B014C5" w:rsidRPr="00025616">
      <w:pPr>
        <w:overflowPunct w:val="false"/>
        <w:jc w:val="both"/>
        <w:rPr>
          <w:noProof w:val="false"/>
          <w:color w:val="000000"/>
        </w:rPr>
      </w:pPr>
    </w:p>
    <w:p w:rsidRDefault="003B4780" w:rsidP="003B4780" w:rsidR="003B4780" w:rsidRPr="00025616">
      <w:pPr>
        <w:overflowPunct w:val="false"/>
        <w:jc w:val="center"/>
        <w:rPr>
          <w:noProof w:val="false"/>
          <w:color w:val="000000"/>
        </w:rPr>
      </w:pPr>
      <w:r w:rsidRPr="00025616">
        <w:rPr>
          <w:noProof w:val="false"/>
          <w:color w:val="000000"/>
        </w:rPr>
        <w:t>Obrazloženje</w:t>
      </w:r>
    </w:p>
    <w:p w:rsidRDefault="003B4780" w:rsidP="003B4780" w:rsidR="003B4780" w:rsidRPr="00025616">
      <w:pPr>
        <w:overflowPunct w:val="false"/>
        <w:jc w:val="center"/>
        <w:rPr>
          <w:noProof w:val="false"/>
          <w:color w:val="000000"/>
        </w:rPr>
      </w:pPr>
      <w:r w:rsidRPr="00025616">
        <w:rPr>
          <w:noProof w:val="false"/>
          <w:color w:val="000000"/>
        </w:rPr>
        <w:t> </w:t>
      </w:r>
    </w:p>
    <w:p w:rsidRDefault="004A7955" w:rsidP="004A7955" w:rsidR="004A7955" w:rsidRPr="00025616">
      <w:pPr>
        <w:ind w:firstLine="709"/>
        <w:jc w:val="both"/>
        <w:rPr>
          <w:color w:val="000000"/>
        </w:rPr>
      </w:pPr>
      <w:r w:rsidRPr="00025616">
        <w:rPr>
          <w:color w:val="000000"/>
        </w:rPr>
        <w:t xml:space="preserve">Financijska agencija, Regionalni centar Zagreb, podnijela je ovom sudu prijedlog za otvaranje stečajnog postupka nad dužnikom </w:t>
      </w:r>
      <w:r w:rsidRPr="00025616">
        <w:rPr>
          <w:color w:val="000000"/>
          <w:lang w:val="pt-BR"/>
        </w:rPr>
        <w:t>DELPHINUS ACADEMIA d.o.o., Zagreb, Sarajevska 64.</w:t>
      </w:r>
    </w:p>
    <w:p w:rsidRDefault="004A7955" w:rsidP="004A7955" w:rsidR="004A7955" w:rsidRPr="00025616">
      <w:pPr>
        <w:ind w:firstLine="709"/>
        <w:jc w:val="both"/>
        <w:rPr>
          <w:color w:val="000000"/>
        </w:rPr>
      </w:pPr>
    </w:p>
    <w:p w:rsidRDefault="004A7955" w:rsidP="004A7955" w:rsidR="004A7955" w:rsidRPr="00025616">
      <w:pPr>
        <w:ind w:firstLine="709"/>
        <w:jc w:val="both"/>
        <w:rPr>
          <w:color w:val="000000"/>
        </w:rPr>
      </w:pPr>
      <w:r w:rsidRPr="00025616">
        <w:rPr>
          <w:color w:val="000000"/>
        </w:rPr>
        <w:t xml:space="preserve">Prijedlog je podnesen na temelju Zakona o financijskom poslovanju i predstečajnoj nagodbi („Narodne novine“ broj 108/12, 144/12, 81/13 i 112/13, dalje ZFPPN) jer je izvršnim rješenjem od 7. siječnja 2015., poslovni broj ur. br. 04-06-15-7473-3 nagodbeno vijeće odbacilo prijedlog za sklapanje predstečajne nagodbe te je uz prijedlog za otvaranje stečaja dostavljana potvrda predlagatelja prema kojoj je dužnikov račun blokiran duže od 60 dana (list 2. spisa). </w:t>
      </w:r>
    </w:p>
    <w:p w:rsidRDefault="004A7955" w:rsidP="004A7955" w:rsidR="004A7955" w:rsidRPr="00025616">
      <w:pPr>
        <w:ind w:firstLine="709"/>
        <w:jc w:val="both"/>
        <w:rPr>
          <w:color w:val="000000"/>
        </w:rPr>
      </w:pPr>
    </w:p>
    <w:p w:rsidRDefault="004A7955" w:rsidP="004A7955" w:rsidR="004A7955" w:rsidRPr="00025616">
      <w:pPr>
        <w:ind w:firstLine="709"/>
        <w:jc w:val="both"/>
        <w:rPr>
          <w:color w:val="000000"/>
        </w:rPr>
      </w:pPr>
      <w:r w:rsidRPr="00025616">
        <w:rPr>
          <w:color w:val="000000"/>
        </w:rPr>
        <w:t xml:space="preserve">Prema odredbi čl. </w:t>
      </w:r>
      <w:smartTag w:element="metricconverter" w:uri="urn:schemas-microsoft-com:office:smarttags">
        <w:smartTagPr>
          <w:attr w:val="42. st" w:name="ProductID"/>
        </w:smartTagPr>
        <w:r w:rsidRPr="00025616">
          <w:rPr>
            <w:color w:val="000000"/>
          </w:rPr>
          <w:t>42. st</w:t>
        </w:r>
      </w:smartTag>
      <w:r w:rsidRPr="00025616">
        <w:rPr>
          <w:color w:val="000000"/>
        </w:rPr>
        <w:t xml:space="preserve">. 1. Stečajnog zakona („Narodne novine“ broj 44/96, 29/99, 129/00, 123/03, 82/06, 116/10, 25/12 i 133/12 dalje: SZ) na temelju prijedloga za otvaranje stečajnog postupka stečajni sudac donosi rješenje o pokretanju postupka radi utvrđenja uvjeta za otvaranje stečajnog postupka (prethodni postupak). </w:t>
      </w:r>
    </w:p>
    <w:p w:rsidRDefault="00FD04F0" w:rsidP="00FD04F0" w:rsidR="00FD04F0" w:rsidRPr="00025616">
      <w:pPr>
        <w:ind w:firstLine="709"/>
        <w:jc w:val="both"/>
        <w:rPr>
          <w:color w:val="000000"/>
        </w:rPr>
      </w:pPr>
    </w:p>
    <w:p w:rsidRDefault="000E470F" w:rsidP="004A7955" w:rsidR="004A7955" w:rsidRPr="00025616">
      <w:pPr>
        <w:ind w:firstLine="709"/>
        <w:jc w:val="both"/>
        <w:rPr>
          <w:color w:val="000000"/>
        </w:rPr>
      </w:pPr>
      <w:r w:rsidRPr="00025616">
        <w:rPr>
          <w:color w:val="000000"/>
        </w:rPr>
        <w:t>Sud je rješenjem pokrenuo</w:t>
      </w:r>
      <w:r w:rsidR="00FD04F0" w:rsidRPr="00025616">
        <w:rPr>
          <w:color w:val="000000"/>
        </w:rPr>
        <w:t xml:space="preserve"> nad </w:t>
      </w:r>
      <w:r w:rsidRPr="00025616">
        <w:rPr>
          <w:color w:val="000000"/>
        </w:rPr>
        <w:t xml:space="preserve">dužnikom prethodni postupak, a </w:t>
      </w:r>
      <w:r w:rsidR="00332888" w:rsidRPr="00025616">
        <w:rPr>
          <w:color w:val="000000"/>
        </w:rPr>
        <w:br/>
      </w:r>
      <w:r w:rsidR="0039058F" w:rsidRPr="00025616">
        <w:rPr>
          <w:color w:val="000000"/>
        </w:rPr>
        <w:t>21. srp</w:t>
      </w:r>
      <w:r w:rsidR="004A7955" w:rsidRPr="00025616">
        <w:rPr>
          <w:color w:val="000000"/>
        </w:rPr>
        <w:t>n</w:t>
      </w:r>
      <w:r w:rsidR="0039058F" w:rsidRPr="00025616">
        <w:rPr>
          <w:color w:val="000000"/>
        </w:rPr>
        <w:t>j</w:t>
      </w:r>
      <w:r w:rsidR="004A7955" w:rsidRPr="00025616">
        <w:rPr>
          <w:color w:val="000000"/>
        </w:rPr>
        <w:t>a 2015</w:t>
      </w:r>
      <w:r w:rsidR="00FD04F0" w:rsidRPr="00025616">
        <w:rPr>
          <w:color w:val="000000"/>
        </w:rPr>
        <w:t>. održano je ročište radi izjašnjenja o prijedlogu za otvaranje stečajnog postupka.</w:t>
      </w:r>
      <w:r w:rsidR="00665E09" w:rsidRPr="00025616">
        <w:rPr>
          <w:color w:val="000000"/>
        </w:rPr>
        <w:t xml:space="preserve"> </w:t>
      </w:r>
      <w:r w:rsidR="004A7955" w:rsidRPr="00025616">
        <w:rPr>
          <w:color w:val="000000"/>
        </w:rPr>
        <w:t>P</w:t>
      </w:r>
      <w:r w:rsidR="00153C16" w:rsidRPr="00025616">
        <w:rPr>
          <w:color w:val="000000"/>
        </w:rPr>
        <w:t>rivremeni stečajni upravitelj</w:t>
      </w:r>
      <w:r w:rsidR="004A7955" w:rsidRPr="00025616">
        <w:rPr>
          <w:color w:val="000000"/>
        </w:rPr>
        <w:t xml:space="preserve"> naveo je</w:t>
      </w:r>
      <w:r w:rsidR="004A7955" w:rsidRPr="00025616">
        <w:rPr>
          <w:noProof w:val="false"/>
          <w:color w:val="000000"/>
        </w:rPr>
        <w:t xml:space="preserve"> </w:t>
      </w:r>
      <w:r w:rsidR="004A7955" w:rsidRPr="00025616">
        <w:rPr>
          <w:color w:val="000000"/>
        </w:rPr>
        <w:t>kako dužnik nema imovinu dostatnu za pokriće troškova prethodnog i stečajnog postupka, zatim da nema zaposlenih te da je u odnosu na dužnika ostvaren stečajni razlog ne</w:t>
      </w:r>
      <w:r w:rsidR="0039058F" w:rsidRPr="00025616">
        <w:rPr>
          <w:color w:val="000000"/>
        </w:rPr>
        <w:t>sposobnost za plaćanje. Predlo</w:t>
      </w:r>
      <w:r w:rsidR="004A7955" w:rsidRPr="00025616">
        <w:rPr>
          <w:color w:val="000000"/>
        </w:rPr>
        <w:t xml:space="preserve">žio je pozvati vjerovnike </w:t>
      </w:r>
      <w:r w:rsidR="004A7955" w:rsidRPr="00025616">
        <w:rPr>
          <w:color w:val="000000"/>
        </w:rPr>
        <w:lastRenderedPageBreak/>
        <w:t>na uplatu predujma za pokriće troškova prethodnog i stečajnog postupka pa ako nitko navedeni iznos ne predujmi, stečaj istovremeno otvoriti i zaključiti po čl. 63. st. 1. SZ-a. Nadalje, u spisu se nalazi i dopis Ministarstva financija, Porezne uprave, Područnog ureda Zagreb, Ispostava Novi Zagreb od 19. lipnja 2015. (list 24. spisa), iz kojeg proizlazi da navedena institu</w:t>
      </w:r>
      <w:r w:rsidR="0039058F" w:rsidRPr="00025616">
        <w:rPr>
          <w:color w:val="000000"/>
        </w:rPr>
        <w:t>cija nema saznanja o imovini du</w:t>
      </w:r>
      <w:r w:rsidR="004A7955" w:rsidRPr="00025616">
        <w:rPr>
          <w:color w:val="000000"/>
        </w:rPr>
        <w:t>žnika.</w:t>
      </w:r>
    </w:p>
    <w:p w:rsidRDefault="00FD04F0" w:rsidP="00702AF1" w:rsidR="00FD04F0" w:rsidRPr="00025616">
      <w:pPr>
        <w:jc w:val="both"/>
        <w:rPr>
          <w:color w:val="000000"/>
        </w:rPr>
      </w:pPr>
    </w:p>
    <w:p w:rsidRDefault="00FD04F0" w:rsidP="00FD04F0" w:rsidR="00FD04F0" w:rsidRPr="00025616">
      <w:pPr>
        <w:ind w:firstLine="720"/>
        <w:jc w:val="both"/>
        <w:rPr>
          <w:color w:val="000000"/>
        </w:rPr>
      </w:pPr>
      <w:r w:rsidRPr="00025616">
        <w:rPr>
          <w:color w:val="000000"/>
        </w:rPr>
        <w:t>Iz potvrde Financijske agenc</w:t>
      </w:r>
      <w:r w:rsidR="00702AF1" w:rsidRPr="00025616">
        <w:rPr>
          <w:color w:val="000000"/>
        </w:rPr>
        <w:t>i</w:t>
      </w:r>
      <w:r w:rsidR="0074111C" w:rsidRPr="00025616">
        <w:rPr>
          <w:color w:val="000000"/>
        </w:rPr>
        <w:t xml:space="preserve">je od </w:t>
      </w:r>
      <w:r w:rsidR="004A7955" w:rsidRPr="00025616">
        <w:rPr>
          <w:color w:val="000000"/>
        </w:rPr>
        <w:t>7. srpnja</w:t>
      </w:r>
      <w:r w:rsidR="00CB0894" w:rsidRPr="00025616">
        <w:rPr>
          <w:color w:val="000000"/>
        </w:rPr>
        <w:t xml:space="preserve"> </w:t>
      </w:r>
      <w:r w:rsidR="004A7955" w:rsidRPr="00025616">
        <w:rPr>
          <w:color w:val="000000"/>
        </w:rPr>
        <w:t>2015. (list 58</w:t>
      </w:r>
      <w:r w:rsidR="00CB0894" w:rsidRPr="00025616">
        <w:rPr>
          <w:color w:val="000000"/>
        </w:rPr>
        <w:t xml:space="preserve">. spisa) </w:t>
      </w:r>
      <w:r w:rsidRPr="00025616">
        <w:rPr>
          <w:color w:val="000000"/>
        </w:rPr>
        <w:t>proizlazi da je dužnik</w:t>
      </w:r>
      <w:r w:rsidR="00702AF1" w:rsidRPr="00025616">
        <w:rPr>
          <w:color w:val="000000"/>
        </w:rPr>
        <w:t xml:space="preserve">ov račun neprekidno blokiran </w:t>
      </w:r>
      <w:r w:rsidR="0074111C" w:rsidRPr="00025616">
        <w:rPr>
          <w:color w:val="000000"/>
        </w:rPr>
        <w:t>duže od 60</w:t>
      </w:r>
      <w:r w:rsidRPr="00025616">
        <w:rPr>
          <w:color w:val="000000"/>
        </w:rPr>
        <w:t xml:space="preserve"> dana. </w:t>
      </w:r>
    </w:p>
    <w:p w:rsidRDefault="00A75156" w:rsidP="00D66283" w:rsidR="00A75156" w:rsidRPr="00025616">
      <w:pPr>
        <w:overflowPunct w:val="false"/>
        <w:jc w:val="both"/>
        <w:rPr>
          <w:noProof w:val="false"/>
          <w:color w:val="000000"/>
        </w:rPr>
      </w:pPr>
    </w:p>
    <w:p w:rsidRDefault="0095745D" w:rsidP="0095745D" w:rsidR="0095745D" w:rsidRPr="00025616">
      <w:pPr>
        <w:overflowPunct w:val="false"/>
        <w:jc w:val="both"/>
        <w:rPr>
          <w:noProof w:val="false"/>
          <w:color w:val="000000"/>
        </w:rPr>
      </w:pPr>
      <w:r w:rsidRPr="00025616">
        <w:rPr>
          <w:noProof w:val="false"/>
          <w:color w:val="000000"/>
        </w:rPr>
        <w:t>           Prema odredbi čl</w:t>
      </w:r>
      <w:r w:rsidR="00AB5EEA" w:rsidRPr="00025616">
        <w:rPr>
          <w:noProof w:val="false"/>
          <w:color w:val="000000"/>
        </w:rPr>
        <w:t>.</w:t>
      </w:r>
      <w:r w:rsidRPr="00025616">
        <w:rPr>
          <w:noProof w:val="false"/>
          <w:color w:val="000000"/>
        </w:rPr>
        <w:t xml:space="preserve"> </w:t>
      </w:r>
      <w:smartTag w:element="metricconverter" w:uri="urn:schemas-microsoft-com:office:smarttags">
        <w:smartTagPr>
          <w:attr w:val="63. st" w:name="ProductID"/>
        </w:smartTagPr>
        <w:r w:rsidRPr="00025616">
          <w:rPr>
            <w:noProof w:val="false"/>
            <w:color w:val="000000"/>
          </w:rPr>
          <w:t>63. st</w:t>
        </w:r>
      </w:smartTag>
      <w:r w:rsidR="00AB5EEA" w:rsidRPr="00025616">
        <w:rPr>
          <w:noProof w:val="false"/>
          <w:color w:val="000000"/>
        </w:rPr>
        <w:t>.</w:t>
      </w:r>
      <w:r w:rsidRPr="00025616">
        <w:rPr>
          <w:noProof w:val="false"/>
          <w:color w:val="000000"/>
        </w:rPr>
        <w:t xml:space="preserve"> 1. SZ-a ako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članka 196. do 202. SZ-a. Postupak se neće zaključiti, ako se u roku koji rješenjem odredi stečajni sudac predujmi dostatan iznos novca za pokriće troškova kako prethodnog, tako i otvorenog stečajnog postupka. </w:t>
      </w:r>
    </w:p>
    <w:p w:rsidRDefault="00AB5EEA" w:rsidP="0095745D" w:rsidR="00AB5EEA" w:rsidRPr="00025616">
      <w:pPr>
        <w:overflowPunct w:val="false"/>
        <w:jc w:val="both"/>
        <w:rPr>
          <w:noProof w:val="false"/>
          <w:color w:val="000000"/>
        </w:rPr>
      </w:pPr>
    </w:p>
    <w:p w:rsidRDefault="00AB5EEA" w:rsidP="00653BFC" w:rsidR="004A7955" w:rsidRPr="00025616">
      <w:pPr>
        <w:ind w:firstLine="720"/>
        <w:jc w:val="both"/>
        <w:rPr>
          <w:noProof w:val="false"/>
          <w:color w:val="000000"/>
        </w:rPr>
      </w:pPr>
      <w:r w:rsidRPr="00025616">
        <w:rPr>
          <w:noProof w:val="false"/>
          <w:color w:val="000000"/>
        </w:rPr>
        <w:t xml:space="preserve">U smislu citirane odredbe čl. </w:t>
      </w:r>
      <w:smartTag w:element="metricconverter" w:uri="urn:schemas-microsoft-com:office:smarttags">
        <w:smartTagPr>
          <w:attr w:val="63. st" w:name="ProductID"/>
        </w:smartTagPr>
        <w:r w:rsidRPr="00025616">
          <w:rPr>
            <w:noProof w:val="false"/>
            <w:color w:val="000000"/>
          </w:rPr>
          <w:t>63. st</w:t>
        </w:r>
      </w:smartTag>
      <w:r w:rsidRPr="00025616">
        <w:rPr>
          <w:noProof w:val="false"/>
          <w:color w:val="000000"/>
        </w:rPr>
        <w:t>.</w:t>
      </w:r>
      <w:r w:rsidR="0095745D" w:rsidRPr="00025616">
        <w:rPr>
          <w:noProof w:val="false"/>
          <w:color w:val="000000"/>
        </w:rPr>
        <w:t xml:space="preserve"> 1. SZ-a stečajni su vjerovnici pozvani na plaćanje troškova prethodnog i stečajnog postupka u ukupnom iznosu  </w:t>
      </w:r>
      <w:r w:rsidR="004A7955" w:rsidRPr="00025616">
        <w:rPr>
          <w:noProof w:val="false"/>
          <w:color w:val="000000"/>
        </w:rPr>
        <w:t>33.400,00</w:t>
      </w:r>
      <w:r w:rsidR="0095745D" w:rsidRPr="00025616">
        <w:rPr>
          <w:noProof w:val="false"/>
          <w:color w:val="000000"/>
        </w:rPr>
        <w:t xml:space="preserve"> kn</w:t>
      </w:r>
      <w:r w:rsidR="00CB0894" w:rsidRPr="00025616">
        <w:rPr>
          <w:noProof w:val="false"/>
          <w:color w:val="000000"/>
        </w:rPr>
        <w:t xml:space="preserve"> </w:t>
      </w:r>
      <w:r w:rsidR="0095745D" w:rsidRPr="00025616">
        <w:rPr>
          <w:noProof w:val="false"/>
          <w:color w:val="000000"/>
        </w:rPr>
        <w:t>i to za:</w:t>
      </w:r>
      <w:r w:rsidR="004A7955" w:rsidRPr="00025616">
        <w:rPr>
          <w:noProof w:val="false"/>
          <w:color w:val="000000"/>
        </w:rPr>
        <w:t xml:space="preserve"> troškove osiguranja stečajnog upravitelja od odgovornosti u iznosu od 2.000,00 kn, troškove objave oglasa u Narodnim novinama u iznosu od 1.500,00 kn, izradu pečata i bankarske usluge u iznosu od 300,00 kn, troškove računovodstva za 6 mjeseci u iznosu od 4.800,00 kn, ostale stvarne troškove stečajnog upravitelja u iznosu od 4.200,00 kn, pristojbe u iznosu od 600,00 kn, nagradu stečajnom upravitelju u iznosu od 20.000,00 kn bruto.</w:t>
      </w:r>
    </w:p>
    <w:p w:rsidRDefault="004A7955" w:rsidP="00653BFC" w:rsidR="004A7955" w:rsidRPr="00025616">
      <w:pPr>
        <w:ind w:firstLine="720"/>
        <w:jc w:val="both"/>
        <w:rPr>
          <w:noProof w:val="false"/>
          <w:color w:val="000000"/>
        </w:rPr>
      </w:pPr>
    </w:p>
    <w:p w:rsidRDefault="004A7955" w:rsidP="004A7955" w:rsidR="0095745D" w:rsidRPr="00025616">
      <w:pPr>
        <w:ind w:firstLine="720"/>
        <w:jc w:val="both"/>
        <w:rPr>
          <w:noProof w:val="false"/>
          <w:color w:val="000000"/>
        </w:rPr>
      </w:pPr>
      <w:r w:rsidRPr="00025616">
        <w:rPr>
          <w:noProof w:val="false"/>
          <w:color w:val="000000"/>
        </w:rPr>
        <w:t xml:space="preserve">S obzirom na to da dužnik nema imovinu dostatnu za pokriće troškova prethodnog i stečajnog postupka </w:t>
      </w:r>
      <w:r w:rsidR="00221DBF" w:rsidRPr="00025616">
        <w:rPr>
          <w:noProof w:val="false"/>
          <w:color w:val="000000"/>
        </w:rPr>
        <w:t xml:space="preserve">u smislu odredbe čl. </w:t>
      </w:r>
      <w:smartTag w:element="metricconverter" w:uri="urn:schemas-microsoft-com:office:smarttags">
        <w:smartTagPr>
          <w:attr w:val="63. st" w:name="ProductID"/>
        </w:smartTagPr>
        <w:r w:rsidR="00221DBF" w:rsidRPr="00025616">
          <w:rPr>
            <w:noProof w:val="false"/>
            <w:color w:val="000000"/>
          </w:rPr>
          <w:t>63. st</w:t>
        </w:r>
      </w:smartTag>
      <w:r w:rsidR="00221DBF" w:rsidRPr="00025616">
        <w:rPr>
          <w:noProof w:val="false"/>
          <w:color w:val="000000"/>
        </w:rPr>
        <w:t>. 1. SZ-a pozvani</w:t>
      </w:r>
      <w:r w:rsidRPr="00025616">
        <w:rPr>
          <w:noProof w:val="false"/>
          <w:color w:val="000000"/>
        </w:rPr>
        <w:t xml:space="preserve"> su</w:t>
      </w:r>
      <w:r w:rsidR="00497A77" w:rsidRPr="00025616">
        <w:rPr>
          <w:noProof w:val="false"/>
          <w:color w:val="000000"/>
        </w:rPr>
        <w:t xml:space="preserve"> vjerovnici</w:t>
      </w:r>
      <w:r w:rsidR="0095745D" w:rsidRPr="00025616">
        <w:rPr>
          <w:noProof w:val="false"/>
          <w:color w:val="000000"/>
        </w:rPr>
        <w:t xml:space="preserve"> na predujmljivanje iznosa troškova pr</w:t>
      </w:r>
      <w:r w:rsidR="00221DBF" w:rsidRPr="00025616">
        <w:rPr>
          <w:noProof w:val="false"/>
          <w:color w:val="000000"/>
        </w:rPr>
        <w:t>ethodnog i stečajnog postupka (</w:t>
      </w:r>
      <w:r w:rsidR="00D66283" w:rsidRPr="00025616">
        <w:rPr>
          <w:noProof w:val="false"/>
          <w:color w:val="000000"/>
        </w:rPr>
        <w:t>točka I</w:t>
      </w:r>
      <w:r w:rsidR="00221DBF" w:rsidRPr="00025616">
        <w:rPr>
          <w:noProof w:val="false"/>
          <w:color w:val="000000"/>
        </w:rPr>
        <w:t>. izreke</w:t>
      </w:r>
      <w:r w:rsidR="0095745D" w:rsidRPr="00025616">
        <w:rPr>
          <w:noProof w:val="false"/>
          <w:color w:val="000000"/>
        </w:rPr>
        <w:t>).</w:t>
      </w:r>
    </w:p>
    <w:p w:rsidRDefault="00221DBF" w:rsidP="0095745D" w:rsidR="00221DBF" w:rsidRPr="00025616">
      <w:pPr>
        <w:overflowPunct w:val="false"/>
        <w:jc w:val="both"/>
        <w:rPr>
          <w:noProof w:val="false"/>
          <w:color w:val="000000"/>
        </w:rPr>
      </w:pPr>
    </w:p>
    <w:p w:rsidRDefault="0095745D" w:rsidP="0095745D" w:rsidR="0095745D" w:rsidRPr="00025616">
      <w:pPr>
        <w:overflowPunct w:val="false"/>
        <w:jc w:val="both"/>
        <w:rPr>
          <w:noProof w:val="false"/>
          <w:color w:val="000000"/>
        </w:rPr>
      </w:pPr>
      <w:r w:rsidRPr="00025616">
        <w:rPr>
          <w:noProof w:val="false"/>
          <w:color w:val="000000"/>
        </w:rPr>
        <w:tab/>
        <w:t>Vjerovnici su poučeni na posljedice ne</w:t>
      </w:r>
      <w:r w:rsidR="00025616" w:rsidRPr="00025616">
        <w:rPr>
          <w:noProof w:val="false"/>
          <w:color w:val="000000"/>
        </w:rPr>
        <w:t xml:space="preserve"> </w:t>
      </w:r>
      <w:r w:rsidRPr="00025616">
        <w:rPr>
          <w:noProof w:val="false"/>
          <w:color w:val="000000"/>
        </w:rPr>
        <w:t xml:space="preserve">postupanja po ovom </w:t>
      </w:r>
      <w:r w:rsidR="00221DBF" w:rsidRPr="00025616">
        <w:rPr>
          <w:noProof w:val="false"/>
          <w:color w:val="000000"/>
        </w:rPr>
        <w:t xml:space="preserve">rješenju sukladno odredbi čl. </w:t>
      </w:r>
      <w:smartTag w:element="metricconverter" w:uri="urn:schemas-microsoft-com:office:smarttags">
        <w:smartTagPr>
          <w:attr w:val="63. st" w:name="ProductID"/>
        </w:smartTagPr>
        <w:r w:rsidR="00221DBF" w:rsidRPr="00025616">
          <w:rPr>
            <w:noProof w:val="false"/>
            <w:color w:val="000000"/>
          </w:rPr>
          <w:t>63. st</w:t>
        </w:r>
      </w:smartTag>
      <w:r w:rsidR="00221DBF" w:rsidRPr="00025616">
        <w:rPr>
          <w:noProof w:val="false"/>
          <w:color w:val="000000"/>
        </w:rPr>
        <w:t>.</w:t>
      </w:r>
      <w:r w:rsidR="00D66283" w:rsidRPr="00025616">
        <w:rPr>
          <w:noProof w:val="false"/>
          <w:color w:val="000000"/>
        </w:rPr>
        <w:t xml:space="preserve"> 1. SZ-a (točka II</w:t>
      </w:r>
      <w:r w:rsidR="00221DBF" w:rsidRPr="00025616">
        <w:rPr>
          <w:noProof w:val="false"/>
          <w:color w:val="000000"/>
        </w:rPr>
        <w:t>. izreke</w:t>
      </w:r>
      <w:r w:rsidRPr="00025616">
        <w:rPr>
          <w:noProof w:val="false"/>
          <w:color w:val="000000"/>
        </w:rPr>
        <w:t>).</w:t>
      </w:r>
    </w:p>
    <w:p w:rsidRDefault="0095745D" w:rsidP="0095745D" w:rsidR="0095745D" w:rsidRPr="00025616">
      <w:pPr>
        <w:overflowPunct w:val="false"/>
        <w:jc w:val="both"/>
        <w:rPr>
          <w:noProof w:val="false"/>
          <w:color w:val="000000"/>
        </w:rPr>
      </w:pPr>
    </w:p>
    <w:p w:rsidRDefault="00221DBF" w:rsidP="0095745D" w:rsidR="0095745D" w:rsidRPr="00025616">
      <w:pPr>
        <w:overflowPunct w:val="false"/>
        <w:jc w:val="center"/>
        <w:rPr>
          <w:noProof w:val="false"/>
          <w:color w:val="000000"/>
        </w:rPr>
      </w:pPr>
      <w:r w:rsidRPr="00025616">
        <w:rPr>
          <w:noProof w:val="false"/>
          <w:color w:val="000000"/>
        </w:rPr>
        <w:t>U Zagrebu</w:t>
      </w:r>
      <w:r w:rsidR="0095745D" w:rsidRPr="00025616">
        <w:rPr>
          <w:noProof w:val="false"/>
          <w:color w:val="000000"/>
        </w:rPr>
        <w:t xml:space="preserve"> </w:t>
      </w:r>
      <w:r w:rsidR="00025616" w:rsidRPr="00025616">
        <w:rPr>
          <w:noProof w:val="false"/>
          <w:color w:val="000000"/>
        </w:rPr>
        <w:t>22</w:t>
      </w:r>
      <w:r w:rsidR="004A7955" w:rsidRPr="00025616">
        <w:rPr>
          <w:noProof w:val="false"/>
          <w:color w:val="000000"/>
        </w:rPr>
        <w:t>. srpnja</w:t>
      </w:r>
      <w:r w:rsidR="006373F6" w:rsidRPr="00025616">
        <w:rPr>
          <w:noProof w:val="false"/>
          <w:color w:val="000000"/>
        </w:rPr>
        <w:t xml:space="preserve"> </w:t>
      </w:r>
      <w:r w:rsidR="004A7955" w:rsidRPr="00025616">
        <w:rPr>
          <w:noProof w:val="false"/>
          <w:color w:val="000000"/>
        </w:rPr>
        <w:t>2015</w:t>
      </w:r>
      <w:r w:rsidR="0095745D" w:rsidRPr="00025616">
        <w:rPr>
          <w:noProof w:val="false"/>
          <w:color w:val="000000"/>
        </w:rPr>
        <w:t>.</w:t>
      </w:r>
    </w:p>
    <w:p w:rsidRDefault="00221DBF" w:rsidP="003B4780" w:rsidR="00221DBF" w:rsidRPr="00025616">
      <w:pPr>
        <w:overflowPunct w:val="false"/>
        <w:ind w:firstLine="720" w:left="5040"/>
        <w:jc w:val="both"/>
        <w:rPr>
          <w:noProof w:val="false"/>
          <w:color w:val="000000"/>
        </w:rPr>
      </w:pPr>
    </w:p>
    <w:p w:rsidRDefault="00B77963" w:rsidP="00025616" w:rsidR="003B4780" w:rsidRPr="00025616">
      <w:pPr>
        <w:overflowPunct w:val="false"/>
        <w:ind w:firstLine="720" w:left="5040"/>
        <w:jc w:val="right"/>
        <w:rPr>
          <w:noProof w:val="false"/>
          <w:color w:val="000000"/>
        </w:rPr>
      </w:pPr>
      <w:r w:rsidRPr="00025616">
        <w:rPr>
          <w:noProof w:val="false"/>
          <w:color w:val="000000"/>
        </w:rPr>
        <w:t>Sudac</w:t>
      </w:r>
      <w:r w:rsidR="003B4780" w:rsidRPr="00025616">
        <w:rPr>
          <w:noProof w:val="false"/>
          <w:color w:val="000000"/>
        </w:rPr>
        <w:t>:</w:t>
      </w:r>
    </w:p>
    <w:p w:rsidRDefault="002D1E37" w:rsidP="00025616" w:rsidR="00A75156" w:rsidRPr="00025616">
      <w:pPr>
        <w:tabs>
          <w:tab w:pos="7530" w:val="left"/>
        </w:tabs>
        <w:overflowPunct w:val="false"/>
        <w:ind w:firstLine="708" w:left="4956"/>
        <w:jc w:val="right"/>
        <w:rPr>
          <w:noProof w:val="false"/>
          <w:color w:val="000000"/>
        </w:rPr>
      </w:pPr>
      <w:r w:rsidRPr="00025616">
        <w:rPr>
          <w:noProof w:val="false"/>
          <w:color w:val="000000"/>
        </w:rPr>
        <w:t xml:space="preserve"> </w:t>
      </w:r>
      <w:r w:rsidR="00221DBF" w:rsidRPr="00025616">
        <w:rPr>
          <w:noProof w:val="false"/>
          <w:color w:val="000000"/>
        </w:rPr>
        <w:t xml:space="preserve"> Gordan Zubak</w:t>
      </w:r>
    </w:p>
    <w:p w:rsidRDefault="00221DBF" w:rsidP="00025616" w:rsidR="00221DBF" w:rsidRPr="00025616">
      <w:pPr>
        <w:tabs>
          <w:tab w:pos="7530" w:val="left"/>
        </w:tabs>
        <w:overflowPunct w:val="false"/>
        <w:ind w:firstLine="708" w:left="4956"/>
        <w:jc w:val="right"/>
        <w:rPr>
          <w:noProof w:val="false"/>
          <w:color w:val="000000"/>
        </w:rPr>
      </w:pPr>
    </w:p>
    <w:p w:rsidRDefault="00221DBF" w:rsidP="00025616" w:rsidR="003C1A48" w:rsidRPr="00025616">
      <w:pPr>
        <w:tabs>
          <w:tab w:pos="7530" w:val="left"/>
        </w:tabs>
        <w:overflowPunct w:val="false"/>
        <w:ind w:firstLine="708" w:left="4956"/>
        <w:jc w:val="right"/>
        <w:rPr>
          <w:noProof w:val="false"/>
          <w:color w:val="000000"/>
        </w:rPr>
      </w:pPr>
      <w:r w:rsidRPr="00025616">
        <w:rPr>
          <w:noProof w:val="false"/>
          <w:color w:val="000000"/>
        </w:rPr>
        <w:t xml:space="preserve">  </w:t>
      </w:r>
    </w:p>
    <w:p w:rsidRDefault="00B77963" w:rsidP="003B4780" w:rsidR="003B4780" w:rsidRPr="00025616">
      <w:pPr>
        <w:overflowPunct w:val="false"/>
        <w:jc w:val="both"/>
        <w:rPr>
          <w:noProof w:val="false"/>
          <w:color w:val="000000"/>
        </w:rPr>
      </w:pPr>
      <w:r w:rsidRPr="00025616">
        <w:rPr>
          <w:noProof w:val="false"/>
          <w:color w:val="000000"/>
        </w:rPr>
        <w:t>Uputa o pravnom lijeku</w:t>
      </w:r>
      <w:r w:rsidR="003B4780" w:rsidRPr="00025616">
        <w:rPr>
          <w:noProof w:val="false"/>
          <w:color w:val="000000"/>
        </w:rPr>
        <w:t>:</w:t>
      </w:r>
    </w:p>
    <w:p w:rsidRDefault="00D66283" w:rsidP="008F0E9A" w:rsidR="003B4780" w:rsidRPr="00025616">
      <w:pPr>
        <w:overflowPunct w:val="false"/>
        <w:jc w:val="both"/>
        <w:rPr>
          <w:noProof w:val="false"/>
          <w:color w:val="000000"/>
        </w:rPr>
      </w:pPr>
      <w:r w:rsidRPr="00025616">
        <w:rPr>
          <w:noProof w:val="false"/>
          <w:color w:val="000000"/>
        </w:rPr>
        <w:t xml:space="preserve">Protiv </w:t>
      </w:r>
      <w:r w:rsidR="003B4780" w:rsidRPr="00025616">
        <w:rPr>
          <w:noProof w:val="false"/>
          <w:color w:val="000000"/>
        </w:rPr>
        <w:t>ovog rješenja može</w:t>
      </w:r>
      <w:r w:rsidR="00BF0293" w:rsidRPr="00025616">
        <w:rPr>
          <w:noProof w:val="false"/>
          <w:color w:val="000000"/>
        </w:rPr>
        <w:t xml:space="preserve"> se</w:t>
      </w:r>
      <w:r w:rsidR="003B4780" w:rsidRPr="00025616">
        <w:rPr>
          <w:noProof w:val="false"/>
          <w:color w:val="000000"/>
        </w:rPr>
        <w:t xml:space="preserve"> izjaviti </w:t>
      </w:r>
      <w:r w:rsidR="00BF0293" w:rsidRPr="00025616">
        <w:rPr>
          <w:noProof w:val="false"/>
          <w:color w:val="000000"/>
        </w:rPr>
        <w:t xml:space="preserve">žalba. </w:t>
      </w:r>
      <w:r w:rsidR="003B4780" w:rsidRPr="00025616">
        <w:rPr>
          <w:noProof w:val="false"/>
          <w:color w:val="000000"/>
        </w:rPr>
        <w:t>Žalba se podnosi ovom sudu u 2 primjerka za Visoki trgovački sud RH u roku od 8 dana, od dana dostave rješenja.</w:t>
      </w:r>
    </w:p>
    <w:p w:rsidRDefault="00FD12D7" w:rsidP="003B4780" w:rsidR="00FD12D7" w:rsidRPr="00025616">
      <w:pPr>
        <w:overflowPunct w:val="false"/>
        <w:jc w:val="both"/>
        <w:rPr>
          <w:noProof w:val="false"/>
          <w:color w:val="000000"/>
        </w:rPr>
      </w:pPr>
    </w:p>
    <w:p w:rsidRDefault="003B4780" w:rsidP="003B4780" w:rsidR="003B4780" w:rsidRPr="00025616">
      <w:pPr>
        <w:overflowPunct w:val="false"/>
        <w:jc w:val="both"/>
        <w:rPr>
          <w:noProof w:val="false"/>
          <w:color w:val="000000"/>
        </w:rPr>
      </w:pPr>
      <w:r w:rsidRPr="00025616">
        <w:rPr>
          <w:noProof w:val="false"/>
          <w:color w:val="000000"/>
        </w:rPr>
        <w:t>DNA:</w:t>
      </w:r>
    </w:p>
    <w:p w:rsidRDefault="00D66283" w:rsidP="00D66283" w:rsidR="00D66283" w:rsidRPr="00025616">
      <w:pPr>
        <w:rPr>
          <w:color w:val="000000"/>
        </w:rPr>
      </w:pPr>
      <w:r w:rsidRPr="00025616">
        <w:rPr>
          <w:color w:val="000000"/>
        </w:rPr>
        <w:t xml:space="preserve">1. predlagatelju </w:t>
      </w:r>
    </w:p>
    <w:p w:rsidRDefault="00D66283" w:rsidP="00D66283" w:rsidR="00D66283" w:rsidRPr="00025616">
      <w:pPr>
        <w:rPr>
          <w:color w:val="000000"/>
        </w:rPr>
      </w:pPr>
      <w:r w:rsidRPr="00025616">
        <w:rPr>
          <w:color w:val="000000"/>
        </w:rPr>
        <w:t xml:space="preserve">2. dužniku </w:t>
      </w:r>
    </w:p>
    <w:p w:rsidRDefault="00D66283" w:rsidP="00D66283" w:rsidR="004A7955" w:rsidRPr="00025616">
      <w:pPr>
        <w:rPr>
          <w:color w:val="000000"/>
        </w:rPr>
      </w:pPr>
      <w:r w:rsidRPr="00025616">
        <w:rPr>
          <w:color w:val="000000"/>
        </w:rPr>
        <w:t>3</w:t>
      </w:r>
      <w:r w:rsidR="00332888" w:rsidRPr="00025616">
        <w:rPr>
          <w:color w:val="000000"/>
        </w:rPr>
        <w:t>. zastupniku</w:t>
      </w:r>
      <w:r w:rsidRPr="00025616">
        <w:rPr>
          <w:color w:val="000000"/>
        </w:rPr>
        <w:t xml:space="preserve"> po zakonu dužnika</w:t>
      </w:r>
      <w:r w:rsidR="00653BFC" w:rsidRPr="00025616">
        <w:rPr>
          <w:color w:val="000000"/>
        </w:rPr>
        <w:t xml:space="preserve"> </w:t>
      </w:r>
    </w:p>
    <w:p w:rsidRDefault="0039058F" w:rsidP="00D66283" w:rsidR="0039058F" w:rsidRPr="00025616">
      <w:pPr>
        <w:rPr>
          <w:color w:val="000000"/>
        </w:rPr>
      </w:pPr>
      <w:r w:rsidRPr="00025616">
        <w:rPr>
          <w:color w:val="000000"/>
        </w:rPr>
        <w:t>4. privremenom stečajnom upravitelju</w:t>
      </w:r>
    </w:p>
    <w:p w:rsidRDefault="0039058F" w:rsidP="00D66283" w:rsidR="00D66283" w:rsidRPr="00025616">
      <w:pPr>
        <w:rPr>
          <w:color w:val="000000"/>
        </w:rPr>
      </w:pPr>
      <w:r w:rsidRPr="00025616">
        <w:rPr>
          <w:color w:val="000000"/>
        </w:rPr>
        <w:t>5</w:t>
      </w:r>
      <w:r w:rsidR="00D66283" w:rsidRPr="00025616">
        <w:rPr>
          <w:color w:val="000000"/>
        </w:rPr>
        <w:t>. oglasna ploča suda 15 dana</w:t>
      </w:r>
    </w:p>
    <w:p w:rsidRDefault="0039058F" w:rsidP="00D66283" w:rsidR="00D66283" w:rsidRPr="00025616">
      <w:pPr>
        <w:rPr>
          <w:color w:val="000000"/>
        </w:rPr>
      </w:pPr>
      <w:r w:rsidRPr="00025616">
        <w:rPr>
          <w:color w:val="000000"/>
        </w:rPr>
        <w:t>6</w:t>
      </w:r>
      <w:r w:rsidR="00D66283" w:rsidRPr="00025616">
        <w:rPr>
          <w:color w:val="000000"/>
        </w:rPr>
        <w:t>. Narodne novine – oglas</w:t>
      </w:r>
    </w:p>
    <w:p w:rsidRDefault="0039058F" w:rsidP="00D66283" w:rsidR="00D66283" w:rsidRPr="00025616">
      <w:pPr>
        <w:rPr>
          <w:color w:val="000000"/>
        </w:rPr>
      </w:pPr>
      <w:r w:rsidRPr="00025616">
        <w:rPr>
          <w:color w:val="000000"/>
        </w:rPr>
        <w:t>7</w:t>
      </w:r>
      <w:r w:rsidR="00D66283" w:rsidRPr="00025616">
        <w:rPr>
          <w:color w:val="000000"/>
        </w:rPr>
        <w:t>. računovodstvo suda</w:t>
      </w:r>
    </w:p>
    <w:p w:rsidRDefault="00675165" w:rsidP="00675165" w:rsidR="00675165" w:rsidRPr="00025616">
      <w:pPr>
        <w:overflowPunct w:val="false"/>
        <w:jc w:val="both"/>
        <w:rPr>
          <w:noProof w:val="false"/>
          <w:color w:val="000000"/>
        </w:rPr>
      </w:pPr>
    </w:p>
    <w:sectPr w:rsidSect="00025616" w:rsidR="00675165" w:rsidRPr="00025616">
      <w:headerReference w:type="even" r:id="rId10"/>
      <w:headerReference w:type="default" r:id="rId11"/>
      <w:pgSz w:h="16838" w:w="11906"/>
      <w:pgMar w:gutter="0" w:footer="708" w:header="708" w:left="1417" w:bottom="99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27057" w:rsidR="00A27057" w:rsidRPr="00025616">
      <w:pPr>
        <w:rPr>
          <w:color w:val="000000"/>
        </w:rPr>
      </w:pPr>
      <w:r w:rsidRPr="00025616">
        <w:rPr>
          <w:color w:val="000000"/>
        </w:rPr>
        <w:separator/>
      </w:r>
    </w:p>
  </w:endnote>
  <w:endnote w:id="0" w:type="continuationSeparator">
    <w:p w:rsidRDefault="00A27057" w:rsidR="00A27057" w:rsidRPr="00025616">
      <w:pPr>
        <w:rPr>
          <w:color w:val="000000"/>
        </w:rPr>
      </w:pPr>
      <w:r w:rsidRPr="00025616">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27057" w:rsidR="00A27057" w:rsidRPr="00025616">
      <w:pPr>
        <w:rPr>
          <w:color w:val="000000"/>
        </w:rPr>
      </w:pPr>
      <w:r w:rsidRPr="00025616">
        <w:rPr>
          <w:color w:val="000000"/>
        </w:rPr>
        <w:separator/>
      </w:r>
    </w:p>
  </w:footnote>
  <w:footnote w:id="0" w:type="continuationSeparator">
    <w:p w:rsidRDefault="00A27057" w:rsidR="00A27057" w:rsidRPr="00025616">
      <w:pPr>
        <w:rPr>
          <w:color w:val="000000"/>
        </w:rPr>
      </w:pPr>
      <w:r w:rsidRPr="00025616">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35B8" w:rsidP="008267C1" w:rsidR="00AF35B8" w:rsidRPr="00025616">
    <w:pPr>
      <w:pStyle w:val="Zaglavlje"/>
      <w:framePr w:y="1" w:xAlign="center" w:vAnchor="text" w:hAnchor="margin" w:wrap="around"/>
      <w:rPr>
        <w:rStyle w:val="Brojstranice"/>
        <w:color w:val="000000"/>
      </w:rPr>
    </w:pPr>
    <w:r w:rsidRPr="00025616">
      <w:rPr>
        <w:rStyle w:val="Brojstranice"/>
        <w:color w:val="000000"/>
      </w:rPr>
      <w:fldChar w:fldCharType="begin"/>
    </w:r>
    <w:r w:rsidRPr="00025616">
      <w:rPr>
        <w:rStyle w:val="Brojstranice"/>
        <w:color w:val="000000"/>
      </w:rPr>
      <w:instrText xml:space="preserve">PAGE  </w:instrText>
    </w:r>
    <w:r w:rsidRPr="00025616">
      <w:rPr>
        <w:rStyle w:val="Brojstranice"/>
        <w:color w:val="000000"/>
      </w:rPr>
      <w:fldChar w:fldCharType="separate"/>
    </w:r>
    <w:r w:rsidRPr="00025616">
      <w:rPr>
        <w:rStyle w:val="Brojstranice"/>
        <w:color w:val="000000"/>
      </w:rPr>
      <w:t>3</w:t>
    </w:r>
    <w:r w:rsidRPr="00025616">
      <w:rPr>
        <w:rStyle w:val="Brojstranice"/>
        <w:color w:val="000000"/>
      </w:rPr>
      <w:fldChar w:fldCharType="end"/>
    </w:r>
  </w:p>
  <w:p w:rsidRDefault="00AF35B8" w:rsidR="00AF35B8" w:rsidRPr="00025616">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35B8" w:rsidP="006E5B33" w:rsidR="00AF35B8" w:rsidRPr="00025616">
    <w:pPr>
      <w:pStyle w:val="Zaglavlje"/>
      <w:jc w:val="right"/>
      <w:rPr>
        <w:color w:val="000000"/>
      </w:rPr>
    </w:pPr>
    <w:r w:rsidRPr="00025616">
      <w:rPr>
        <w:bCs/>
        <w:noProof w:val="false"/>
        <w:color w:val="000000"/>
      </w:rPr>
      <w:t>67.</w:t>
    </w:r>
    <w:r w:rsidR="00665E09" w:rsidRPr="00025616">
      <w:rPr>
        <w:noProof w:val="false"/>
        <w:color w:val="000000"/>
      </w:rPr>
      <w:t xml:space="preserve"> S</w:t>
    </w:r>
    <w:r w:rsidR="00170B9A" w:rsidRPr="00025616">
      <w:rPr>
        <w:noProof w:val="false"/>
        <w:color w:val="000000"/>
      </w:rPr>
      <w:t>t-105</w:t>
    </w:r>
    <w:r w:rsidR="00665E09" w:rsidRPr="00025616">
      <w:rPr>
        <w:noProof w:val="false"/>
        <w:color w:val="000000"/>
      </w:rPr>
      <w:t>/1</w:t>
    </w:r>
    <w:r w:rsidR="00170B9A" w:rsidRPr="00025616">
      <w:rPr>
        <w:noProof w:val="false"/>
        <w:color w:val="000000"/>
      </w:rPr>
      <w:t>5</w:t>
    </w:r>
    <w:r w:rsidR="00025616" w:rsidRPr="00025616">
      <w:rPr>
        <w:noProof w:val="false"/>
        <w:color w:val="000000"/>
      </w:rPr>
      <w:t>-36</w:t>
    </w:r>
    <w:r w:rsidRPr="00025616">
      <w:rPr>
        <w:noProof w:val="false"/>
        <w:color w:val="000000"/>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21B6"/>
    <w:rsid w:val="000053F9"/>
    <w:rsid w:val="00010002"/>
    <w:rsid w:val="00010347"/>
    <w:rsid w:val="00010471"/>
    <w:rsid w:val="00010F94"/>
    <w:rsid w:val="00011CD9"/>
    <w:rsid w:val="00012E44"/>
    <w:rsid w:val="00012F37"/>
    <w:rsid w:val="0001422E"/>
    <w:rsid w:val="00014B55"/>
    <w:rsid w:val="0001579A"/>
    <w:rsid w:val="000162FF"/>
    <w:rsid w:val="000169D0"/>
    <w:rsid w:val="00016B1B"/>
    <w:rsid w:val="00022EFE"/>
    <w:rsid w:val="000236A3"/>
    <w:rsid w:val="00025616"/>
    <w:rsid w:val="000262A7"/>
    <w:rsid w:val="00026309"/>
    <w:rsid w:val="00030A05"/>
    <w:rsid w:val="00031140"/>
    <w:rsid w:val="00031E9F"/>
    <w:rsid w:val="00032881"/>
    <w:rsid w:val="00034177"/>
    <w:rsid w:val="00035593"/>
    <w:rsid w:val="00035D1C"/>
    <w:rsid w:val="0003606C"/>
    <w:rsid w:val="00036144"/>
    <w:rsid w:val="00037C47"/>
    <w:rsid w:val="00043752"/>
    <w:rsid w:val="0004465B"/>
    <w:rsid w:val="00046CB1"/>
    <w:rsid w:val="00046E6E"/>
    <w:rsid w:val="0004767E"/>
    <w:rsid w:val="00052A32"/>
    <w:rsid w:val="00053018"/>
    <w:rsid w:val="000539B0"/>
    <w:rsid w:val="0005442A"/>
    <w:rsid w:val="000552AF"/>
    <w:rsid w:val="0005566D"/>
    <w:rsid w:val="000574A4"/>
    <w:rsid w:val="00060D28"/>
    <w:rsid w:val="00061C24"/>
    <w:rsid w:val="0006205E"/>
    <w:rsid w:val="00062457"/>
    <w:rsid w:val="00064933"/>
    <w:rsid w:val="00064F66"/>
    <w:rsid w:val="000672AC"/>
    <w:rsid w:val="0007009C"/>
    <w:rsid w:val="000700E2"/>
    <w:rsid w:val="000718C4"/>
    <w:rsid w:val="00071928"/>
    <w:rsid w:val="00073B19"/>
    <w:rsid w:val="000748E6"/>
    <w:rsid w:val="000764BE"/>
    <w:rsid w:val="00081F4E"/>
    <w:rsid w:val="0008257E"/>
    <w:rsid w:val="0008264D"/>
    <w:rsid w:val="000834D9"/>
    <w:rsid w:val="000860B7"/>
    <w:rsid w:val="00086276"/>
    <w:rsid w:val="000867CD"/>
    <w:rsid w:val="000868A9"/>
    <w:rsid w:val="00090D1F"/>
    <w:rsid w:val="00091F01"/>
    <w:rsid w:val="00092A5D"/>
    <w:rsid w:val="00093046"/>
    <w:rsid w:val="00097C0E"/>
    <w:rsid w:val="000A0902"/>
    <w:rsid w:val="000A252B"/>
    <w:rsid w:val="000A2704"/>
    <w:rsid w:val="000A4CC7"/>
    <w:rsid w:val="000A4F05"/>
    <w:rsid w:val="000A6EE6"/>
    <w:rsid w:val="000A7D6F"/>
    <w:rsid w:val="000B1CD9"/>
    <w:rsid w:val="000B530F"/>
    <w:rsid w:val="000B56A8"/>
    <w:rsid w:val="000B6777"/>
    <w:rsid w:val="000C2E0E"/>
    <w:rsid w:val="000C461B"/>
    <w:rsid w:val="000C6669"/>
    <w:rsid w:val="000C7A97"/>
    <w:rsid w:val="000D1866"/>
    <w:rsid w:val="000D2AAF"/>
    <w:rsid w:val="000D4128"/>
    <w:rsid w:val="000D55AE"/>
    <w:rsid w:val="000D61C1"/>
    <w:rsid w:val="000D6334"/>
    <w:rsid w:val="000D7841"/>
    <w:rsid w:val="000E0EE0"/>
    <w:rsid w:val="000E184C"/>
    <w:rsid w:val="000E243E"/>
    <w:rsid w:val="000E2AE1"/>
    <w:rsid w:val="000E3860"/>
    <w:rsid w:val="000E470F"/>
    <w:rsid w:val="000E5076"/>
    <w:rsid w:val="000E5887"/>
    <w:rsid w:val="000E5BC7"/>
    <w:rsid w:val="000E5C00"/>
    <w:rsid w:val="000E7575"/>
    <w:rsid w:val="000F12B6"/>
    <w:rsid w:val="000F1A8A"/>
    <w:rsid w:val="000F1E9B"/>
    <w:rsid w:val="000F1F16"/>
    <w:rsid w:val="000F2C66"/>
    <w:rsid w:val="000F6574"/>
    <w:rsid w:val="000F66ED"/>
    <w:rsid w:val="000F724D"/>
    <w:rsid w:val="0010029A"/>
    <w:rsid w:val="00102311"/>
    <w:rsid w:val="00102825"/>
    <w:rsid w:val="001056B0"/>
    <w:rsid w:val="0011010E"/>
    <w:rsid w:val="00110358"/>
    <w:rsid w:val="0011128C"/>
    <w:rsid w:val="00111B95"/>
    <w:rsid w:val="00112493"/>
    <w:rsid w:val="00113007"/>
    <w:rsid w:val="00114E34"/>
    <w:rsid w:val="00115A41"/>
    <w:rsid w:val="00115E1A"/>
    <w:rsid w:val="00116A66"/>
    <w:rsid w:val="00121E9F"/>
    <w:rsid w:val="0012266A"/>
    <w:rsid w:val="0012448C"/>
    <w:rsid w:val="00125F02"/>
    <w:rsid w:val="00126840"/>
    <w:rsid w:val="00133877"/>
    <w:rsid w:val="001343E3"/>
    <w:rsid w:val="00134D4C"/>
    <w:rsid w:val="001355DF"/>
    <w:rsid w:val="00137835"/>
    <w:rsid w:val="00137E3A"/>
    <w:rsid w:val="00140B61"/>
    <w:rsid w:val="00140F9A"/>
    <w:rsid w:val="00145213"/>
    <w:rsid w:val="001456D0"/>
    <w:rsid w:val="001465A0"/>
    <w:rsid w:val="00146856"/>
    <w:rsid w:val="001473FC"/>
    <w:rsid w:val="00150FC6"/>
    <w:rsid w:val="001516DF"/>
    <w:rsid w:val="00153C16"/>
    <w:rsid w:val="00154308"/>
    <w:rsid w:val="00154C08"/>
    <w:rsid w:val="001602DD"/>
    <w:rsid w:val="00160CC1"/>
    <w:rsid w:val="0016106B"/>
    <w:rsid w:val="00162E90"/>
    <w:rsid w:val="00163282"/>
    <w:rsid w:val="00163F2E"/>
    <w:rsid w:val="00164267"/>
    <w:rsid w:val="00164573"/>
    <w:rsid w:val="00166892"/>
    <w:rsid w:val="00166FC4"/>
    <w:rsid w:val="001705D0"/>
    <w:rsid w:val="00170B9A"/>
    <w:rsid w:val="001716A8"/>
    <w:rsid w:val="00174C85"/>
    <w:rsid w:val="00175C0C"/>
    <w:rsid w:val="00180873"/>
    <w:rsid w:val="00182CDE"/>
    <w:rsid w:val="00182E40"/>
    <w:rsid w:val="00184491"/>
    <w:rsid w:val="0018530B"/>
    <w:rsid w:val="001862AC"/>
    <w:rsid w:val="00186A1B"/>
    <w:rsid w:val="001919FE"/>
    <w:rsid w:val="00192A01"/>
    <w:rsid w:val="00192A20"/>
    <w:rsid w:val="00193C42"/>
    <w:rsid w:val="00193F30"/>
    <w:rsid w:val="001A08B2"/>
    <w:rsid w:val="001A23C6"/>
    <w:rsid w:val="001A3043"/>
    <w:rsid w:val="001A415C"/>
    <w:rsid w:val="001A435C"/>
    <w:rsid w:val="001A5170"/>
    <w:rsid w:val="001A604B"/>
    <w:rsid w:val="001A6A33"/>
    <w:rsid w:val="001A7586"/>
    <w:rsid w:val="001B0B48"/>
    <w:rsid w:val="001B2679"/>
    <w:rsid w:val="001B36D1"/>
    <w:rsid w:val="001B4511"/>
    <w:rsid w:val="001B497B"/>
    <w:rsid w:val="001B515D"/>
    <w:rsid w:val="001B52E7"/>
    <w:rsid w:val="001B6055"/>
    <w:rsid w:val="001B6CC8"/>
    <w:rsid w:val="001B7503"/>
    <w:rsid w:val="001B7624"/>
    <w:rsid w:val="001C0DA9"/>
    <w:rsid w:val="001C0EEC"/>
    <w:rsid w:val="001C148D"/>
    <w:rsid w:val="001C229E"/>
    <w:rsid w:val="001C272C"/>
    <w:rsid w:val="001C5BD0"/>
    <w:rsid w:val="001C74AF"/>
    <w:rsid w:val="001D174D"/>
    <w:rsid w:val="001D17BD"/>
    <w:rsid w:val="001D2979"/>
    <w:rsid w:val="001D32D7"/>
    <w:rsid w:val="001D3303"/>
    <w:rsid w:val="001D5860"/>
    <w:rsid w:val="001D605B"/>
    <w:rsid w:val="001D659C"/>
    <w:rsid w:val="001D7830"/>
    <w:rsid w:val="001E110A"/>
    <w:rsid w:val="001E1E1B"/>
    <w:rsid w:val="001E3E1A"/>
    <w:rsid w:val="001E4A05"/>
    <w:rsid w:val="001F02EC"/>
    <w:rsid w:val="001F1653"/>
    <w:rsid w:val="001F2349"/>
    <w:rsid w:val="001F3819"/>
    <w:rsid w:val="001F3955"/>
    <w:rsid w:val="001F7613"/>
    <w:rsid w:val="001F7740"/>
    <w:rsid w:val="002028D3"/>
    <w:rsid w:val="002037C5"/>
    <w:rsid w:val="00204B96"/>
    <w:rsid w:val="00204BB7"/>
    <w:rsid w:val="0020606C"/>
    <w:rsid w:val="00206145"/>
    <w:rsid w:val="00206447"/>
    <w:rsid w:val="00206AA5"/>
    <w:rsid w:val="0020777B"/>
    <w:rsid w:val="002120DF"/>
    <w:rsid w:val="00220AE5"/>
    <w:rsid w:val="00220E08"/>
    <w:rsid w:val="00221DBF"/>
    <w:rsid w:val="00223099"/>
    <w:rsid w:val="00223284"/>
    <w:rsid w:val="00225175"/>
    <w:rsid w:val="00225BAD"/>
    <w:rsid w:val="002261BF"/>
    <w:rsid w:val="0022766E"/>
    <w:rsid w:val="002277B1"/>
    <w:rsid w:val="00231981"/>
    <w:rsid w:val="00231D79"/>
    <w:rsid w:val="00231DD5"/>
    <w:rsid w:val="00232037"/>
    <w:rsid w:val="0023240D"/>
    <w:rsid w:val="00233369"/>
    <w:rsid w:val="002334EF"/>
    <w:rsid w:val="00233CA3"/>
    <w:rsid w:val="00234E02"/>
    <w:rsid w:val="00240B63"/>
    <w:rsid w:val="00241DC9"/>
    <w:rsid w:val="002434AF"/>
    <w:rsid w:val="00243996"/>
    <w:rsid w:val="00243D4C"/>
    <w:rsid w:val="00243D85"/>
    <w:rsid w:val="00245BC3"/>
    <w:rsid w:val="00246B4A"/>
    <w:rsid w:val="00246B6A"/>
    <w:rsid w:val="00246BB1"/>
    <w:rsid w:val="00246D37"/>
    <w:rsid w:val="00246E5A"/>
    <w:rsid w:val="00247DA0"/>
    <w:rsid w:val="0025050E"/>
    <w:rsid w:val="00250BC2"/>
    <w:rsid w:val="00253C5F"/>
    <w:rsid w:val="00257EED"/>
    <w:rsid w:val="00262923"/>
    <w:rsid w:val="0026328E"/>
    <w:rsid w:val="002666B7"/>
    <w:rsid w:val="0026793F"/>
    <w:rsid w:val="002730F4"/>
    <w:rsid w:val="002748D6"/>
    <w:rsid w:val="00274DEC"/>
    <w:rsid w:val="00275C31"/>
    <w:rsid w:val="00277F3C"/>
    <w:rsid w:val="00283998"/>
    <w:rsid w:val="00285744"/>
    <w:rsid w:val="00285903"/>
    <w:rsid w:val="0028594F"/>
    <w:rsid w:val="002870DC"/>
    <w:rsid w:val="002877B8"/>
    <w:rsid w:val="00287A69"/>
    <w:rsid w:val="00291EB8"/>
    <w:rsid w:val="00292757"/>
    <w:rsid w:val="00292810"/>
    <w:rsid w:val="00292C78"/>
    <w:rsid w:val="00292F61"/>
    <w:rsid w:val="002940C9"/>
    <w:rsid w:val="00294130"/>
    <w:rsid w:val="002942F7"/>
    <w:rsid w:val="0029479A"/>
    <w:rsid w:val="002962FD"/>
    <w:rsid w:val="002A01CF"/>
    <w:rsid w:val="002A2EFB"/>
    <w:rsid w:val="002A3DEC"/>
    <w:rsid w:val="002A4079"/>
    <w:rsid w:val="002A6568"/>
    <w:rsid w:val="002B00ED"/>
    <w:rsid w:val="002B0139"/>
    <w:rsid w:val="002B1B1D"/>
    <w:rsid w:val="002B1F02"/>
    <w:rsid w:val="002B1F8F"/>
    <w:rsid w:val="002B2573"/>
    <w:rsid w:val="002B4885"/>
    <w:rsid w:val="002B5828"/>
    <w:rsid w:val="002B6012"/>
    <w:rsid w:val="002B6EF5"/>
    <w:rsid w:val="002C05C8"/>
    <w:rsid w:val="002C3206"/>
    <w:rsid w:val="002C779B"/>
    <w:rsid w:val="002C7DFA"/>
    <w:rsid w:val="002D0724"/>
    <w:rsid w:val="002D07CB"/>
    <w:rsid w:val="002D1E37"/>
    <w:rsid w:val="002D2737"/>
    <w:rsid w:val="002D6CA5"/>
    <w:rsid w:val="002D733C"/>
    <w:rsid w:val="002E1495"/>
    <w:rsid w:val="002E20DD"/>
    <w:rsid w:val="002E2F4A"/>
    <w:rsid w:val="002E37A3"/>
    <w:rsid w:val="002E49EE"/>
    <w:rsid w:val="002E4D0A"/>
    <w:rsid w:val="002E5914"/>
    <w:rsid w:val="002F18EB"/>
    <w:rsid w:val="002F2D73"/>
    <w:rsid w:val="002F56D7"/>
    <w:rsid w:val="002F5E45"/>
    <w:rsid w:val="002F65E1"/>
    <w:rsid w:val="002F6D64"/>
    <w:rsid w:val="002F6D97"/>
    <w:rsid w:val="00301E1C"/>
    <w:rsid w:val="003047BE"/>
    <w:rsid w:val="00305AC9"/>
    <w:rsid w:val="0030732E"/>
    <w:rsid w:val="00307AB8"/>
    <w:rsid w:val="00307B10"/>
    <w:rsid w:val="00307DAF"/>
    <w:rsid w:val="0031421C"/>
    <w:rsid w:val="0031558C"/>
    <w:rsid w:val="00316FE3"/>
    <w:rsid w:val="00317280"/>
    <w:rsid w:val="0031767F"/>
    <w:rsid w:val="00317A95"/>
    <w:rsid w:val="00320FFE"/>
    <w:rsid w:val="003221EC"/>
    <w:rsid w:val="00322382"/>
    <w:rsid w:val="00322516"/>
    <w:rsid w:val="00322E9E"/>
    <w:rsid w:val="00324E8A"/>
    <w:rsid w:val="0032718D"/>
    <w:rsid w:val="00330231"/>
    <w:rsid w:val="0033235B"/>
    <w:rsid w:val="00332888"/>
    <w:rsid w:val="00333E3B"/>
    <w:rsid w:val="0033419D"/>
    <w:rsid w:val="00334BE7"/>
    <w:rsid w:val="0033692F"/>
    <w:rsid w:val="00336DC2"/>
    <w:rsid w:val="00337DC5"/>
    <w:rsid w:val="003406B6"/>
    <w:rsid w:val="00341A11"/>
    <w:rsid w:val="00341ADD"/>
    <w:rsid w:val="00341BA4"/>
    <w:rsid w:val="00343A31"/>
    <w:rsid w:val="00345679"/>
    <w:rsid w:val="00346E20"/>
    <w:rsid w:val="00346EDB"/>
    <w:rsid w:val="003470FA"/>
    <w:rsid w:val="0034756C"/>
    <w:rsid w:val="00347BE0"/>
    <w:rsid w:val="00350443"/>
    <w:rsid w:val="00352579"/>
    <w:rsid w:val="00353152"/>
    <w:rsid w:val="00354828"/>
    <w:rsid w:val="00354945"/>
    <w:rsid w:val="00354B47"/>
    <w:rsid w:val="003554A4"/>
    <w:rsid w:val="0035692D"/>
    <w:rsid w:val="00357397"/>
    <w:rsid w:val="00357763"/>
    <w:rsid w:val="003578C9"/>
    <w:rsid w:val="00357EC9"/>
    <w:rsid w:val="003602B2"/>
    <w:rsid w:val="00361DCB"/>
    <w:rsid w:val="003625B2"/>
    <w:rsid w:val="00363B34"/>
    <w:rsid w:val="00364D2C"/>
    <w:rsid w:val="003654B7"/>
    <w:rsid w:val="00365829"/>
    <w:rsid w:val="00365BD9"/>
    <w:rsid w:val="0036678F"/>
    <w:rsid w:val="003669A6"/>
    <w:rsid w:val="00366F79"/>
    <w:rsid w:val="0036721C"/>
    <w:rsid w:val="00367EF6"/>
    <w:rsid w:val="00370CFC"/>
    <w:rsid w:val="00370FF7"/>
    <w:rsid w:val="00371FBF"/>
    <w:rsid w:val="00373857"/>
    <w:rsid w:val="003759FC"/>
    <w:rsid w:val="00375C07"/>
    <w:rsid w:val="00375C4E"/>
    <w:rsid w:val="0037661E"/>
    <w:rsid w:val="00377430"/>
    <w:rsid w:val="003774E3"/>
    <w:rsid w:val="0038243F"/>
    <w:rsid w:val="003830AD"/>
    <w:rsid w:val="0038454A"/>
    <w:rsid w:val="00384676"/>
    <w:rsid w:val="003847DA"/>
    <w:rsid w:val="00384877"/>
    <w:rsid w:val="00385FB8"/>
    <w:rsid w:val="00386AB1"/>
    <w:rsid w:val="0039058F"/>
    <w:rsid w:val="00393717"/>
    <w:rsid w:val="003943AE"/>
    <w:rsid w:val="00394A30"/>
    <w:rsid w:val="00396E62"/>
    <w:rsid w:val="003A1EF8"/>
    <w:rsid w:val="003A5646"/>
    <w:rsid w:val="003A7BFC"/>
    <w:rsid w:val="003B019A"/>
    <w:rsid w:val="003B0628"/>
    <w:rsid w:val="003B0ED4"/>
    <w:rsid w:val="003B15C3"/>
    <w:rsid w:val="003B1FEC"/>
    <w:rsid w:val="003B24CD"/>
    <w:rsid w:val="003B2962"/>
    <w:rsid w:val="003B3B3B"/>
    <w:rsid w:val="003B4780"/>
    <w:rsid w:val="003B59BE"/>
    <w:rsid w:val="003B67FC"/>
    <w:rsid w:val="003B69D0"/>
    <w:rsid w:val="003C0553"/>
    <w:rsid w:val="003C1A48"/>
    <w:rsid w:val="003C2CA6"/>
    <w:rsid w:val="003C32DC"/>
    <w:rsid w:val="003C39BC"/>
    <w:rsid w:val="003C4131"/>
    <w:rsid w:val="003C4DC2"/>
    <w:rsid w:val="003C66AA"/>
    <w:rsid w:val="003C73A3"/>
    <w:rsid w:val="003C7B6C"/>
    <w:rsid w:val="003D1D3C"/>
    <w:rsid w:val="003D2174"/>
    <w:rsid w:val="003D286A"/>
    <w:rsid w:val="003D36C7"/>
    <w:rsid w:val="003D4EAD"/>
    <w:rsid w:val="003D581D"/>
    <w:rsid w:val="003D7616"/>
    <w:rsid w:val="003E1616"/>
    <w:rsid w:val="003E1AB4"/>
    <w:rsid w:val="003E1B26"/>
    <w:rsid w:val="003E1B95"/>
    <w:rsid w:val="003E2C6D"/>
    <w:rsid w:val="003E5855"/>
    <w:rsid w:val="003E73AE"/>
    <w:rsid w:val="003F0C9D"/>
    <w:rsid w:val="003F1452"/>
    <w:rsid w:val="003F355C"/>
    <w:rsid w:val="003F50B6"/>
    <w:rsid w:val="003F6553"/>
    <w:rsid w:val="003F7AAE"/>
    <w:rsid w:val="004012A5"/>
    <w:rsid w:val="0040148E"/>
    <w:rsid w:val="004014BC"/>
    <w:rsid w:val="00404183"/>
    <w:rsid w:val="0040486E"/>
    <w:rsid w:val="00404970"/>
    <w:rsid w:val="004051CD"/>
    <w:rsid w:val="00405C86"/>
    <w:rsid w:val="0040615B"/>
    <w:rsid w:val="00412A54"/>
    <w:rsid w:val="00413CF0"/>
    <w:rsid w:val="004162DC"/>
    <w:rsid w:val="004169AE"/>
    <w:rsid w:val="0041796C"/>
    <w:rsid w:val="00417B22"/>
    <w:rsid w:val="00425C4B"/>
    <w:rsid w:val="004272DF"/>
    <w:rsid w:val="0043258A"/>
    <w:rsid w:val="00442BB7"/>
    <w:rsid w:val="00444151"/>
    <w:rsid w:val="00445456"/>
    <w:rsid w:val="00447C41"/>
    <w:rsid w:val="004501B8"/>
    <w:rsid w:val="00450E1C"/>
    <w:rsid w:val="00451C36"/>
    <w:rsid w:val="00452A3A"/>
    <w:rsid w:val="0045446F"/>
    <w:rsid w:val="00454684"/>
    <w:rsid w:val="004552EE"/>
    <w:rsid w:val="00463ECB"/>
    <w:rsid w:val="00464481"/>
    <w:rsid w:val="004649CB"/>
    <w:rsid w:val="00465D3D"/>
    <w:rsid w:val="004678E6"/>
    <w:rsid w:val="00467D50"/>
    <w:rsid w:val="00470A05"/>
    <w:rsid w:val="00470DE8"/>
    <w:rsid w:val="00471F9B"/>
    <w:rsid w:val="004745A2"/>
    <w:rsid w:val="00475EE5"/>
    <w:rsid w:val="0047662D"/>
    <w:rsid w:val="004767F1"/>
    <w:rsid w:val="0047694E"/>
    <w:rsid w:val="00477738"/>
    <w:rsid w:val="0048099E"/>
    <w:rsid w:val="004810E9"/>
    <w:rsid w:val="004839F2"/>
    <w:rsid w:val="00483CB9"/>
    <w:rsid w:val="00490BC9"/>
    <w:rsid w:val="00490E96"/>
    <w:rsid w:val="00495710"/>
    <w:rsid w:val="00496249"/>
    <w:rsid w:val="004967BC"/>
    <w:rsid w:val="004969A8"/>
    <w:rsid w:val="00497A77"/>
    <w:rsid w:val="004A0166"/>
    <w:rsid w:val="004A1712"/>
    <w:rsid w:val="004A1F30"/>
    <w:rsid w:val="004A2ADA"/>
    <w:rsid w:val="004A306E"/>
    <w:rsid w:val="004A312F"/>
    <w:rsid w:val="004A3CF7"/>
    <w:rsid w:val="004A5160"/>
    <w:rsid w:val="004A5A64"/>
    <w:rsid w:val="004A6F9B"/>
    <w:rsid w:val="004A7400"/>
    <w:rsid w:val="004A7955"/>
    <w:rsid w:val="004B56D2"/>
    <w:rsid w:val="004B7CE6"/>
    <w:rsid w:val="004C0517"/>
    <w:rsid w:val="004C14FD"/>
    <w:rsid w:val="004C2857"/>
    <w:rsid w:val="004C42CA"/>
    <w:rsid w:val="004C5501"/>
    <w:rsid w:val="004C7940"/>
    <w:rsid w:val="004C7A7F"/>
    <w:rsid w:val="004D0EFD"/>
    <w:rsid w:val="004D119B"/>
    <w:rsid w:val="004D1EAE"/>
    <w:rsid w:val="004D3513"/>
    <w:rsid w:val="004D3B4E"/>
    <w:rsid w:val="004D403B"/>
    <w:rsid w:val="004D799E"/>
    <w:rsid w:val="004E0271"/>
    <w:rsid w:val="004E0A04"/>
    <w:rsid w:val="004E127E"/>
    <w:rsid w:val="004E1E73"/>
    <w:rsid w:val="004E1EA2"/>
    <w:rsid w:val="004E25F1"/>
    <w:rsid w:val="004E45E3"/>
    <w:rsid w:val="004E4841"/>
    <w:rsid w:val="004E6392"/>
    <w:rsid w:val="004E7D6B"/>
    <w:rsid w:val="004F3CD3"/>
    <w:rsid w:val="004F4368"/>
    <w:rsid w:val="004F47E7"/>
    <w:rsid w:val="004F5048"/>
    <w:rsid w:val="004F56CA"/>
    <w:rsid w:val="004F6EAE"/>
    <w:rsid w:val="005000C6"/>
    <w:rsid w:val="00500D73"/>
    <w:rsid w:val="005026F9"/>
    <w:rsid w:val="0050373F"/>
    <w:rsid w:val="00504390"/>
    <w:rsid w:val="00506F70"/>
    <w:rsid w:val="00510102"/>
    <w:rsid w:val="0051072E"/>
    <w:rsid w:val="00511365"/>
    <w:rsid w:val="0051239B"/>
    <w:rsid w:val="00512572"/>
    <w:rsid w:val="00514004"/>
    <w:rsid w:val="00515176"/>
    <w:rsid w:val="00517F32"/>
    <w:rsid w:val="0052020C"/>
    <w:rsid w:val="00521916"/>
    <w:rsid w:val="00521DB4"/>
    <w:rsid w:val="00522ADE"/>
    <w:rsid w:val="00523AE1"/>
    <w:rsid w:val="00526FA5"/>
    <w:rsid w:val="00527DD1"/>
    <w:rsid w:val="005324B0"/>
    <w:rsid w:val="0053342B"/>
    <w:rsid w:val="0053347C"/>
    <w:rsid w:val="005338D0"/>
    <w:rsid w:val="00536FB8"/>
    <w:rsid w:val="0054028F"/>
    <w:rsid w:val="00541459"/>
    <w:rsid w:val="005415CE"/>
    <w:rsid w:val="00541F47"/>
    <w:rsid w:val="0054395A"/>
    <w:rsid w:val="00544122"/>
    <w:rsid w:val="00546001"/>
    <w:rsid w:val="00547225"/>
    <w:rsid w:val="00550742"/>
    <w:rsid w:val="00551990"/>
    <w:rsid w:val="00551D2C"/>
    <w:rsid w:val="00554E64"/>
    <w:rsid w:val="005552A0"/>
    <w:rsid w:val="00555DD6"/>
    <w:rsid w:val="00556D25"/>
    <w:rsid w:val="00557CCB"/>
    <w:rsid w:val="00560A65"/>
    <w:rsid w:val="00562041"/>
    <w:rsid w:val="00565468"/>
    <w:rsid w:val="0056558E"/>
    <w:rsid w:val="00566A3B"/>
    <w:rsid w:val="00566A7A"/>
    <w:rsid w:val="00572950"/>
    <w:rsid w:val="005733A8"/>
    <w:rsid w:val="005742A6"/>
    <w:rsid w:val="00574F29"/>
    <w:rsid w:val="00576783"/>
    <w:rsid w:val="00580676"/>
    <w:rsid w:val="005808EB"/>
    <w:rsid w:val="00581253"/>
    <w:rsid w:val="00583179"/>
    <w:rsid w:val="00585388"/>
    <w:rsid w:val="005853AA"/>
    <w:rsid w:val="00591199"/>
    <w:rsid w:val="00592CCC"/>
    <w:rsid w:val="005941FA"/>
    <w:rsid w:val="00594BCA"/>
    <w:rsid w:val="00596047"/>
    <w:rsid w:val="005A04C8"/>
    <w:rsid w:val="005A1A8D"/>
    <w:rsid w:val="005A1B7C"/>
    <w:rsid w:val="005A272E"/>
    <w:rsid w:val="005A342D"/>
    <w:rsid w:val="005A5154"/>
    <w:rsid w:val="005A7DC9"/>
    <w:rsid w:val="005B16CA"/>
    <w:rsid w:val="005B1755"/>
    <w:rsid w:val="005B2D0B"/>
    <w:rsid w:val="005B3141"/>
    <w:rsid w:val="005B37F6"/>
    <w:rsid w:val="005B37F9"/>
    <w:rsid w:val="005B3E18"/>
    <w:rsid w:val="005B4B24"/>
    <w:rsid w:val="005B695B"/>
    <w:rsid w:val="005C041E"/>
    <w:rsid w:val="005C068F"/>
    <w:rsid w:val="005C11E4"/>
    <w:rsid w:val="005C1EA3"/>
    <w:rsid w:val="005C2C4A"/>
    <w:rsid w:val="005C2C6D"/>
    <w:rsid w:val="005C2F00"/>
    <w:rsid w:val="005C3CEA"/>
    <w:rsid w:val="005C6377"/>
    <w:rsid w:val="005C740B"/>
    <w:rsid w:val="005D3A5F"/>
    <w:rsid w:val="005D4737"/>
    <w:rsid w:val="005D4D7A"/>
    <w:rsid w:val="005D7160"/>
    <w:rsid w:val="005D751B"/>
    <w:rsid w:val="005D776B"/>
    <w:rsid w:val="005E018F"/>
    <w:rsid w:val="005E1292"/>
    <w:rsid w:val="005E19B8"/>
    <w:rsid w:val="005E29E5"/>
    <w:rsid w:val="005E31DA"/>
    <w:rsid w:val="005E3D91"/>
    <w:rsid w:val="005E5358"/>
    <w:rsid w:val="005E6F08"/>
    <w:rsid w:val="005E70AA"/>
    <w:rsid w:val="005F2D23"/>
    <w:rsid w:val="005F56D1"/>
    <w:rsid w:val="005F5CEE"/>
    <w:rsid w:val="005F7760"/>
    <w:rsid w:val="005F7F30"/>
    <w:rsid w:val="0060022F"/>
    <w:rsid w:val="00600AB4"/>
    <w:rsid w:val="006012FD"/>
    <w:rsid w:val="006019B3"/>
    <w:rsid w:val="006020A0"/>
    <w:rsid w:val="0060543F"/>
    <w:rsid w:val="00605450"/>
    <w:rsid w:val="0060564C"/>
    <w:rsid w:val="00605ECB"/>
    <w:rsid w:val="00606E77"/>
    <w:rsid w:val="006075A2"/>
    <w:rsid w:val="00611013"/>
    <w:rsid w:val="00611B6A"/>
    <w:rsid w:val="00612264"/>
    <w:rsid w:val="00612694"/>
    <w:rsid w:val="00612D50"/>
    <w:rsid w:val="006132FA"/>
    <w:rsid w:val="00613A10"/>
    <w:rsid w:val="006155A1"/>
    <w:rsid w:val="006159B3"/>
    <w:rsid w:val="00615D08"/>
    <w:rsid w:val="00616934"/>
    <w:rsid w:val="00617474"/>
    <w:rsid w:val="00621736"/>
    <w:rsid w:val="00623222"/>
    <w:rsid w:val="00623F40"/>
    <w:rsid w:val="006271B2"/>
    <w:rsid w:val="00630D03"/>
    <w:rsid w:val="00633AA2"/>
    <w:rsid w:val="00635B18"/>
    <w:rsid w:val="0063615E"/>
    <w:rsid w:val="006373F6"/>
    <w:rsid w:val="00640338"/>
    <w:rsid w:val="00642616"/>
    <w:rsid w:val="006429BC"/>
    <w:rsid w:val="00643D4C"/>
    <w:rsid w:val="00643DD8"/>
    <w:rsid w:val="0064548C"/>
    <w:rsid w:val="00645ABF"/>
    <w:rsid w:val="00646F38"/>
    <w:rsid w:val="00650A9D"/>
    <w:rsid w:val="00652B23"/>
    <w:rsid w:val="00653BFC"/>
    <w:rsid w:val="00653CC1"/>
    <w:rsid w:val="006550CD"/>
    <w:rsid w:val="00660277"/>
    <w:rsid w:val="0066126A"/>
    <w:rsid w:val="006619F0"/>
    <w:rsid w:val="006639ED"/>
    <w:rsid w:val="00663D20"/>
    <w:rsid w:val="00664D4A"/>
    <w:rsid w:val="00665E09"/>
    <w:rsid w:val="0066706E"/>
    <w:rsid w:val="00667700"/>
    <w:rsid w:val="0067001B"/>
    <w:rsid w:val="00671660"/>
    <w:rsid w:val="00672242"/>
    <w:rsid w:val="006722C6"/>
    <w:rsid w:val="0067285D"/>
    <w:rsid w:val="006729E8"/>
    <w:rsid w:val="00672A4F"/>
    <w:rsid w:val="00672AC1"/>
    <w:rsid w:val="00673433"/>
    <w:rsid w:val="00673D6E"/>
    <w:rsid w:val="00674871"/>
    <w:rsid w:val="00674D70"/>
    <w:rsid w:val="00675165"/>
    <w:rsid w:val="0067613F"/>
    <w:rsid w:val="00680442"/>
    <w:rsid w:val="0068052A"/>
    <w:rsid w:val="00680A98"/>
    <w:rsid w:val="00681A93"/>
    <w:rsid w:val="00683005"/>
    <w:rsid w:val="00684037"/>
    <w:rsid w:val="00685C1C"/>
    <w:rsid w:val="0068701C"/>
    <w:rsid w:val="006870A4"/>
    <w:rsid w:val="00687AEC"/>
    <w:rsid w:val="006921A7"/>
    <w:rsid w:val="00692468"/>
    <w:rsid w:val="006932B9"/>
    <w:rsid w:val="006940EE"/>
    <w:rsid w:val="00694370"/>
    <w:rsid w:val="00694DC1"/>
    <w:rsid w:val="00697135"/>
    <w:rsid w:val="0069742C"/>
    <w:rsid w:val="006A1522"/>
    <w:rsid w:val="006A24A7"/>
    <w:rsid w:val="006A6B91"/>
    <w:rsid w:val="006A6E5A"/>
    <w:rsid w:val="006A6F61"/>
    <w:rsid w:val="006A74F2"/>
    <w:rsid w:val="006A7B88"/>
    <w:rsid w:val="006B0398"/>
    <w:rsid w:val="006B0427"/>
    <w:rsid w:val="006B05A8"/>
    <w:rsid w:val="006B0DB4"/>
    <w:rsid w:val="006B13F3"/>
    <w:rsid w:val="006B25EB"/>
    <w:rsid w:val="006B2C86"/>
    <w:rsid w:val="006B4EF9"/>
    <w:rsid w:val="006C06A1"/>
    <w:rsid w:val="006C1071"/>
    <w:rsid w:val="006C3060"/>
    <w:rsid w:val="006C727E"/>
    <w:rsid w:val="006D0F51"/>
    <w:rsid w:val="006D198A"/>
    <w:rsid w:val="006D1BF2"/>
    <w:rsid w:val="006D2635"/>
    <w:rsid w:val="006D2F01"/>
    <w:rsid w:val="006D36B3"/>
    <w:rsid w:val="006D3CB4"/>
    <w:rsid w:val="006D5966"/>
    <w:rsid w:val="006D5D70"/>
    <w:rsid w:val="006D5F25"/>
    <w:rsid w:val="006D647A"/>
    <w:rsid w:val="006D7776"/>
    <w:rsid w:val="006E1521"/>
    <w:rsid w:val="006E152F"/>
    <w:rsid w:val="006E27E3"/>
    <w:rsid w:val="006E5B33"/>
    <w:rsid w:val="006E5E5A"/>
    <w:rsid w:val="006E5EBB"/>
    <w:rsid w:val="006E7AE4"/>
    <w:rsid w:val="006E7C5F"/>
    <w:rsid w:val="006F05BE"/>
    <w:rsid w:val="006F33A7"/>
    <w:rsid w:val="006F3D2C"/>
    <w:rsid w:val="006F69BA"/>
    <w:rsid w:val="006F790E"/>
    <w:rsid w:val="0070114C"/>
    <w:rsid w:val="007022FF"/>
    <w:rsid w:val="00702AF1"/>
    <w:rsid w:val="00704C27"/>
    <w:rsid w:val="00705A3F"/>
    <w:rsid w:val="0070767B"/>
    <w:rsid w:val="0071026F"/>
    <w:rsid w:val="00714A51"/>
    <w:rsid w:val="00716E3E"/>
    <w:rsid w:val="0071751E"/>
    <w:rsid w:val="0072027C"/>
    <w:rsid w:val="00720C77"/>
    <w:rsid w:val="007248D3"/>
    <w:rsid w:val="00725FF6"/>
    <w:rsid w:val="00727668"/>
    <w:rsid w:val="007303C1"/>
    <w:rsid w:val="0073213A"/>
    <w:rsid w:val="00733C2E"/>
    <w:rsid w:val="00734688"/>
    <w:rsid w:val="00734ECE"/>
    <w:rsid w:val="00734F9E"/>
    <w:rsid w:val="007364D0"/>
    <w:rsid w:val="0073674D"/>
    <w:rsid w:val="00740B51"/>
    <w:rsid w:val="0074111C"/>
    <w:rsid w:val="0074124D"/>
    <w:rsid w:val="00742D32"/>
    <w:rsid w:val="007430C5"/>
    <w:rsid w:val="00745804"/>
    <w:rsid w:val="00746F64"/>
    <w:rsid w:val="0075207F"/>
    <w:rsid w:val="00753AD5"/>
    <w:rsid w:val="00753AEE"/>
    <w:rsid w:val="00753F2A"/>
    <w:rsid w:val="007548C7"/>
    <w:rsid w:val="00756B61"/>
    <w:rsid w:val="00757091"/>
    <w:rsid w:val="00757AF2"/>
    <w:rsid w:val="007608F0"/>
    <w:rsid w:val="007619BE"/>
    <w:rsid w:val="00762073"/>
    <w:rsid w:val="00763B65"/>
    <w:rsid w:val="00763ECD"/>
    <w:rsid w:val="00764DE6"/>
    <w:rsid w:val="0076519B"/>
    <w:rsid w:val="0076650E"/>
    <w:rsid w:val="00766842"/>
    <w:rsid w:val="00766FD8"/>
    <w:rsid w:val="00767CC2"/>
    <w:rsid w:val="0077176F"/>
    <w:rsid w:val="007726A6"/>
    <w:rsid w:val="00773D70"/>
    <w:rsid w:val="00774C55"/>
    <w:rsid w:val="007767B6"/>
    <w:rsid w:val="007770AB"/>
    <w:rsid w:val="00780861"/>
    <w:rsid w:val="00781C08"/>
    <w:rsid w:val="007820F6"/>
    <w:rsid w:val="00783469"/>
    <w:rsid w:val="00783E81"/>
    <w:rsid w:val="007864FA"/>
    <w:rsid w:val="00786C24"/>
    <w:rsid w:val="007904EC"/>
    <w:rsid w:val="007935D6"/>
    <w:rsid w:val="00796052"/>
    <w:rsid w:val="00797E1A"/>
    <w:rsid w:val="007A1BDA"/>
    <w:rsid w:val="007A44F3"/>
    <w:rsid w:val="007A4A5B"/>
    <w:rsid w:val="007A4EF0"/>
    <w:rsid w:val="007A537E"/>
    <w:rsid w:val="007A6ADD"/>
    <w:rsid w:val="007A742E"/>
    <w:rsid w:val="007A7734"/>
    <w:rsid w:val="007B01AB"/>
    <w:rsid w:val="007B0D51"/>
    <w:rsid w:val="007B0EC6"/>
    <w:rsid w:val="007B112A"/>
    <w:rsid w:val="007B15E2"/>
    <w:rsid w:val="007B2840"/>
    <w:rsid w:val="007B32FB"/>
    <w:rsid w:val="007B3953"/>
    <w:rsid w:val="007B5E81"/>
    <w:rsid w:val="007B5F3E"/>
    <w:rsid w:val="007B6FAE"/>
    <w:rsid w:val="007C1A31"/>
    <w:rsid w:val="007C50AB"/>
    <w:rsid w:val="007C59DB"/>
    <w:rsid w:val="007C5A3A"/>
    <w:rsid w:val="007C600E"/>
    <w:rsid w:val="007C7505"/>
    <w:rsid w:val="007D1CA8"/>
    <w:rsid w:val="007D1FE3"/>
    <w:rsid w:val="007D37AD"/>
    <w:rsid w:val="007D3A8B"/>
    <w:rsid w:val="007D3BAD"/>
    <w:rsid w:val="007E053F"/>
    <w:rsid w:val="007E0B24"/>
    <w:rsid w:val="007E0CB3"/>
    <w:rsid w:val="007E1279"/>
    <w:rsid w:val="007E28B0"/>
    <w:rsid w:val="007E51A8"/>
    <w:rsid w:val="007E5A3A"/>
    <w:rsid w:val="007E5FB8"/>
    <w:rsid w:val="007E617F"/>
    <w:rsid w:val="007F04E8"/>
    <w:rsid w:val="007F05B5"/>
    <w:rsid w:val="007F5FF4"/>
    <w:rsid w:val="00807CEE"/>
    <w:rsid w:val="00810892"/>
    <w:rsid w:val="008109D5"/>
    <w:rsid w:val="008111B8"/>
    <w:rsid w:val="0081131A"/>
    <w:rsid w:val="00812293"/>
    <w:rsid w:val="00814DA5"/>
    <w:rsid w:val="00815A66"/>
    <w:rsid w:val="00816FC1"/>
    <w:rsid w:val="00817F6E"/>
    <w:rsid w:val="00820278"/>
    <w:rsid w:val="008202AB"/>
    <w:rsid w:val="00822E74"/>
    <w:rsid w:val="008237CD"/>
    <w:rsid w:val="00824D0B"/>
    <w:rsid w:val="00825241"/>
    <w:rsid w:val="008267C1"/>
    <w:rsid w:val="00827935"/>
    <w:rsid w:val="00827E82"/>
    <w:rsid w:val="00830298"/>
    <w:rsid w:val="008315AE"/>
    <w:rsid w:val="0083184C"/>
    <w:rsid w:val="00831C06"/>
    <w:rsid w:val="00831CE0"/>
    <w:rsid w:val="00831D4E"/>
    <w:rsid w:val="00833554"/>
    <w:rsid w:val="00834D6F"/>
    <w:rsid w:val="00836481"/>
    <w:rsid w:val="00841A9F"/>
    <w:rsid w:val="0084213C"/>
    <w:rsid w:val="00842FBB"/>
    <w:rsid w:val="00843E8E"/>
    <w:rsid w:val="008440EA"/>
    <w:rsid w:val="00845C56"/>
    <w:rsid w:val="00847836"/>
    <w:rsid w:val="00850CD4"/>
    <w:rsid w:val="0085232C"/>
    <w:rsid w:val="00852841"/>
    <w:rsid w:val="00852D34"/>
    <w:rsid w:val="00853D52"/>
    <w:rsid w:val="00853F42"/>
    <w:rsid w:val="008541F9"/>
    <w:rsid w:val="00854693"/>
    <w:rsid w:val="0085509B"/>
    <w:rsid w:val="008577FD"/>
    <w:rsid w:val="00857BD5"/>
    <w:rsid w:val="008600BD"/>
    <w:rsid w:val="00861237"/>
    <w:rsid w:val="00863687"/>
    <w:rsid w:val="0086481C"/>
    <w:rsid w:val="00872DA6"/>
    <w:rsid w:val="00873884"/>
    <w:rsid w:val="008738F7"/>
    <w:rsid w:val="008738F8"/>
    <w:rsid w:val="008742A9"/>
    <w:rsid w:val="00874FFA"/>
    <w:rsid w:val="00875EA6"/>
    <w:rsid w:val="008779E5"/>
    <w:rsid w:val="00877C1F"/>
    <w:rsid w:val="00877C76"/>
    <w:rsid w:val="00881575"/>
    <w:rsid w:val="0088296A"/>
    <w:rsid w:val="0088526F"/>
    <w:rsid w:val="00885DA1"/>
    <w:rsid w:val="00890B0C"/>
    <w:rsid w:val="00891C8D"/>
    <w:rsid w:val="00891C95"/>
    <w:rsid w:val="00892779"/>
    <w:rsid w:val="00894871"/>
    <w:rsid w:val="00894EC1"/>
    <w:rsid w:val="0089577E"/>
    <w:rsid w:val="0089778E"/>
    <w:rsid w:val="008A16FC"/>
    <w:rsid w:val="008A30CA"/>
    <w:rsid w:val="008A3603"/>
    <w:rsid w:val="008A51E7"/>
    <w:rsid w:val="008A568C"/>
    <w:rsid w:val="008A6156"/>
    <w:rsid w:val="008A67CD"/>
    <w:rsid w:val="008A6907"/>
    <w:rsid w:val="008B143F"/>
    <w:rsid w:val="008B1A26"/>
    <w:rsid w:val="008B4201"/>
    <w:rsid w:val="008B5C19"/>
    <w:rsid w:val="008B688B"/>
    <w:rsid w:val="008C08C1"/>
    <w:rsid w:val="008C1431"/>
    <w:rsid w:val="008C2E14"/>
    <w:rsid w:val="008C398E"/>
    <w:rsid w:val="008C457F"/>
    <w:rsid w:val="008C531A"/>
    <w:rsid w:val="008C5949"/>
    <w:rsid w:val="008C6B70"/>
    <w:rsid w:val="008C6D11"/>
    <w:rsid w:val="008D34D4"/>
    <w:rsid w:val="008D4423"/>
    <w:rsid w:val="008D46C4"/>
    <w:rsid w:val="008D57CC"/>
    <w:rsid w:val="008D57CF"/>
    <w:rsid w:val="008D5B11"/>
    <w:rsid w:val="008D6286"/>
    <w:rsid w:val="008D62EB"/>
    <w:rsid w:val="008D7330"/>
    <w:rsid w:val="008D7471"/>
    <w:rsid w:val="008E2186"/>
    <w:rsid w:val="008E2248"/>
    <w:rsid w:val="008E2745"/>
    <w:rsid w:val="008E31C0"/>
    <w:rsid w:val="008E378A"/>
    <w:rsid w:val="008E42C5"/>
    <w:rsid w:val="008E6420"/>
    <w:rsid w:val="008F0D2E"/>
    <w:rsid w:val="008F0E9A"/>
    <w:rsid w:val="008F309B"/>
    <w:rsid w:val="008F3332"/>
    <w:rsid w:val="008F3E58"/>
    <w:rsid w:val="008F5111"/>
    <w:rsid w:val="008F5913"/>
    <w:rsid w:val="008F61D8"/>
    <w:rsid w:val="008F6E7C"/>
    <w:rsid w:val="00900078"/>
    <w:rsid w:val="009004DB"/>
    <w:rsid w:val="00901319"/>
    <w:rsid w:val="0090508B"/>
    <w:rsid w:val="0090554F"/>
    <w:rsid w:val="009066AA"/>
    <w:rsid w:val="009066D6"/>
    <w:rsid w:val="00906A58"/>
    <w:rsid w:val="00911125"/>
    <w:rsid w:val="00912172"/>
    <w:rsid w:val="009133B2"/>
    <w:rsid w:val="00915BDC"/>
    <w:rsid w:val="009167F5"/>
    <w:rsid w:val="00916B95"/>
    <w:rsid w:val="00917076"/>
    <w:rsid w:val="009171A9"/>
    <w:rsid w:val="0091765A"/>
    <w:rsid w:val="009177D4"/>
    <w:rsid w:val="009179E0"/>
    <w:rsid w:val="00921894"/>
    <w:rsid w:val="00925101"/>
    <w:rsid w:val="009253C9"/>
    <w:rsid w:val="009276C5"/>
    <w:rsid w:val="00930A47"/>
    <w:rsid w:val="00931B1E"/>
    <w:rsid w:val="00931D1F"/>
    <w:rsid w:val="00931DA4"/>
    <w:rsid w:val="00931EBF"/>
    <w:rsid w:val="0093233F"/>
    <w:rsid w:val="00933B36"/>
    <w:rsid w:val="009353E9"/>
    <w:rsid w:val="00935A56"/>
    <w:rsid w:val="0093686C"/>
    <w:rsid w:val="0094034E"/>
    <w:rsid w:val="00940A62"/>
    <w:rsid w:val="00943E00"/>
    <w:rsid w:val="00951654"/>
    <w:rsid w:val="00951BEB"/>
    <w:rsid w:val="00953D49"/>
    <w:rsid w:val="00955070"/>
    <w:rsid w:val="0095745D"/>
    <w:rsid w:val="00957F6C"/>
    <w:rsid w:val="0096074D"/>
    <w:rsid w:val="009624C5"/>
    <w:rsid w:val="00962A01"/>
    <w:rsid w:val="009637B7"/>
    <w:rsid w:val="00964BD0"/>
    <w:rsid w:val="00970806"/>
    <w:rsid w:val="009717AF"/>
    <w:rsid w:val="00972BBA"/>
    <w:rsid w:val="0097635D"/>
    <w:rsid w:val="00976C95"/>
    <w:rsid w:val="0097762B"/>
    <w:rsid w:val="0098138C"/>
    <w:rsid w:val="009817A0"/>
    <w:rsid w:val="009817BE"/>
    <w:rsid w:val="00981F45"/>
    <w:rsid w:val="0098415E"/>
    <w:rsid w:val="0098536C"/>
    <w:rsid w:val="00990338"/>
    <w:rsid w:val="009903E1"/>
    <w:rsid w:val="00990D40"/>
    <w:rsid w:val="009914C4"/>
    <w:rsid w:val="00992B09"/>
    <w:rsid w:val="00994007"/>
    <w:rsid w:val="00994789"/>
    <w:rsid w:val="00997130"/>
    <w:rsid w:val="009A0F67"/>
    <w:rsid w:val="009A28A1"/>
    <w:rsid w:val="009A4150"/>
    <w:rsid w:val="009A7424"/>
    <w:rsid w:val="009B31F2"/>
    <w:rsid w:val="009B35EA"/>
    <w:rsid w:val="009B385A"/>
    <w:rsid w:val="009B430D"/>
    <w:rsid w:val="009B4F4F"/>
    <w:rsid w:val="009B5080"/>
    <w:rsid w:val="009B545E"/>
    <w:rsid w:val="009B57B1"/>
    <w:rsid w:val="009B618D"/>
    <w:rsid w:val="009B73E0"/>
    <w:rsid w:val="009C2526"/>
    <w:rsid w:val="009C4B3F"/>
    <w:rsid w:val="009C6026"/>
    <w:rsid w:val="009C627F"/>
    <w:rsid w:val="009C6A19"/>
    <w:rsid w:val="009C703B"/>
    <w:rsid w:val="009C7644"/>
    <w:rsid w:val="009C7BDB"/>
    <w:rsid w:val="009D1473"/>
    <w:rsid w:val="009D2344"/>
    <w:rsid w:val="009D3AAC"/>
    <w:rsid w:val="009D5243"/>
    <w:rsid w:val="009D5E64"/>
    <w:rsid w:val="009D6EF7"/>
    <w:rsid w:val="009D7694"/>
    <w:rsid w:val="009D7A73"/>
    <w:rsid w:val="009E0FD2"/>
    <w:rsid w:val="009E424E"/>
    <w:rsid w:val="009E57EA"/>
    <w:rsid w:val="009F0DB1"/>
    <w:rsid w:val="009F0F5B"/>
    <w:rsid w:val="009F1053"/>
    <w:rsid w:val="009F1678"/>
    <w:rsid w:val="009F1B2D"/>
    <w:rsid w:val="009F2BF7"/>
    <w:rsid w:val="009F3FF7"/>
    <w:rsid w:val="009F66F2"/>
    <w:rsid w:val="009F6846"/>
    <w:rsid w:val="009F6E94"/>
    <w:rsid w:val="00A00A40"/>
    <w:rsid w:val="00A043E4"/>
    <w:rsid w:val="00A0508F"/>
    <w:rsid w:val="00A10262"/>
    <w:rsid w:val="00A10A76"/>
    <w:rsid w:val="00A10D03"/>
    <w:rsid w:val="00A10EBC"/>
    <w:rsid w:val="00A11A23"/>
    <w:rsid w:val="00A130B6"/>
    <w:rsid w:val="00A1574E"/>
    <w:rsid w:val="00A15826"/>
    <w:rsid w:val="00A15AE0"/>
    <w:rsid w:val="00A169D7"/>
    <w:rsid w:val="00A16FF0"/>
    <w:rsid w:val="00A20593"/>
    <w:rsid w:val="00A22E0A"/>
    <w:rsid w:val="00A23545"/>
    <w:rsid w:val="00A235EA"/>
    <w:rsid w:val="00A25BCE"/>
    <w:rsid w:val="00A27057"/>
    <w:rsid w:val="00A31813"/>
    <w:rsid w:val="00A31A26"/>
    <w:rsid w:val="00A32354"/>
    <w:rsid w:val="00A3336E"/>
    <w:rsid w:val="00A34378"/>
    <w:rsid w:val="00A37643"/>
    <w:rsid w:val="00A406AD"/>
    <w:rsid w:val="00A40964"/>
    <w:rsid w:val="00A4097D"/>
    <w:rsid w:val="00A410C0"/>
    <w:rsid w:val="00A44263"/>
    <w:rsid w:val="00A4443C"/>
    <w:rsid w:val="00A47223"/>
    <w:rsid w:val="00A50430"/>
    <w:rsid w:val="00A50782"/>
    <w:rsid w:val="00A51BBC"/>
    <w:rsid w:val="00A52410"/>
    <w:rsid w:val="00A524B9"/>
    <w:rsid w:val="00A52A0B"/>
    <w:rsid w:val="00A536DC"/>
    <w:rsid w:val="00A53D3E"/>
    <w:rsid w:val="00A55CAD"/>
    <w:rsid w:val="00A603C6"/>
    <w:rsid w:val="00A615DD"/>
    <w:rsid w:val="00A631E5"/>
    <w:rsid w:val="00A63C0A"/>
    <w:rsid w:val="00A64127"/>
    <w:rsid w:val="00A648C8"/>
    <w:rsid w:val="00A65E3F"/>
    <w:rsid w:val="00A6628F"/>
    <w:rsid w:val="00A6644A"/>
    <w:rsid w:val="00A66539"/>
    <w:rsid w:val="00A6686E"/>
    <w:rsid w:val="00A66B81"/>
    <w:rsid w:val="00A67AE2"/>
    <w:rsid w:val="00A73914"/>
    <w:rsid w:val="00A740B1"/>
    <w:rsid w:val="00A74913"/>
    <w:rsid w:val="00A75156"/>
    <w:rsid w:val="00A80EEF"/>
    <w:rsid w:val="00A811C4"/>
    <w:rsid w:val="00A8299B"/>
    <w:rsid w:val="00A832C9"/>
    <w:rsid w:val="00A84E54"/>
    <w:rsid w:val="00A85DA0"/>
    <w:rsid w:val="00A8613A"/>
    <w:rsid w:val="00A90488"/>
    <w:rsid w:val="00A90AB5"/>
    <w:rsid w:val="00A91CF5"/>
    <w:rsid w:val="00A92E7A"/>
    <w:rsid w:val="00A93609"/>
    <w:rsid w:val="00A93FC2"/>
    <w:rsid w:val="00A94E34"/>
    <w:rsid w:val="00A94EB0"/>
    <w:rsid w:val="00A9516E"/>
    <w:rsid w:val="00A97B15"/>
    <w:rsid w:val="00AA0576"/>
    <w:rsid w:val="00AA0BA3"/>
    <w:rsid w:val="00AA1CCD"/>
    <w:rsid w:val="00AA2E51"/>
    <w:rsid w:val="00AA3C39"/>
    <w:rsid w:val="00AA59BC"/>
    <w:rsid w:val="00AA6FFE"/>
    <w:rsid w:val="00AB0F47"/>
    <w:rsid w:val="00AB169B"/>
    <w:rsid w:val="00AB1D56"/>
    <w:rsid w:val="00AB1FAA"/>
    <w:rsid w:val="00AB2B52"/>
    <w:rsid w:val="00AB3028"/>
    <w:rsid w:val="00AB3E33"/>
    <w:rsid w:val="00AB4E6B"/>
    <w:rsid w:val="00AB593F"/>
    <w:rsid w:val="00AB5EEA"/>
    <w:rsid w:val="00AB7305"/>
    <w:rsid w:val="00AC1395"/>
    <w:rsid w:val="00AC3461"/>
    <w:rsid w:val="00AC461B"/>
    <w:rsid w:val="00AC5561"/>
    <w:rsid w:val="00AC5B9F"/>
    <w:rsid w:val="00AC5DBF"/>
    <w:rsid w:val="00AD1495"/>
    <w:rsid w:val="00AD1924"/>
    <w:rsid w:val="00AD1C4D"/>
    <w:rsid w:val="00AD2624"/>
    <w:rsid w:val="00AD2A66"/>
    <w:rsid w:val="00AD381A"/>
    <w:rsid w:val="00AD3A6A"/>
    <w:rsid w:val="00AD4BCD"/>
    <w:rsid w:val="00AD4C76"/>
    <w:rsid w:val="00AD5B12"/>
    <w:rsid w:val="00AD6704"/>
    <w:rsid w:val="00AD6F59"/>
    <w:rsid w:val="00AD73F4"/>
    <w:rsid w:val="00AD7822"/>
    <w:rsid w:val="00AE10DD"/>
    <w:rsid w:val="00AE44AD"/>
    <w:rsid w:val="00AE5DC8"/>
    <w:rsid w:val="00AE5DD8"/>
    <w:rsid w:val="00AE7288"/>
    <w:rsid w:val="00AF0549"/>
    <w:rsid w:val="00AF1126"/>
    <w:rsid w:val="00AF165B"/>
    <w:rsid w:val="00AF1D40"/>
    <w:rsid w:val="00AF2732"/>
    <w:rsid w:val="00AF2904"/>
    <w:rsid w:val="00AF3052"/>
    <w:rsid w:val="00AF3501"/>
    <w:rsid w:val="00AF35B8"/>
    <w:rsid w:val="00AF59BA"/>
    <w:rsid w:val="00AF7033"/>
    <w:rsid w:val="00B014C5"/>
    <w:rsid w:val="00B01E16"/>
    <w:rsid w:val="00B0232F"/>
    <w:rsid w:val="00B04AAE"/>
    <w:rsid w:val="00B07FC9"/>
    <w:rsid w:val="00B11694"/>
    <w:rsid w:val="00B11C92"/>
    <w:rsid w:val="00B13CCF"/>
    <w:rsid w:val="00B146CE"/>
    <w:rsid w:val="00B15834"/>
    <w:rsid w:val="00B15F32"/>
    <w:rsid w:val="00B174AE"/>
    <w:rsid w:val="00B1765E"/>
    <w:rsid w:val="00B17855"/>
    <w:rsid w:val="00B17C3C"/>
    <w:rsid w:val="00B17F31"/>
    <w:rsid w:val="00B20C5D"/>
    <w:rsid w:val="00B20ED5"/>
    <w:rsid w:val="00B21825"/>
    <w:rsid w:val="00B2204E"/>
    <w:rsid w:val="00B22AB4"/>
    <w:rsid w:val="00B241F2"/>
    <w:rsid w:val="00B25D3E"/>
    <w:rsid w:val="00B26B23"/>
    <w:rsid w:val="00B315CC"/>
    <w:rsid w:val="00B3225A"/>
    <w:rsid w:val="00B323F5"/>
    <w:rsid w:val="00B3286F"/>
    <w:rsid w:val="00B33633"/>
    <w:rsid w:val="00B365AF"/>
    <w:rsid w:val="00B3765F"/>
    <w:rsid w:val="00B40AB4"/>
    <w:rsid w:val="00B447D9"/>
    <w:rsid w:val="00B45543"/>
    <w:rsid w:val="00B4620B"/>
    <w:rsid w:val="00B46DEA"/>
    <w:rsid w:val="00B47C77"/>
    <w:rsid w:val="00B50648"/>
    <w:rsid w:val="00B521A0"/>
    <w:rsid w:val="00B539FA"/>
    <w:rsid w:val="00B54E08"/>
    <w:rsid w:val="00B566CB"/>
    <w:rsid w:val="00B575FF"/>
    <w:rsid w:val="00B62036"/>
    <w:rsid w:val="00B64A16"/>
    <w:rsid w:val="00B65A2C"/>
    <w:rsid w:val="00B667EC"/>
    <w:rsid w:val="00B6719B"/>
    <w:rsid w:val="00B67C25"/>
    <w:rsid w:val="00B70463"/>
    <w:rsid w:val="00B70851"/>
    <w:rsid w:val="00B71C88"/>
    <w:rsid w:val="00B7228E"/>
    <w:rsid w:val="00B725E9"/>
    <w:rsid w:val="00B7585D"/>
    <w:rsid w:val="00B77457"/>
    <w:rsid w:val="00B7785A"/>
    <w:rsid w:val="00B77963"/>
    <w:rsid w:val="00B77968"/>
    <w:rsid w:val="00B77CD8"/>
    <w:rsid w:val="00B82BFF"/>
    <w:rsid w:val="00B838CB"/>
    <w:rsid w:val="00B87409"/>
    <w:rsid w:val="00B90D72"/>
    <w:rsid w:val="00B90F9B"/>
    <w:rsid w:val="00B911BA"/>
    <w:rsid w:val="00B9203D"/>
    <w:rsid w:val="00B92AD4"/>
    <w:rsid w:val="00B93D25"/>
    <w:rsid w:val="00B93DED"/>
    <w:rsid w:val="00B94BCB"/>
    <w:rsid w:val="00B97A6F"/>
    <w:rsid w:val="00BA272B"/>
    <w:rsid w:val="00BA499E"/>
    <w:rsid w:val="00BA4A2F"/>
    <w:rsid w:val="00BA5190"/>
    <w:rsid w:val="00BA58FD"/>
    <w:rsid w:val="00BA6497"/>
    <w:rsid w:val="00BB0531"/>
    <w:rsid w:val="00BB36CC"/>
    <w:rsid w:val="00BB3DD0"/>
    <w:rsid w:val="00BB4B77"/>
    <w:rsid w:val="00BB6F2A"/>
    <w:rsid w:val="00BB731B"/>
    <w:rsid w:val="00BC1CF7"/>
    <w:rsid w:val="00BC4BE4"/>
    <w:rsid w:val="00BC4EF6"/>
    <w:rsid w:val="00BC5128"/>
    <w:rsid w:val="00BC5238"/>
    <w:rsid w:val="00BC5328"/>
    <w:rsid w:val="00BC63BE"/>
    <w:rsid w:val="00BC64FC"/>
    <w:rsid w:val="00BC784D"/>
    <w:rsid w:val="00BD20F1"/>
    <w:rsid w:val="00BD29F4"/>
    <w:rsid w:val="00BD39D3"/>
    <w:rsid w:val="00BD3F8F"/>
    <w:rsid w:val="00BD5A86"/>
    <w:rsid w:val="00BD76D6"/>
    <w:rsid w:val="00BD7732"/>
    <w:rsid w:val="00BD77F1"/>
    <w:rsid w:val="00BD7E72"/>
    <w:rsid w:val="00BE1151"/>
    <w:rsid w:val="00BE1824"/>
    <w:rsid w:val="00BE2619"/>
    <w:rsid w:val="00BE4922"/>
    <w:rsid w:val="00BE676E"/>
    <w:rsid w:val="00BE797B"/>
    <w:rsid w:val="00BE7F27"/>
    <w:rsid w:val="00BF0293"/>
    <w:rsid w:val="00BF2DB5"/>
    <w:rsid w:val="00BF483F"/>
    <w:rsid w:val="00BF7E8E"/>
    <w:rsid w:val="00C0046E"/>
    <w:rsid w:val="00C02E34"/>
    <w:rsid w:val="00C050C7"/>
    <w:rsid w:val="00C07406"/>
    <w:rsid w:val="00C07B46"/>
    <w:rsid w:val="00C12143"/>
    <w:rsid w:val="00C13D6B"/>
    <w:rsid w:val="00C142EF"/>
    <w:rsid w:val="00C146A0"/>
    <w:rsid w:val="00C14D07"/>
    <w:rsid w:val="00C15598"/>
    <w:rsid w:val="00C16394"/>
    <w:rsid w:val="00C17072"/>
    <w:rsid w:val="00C17118"/>
    <w:rsid w:val="00C2030F"/>
    <w:rsid w:val="00C23DAB"/>
    <w:rsid w:val="00C24A48"/>
    <w:rsid w:val="00C24DAF"/>
    <w:rsid w:val="00C24FF6"/>
    <w:rsid w:val="00C256AC"/>
    <w:rsid w:val="00C25CC8"/>
    <w:rsid w:val="00C26E24"/>
    <w:rsid w:val="00C27313"/>
    <w:rsid w:val="00C301F7"/>
    <w:rsid w:val="00C307E8"/>
    <w:rsid w:val="00C33E8D"/>
    <w:rsid w:val="00C34432"/>
    <w:rsid w:val="00C34EBB"/>
    <w:rsid w:val="00C364AD"/>
    <w:rsid w:val="00C36E31"/>
    <w:rsid w:val="00C37964"/>
    <w:rsid w:val="00C40BA9"/>
    <w:rsid w:val="00C41E6E"/>
    <w:rsid w:val="00C4284D"/>
    <w:rsid w:val="00C428A5"/>
    <w:rsid w:val="00C435D8"/>
    <w:rsid w:val="00C43765"/>
    <w:rsid w:val="00C443B7"/>
    <w:rsid w:val="00C44C4A"/>
    <w:rsid w:val="00C451BA"/>
    <w:rsid w:val="00C458FB"/>
    <w:rsid w:val="00C4591B"/>
    <w:rsid w:val="00C45A77"/>
    <w:rsid w:val="00C46AA1"/>
    <w:rsid w:val="00C52264"/>
    <w:rsid w:val="00C52379"/>
    <w:rsid w:val="00C52E45"/>
    <w:rsid w:val="00C53184"/>
    <w:rsid w:val="00C552F3"/>
    <w:rsid w:val="00C56C29"/>
    <w:rsid w:val="00C57245"/>
    <w:rsid w:val="00C57561"/>
    <w:rsid w:val="00C6051A"/>
    <w:rsid w:val="00C6075D"/>
    <w:rsid w:val="00C67FB6"/>
    <w:rsid w:val="00C70A84"/>
    <w:rsid w:val="00C71B98"/>
    <w:rsid w:val="00C74FE1"/>
    <w:rsid w:val="00C755A8"/>
    <w:rsid w:val="00C75B5F"/>
    <w:rsid w:val="00C76E29"/>
    <w:rsid w:val="00C77E16"/>
    <w:rsid w:val="00C844E2"/>
    <w:rsid w:val="00C84880"/>
    <w:rsid w:val="00C854A5"/>
    <w:rsid w:val="00C8598B"/>
    <w:rsid w:val="00C9045B"/>
    <w:rsid w:val="00C90F10"/>
    <w:rsid w:val="00C91F1B"/>
    <w:rsid w:val="00C92C28"/>
    <w:rsid w:val="00C942F5"/>
    <w:rsid w:val="00C95CA5"/>
    <w:rsid w:val="00C9691A"/>
    <w:rsid w:val="00C975E0"/>
    <w:rsid w:val="00CA218E"/>
    <w:rsid w:val="00CA49A9"/>
    <w:rsid w:val="00CA55A3"/>
    <w:rsid w:val="00CA7613"/>
    <w:rsid w:val="00CA7618"/>
    <w:rsid w:val="00CB0894"/>
    <w:rsid w:val="00CB327C"/>
    <w:rsid w:val="00CB5F5A"/>
    <w:rsid w:val="00CB688C"/>
    <w:rsid w:val="00CC0CDD"/>
    <w:rsid w:val="00CC162D"/>
    <w:rsid w:val="00CC2207"/>
    <w:rsid w:val="00CC24C1"/>
    <w:rsid w:val="00CC3058"/>
    <w:rsid w:val="00CC5362"/>
    <w:rsid w:val="00CC6229"/>
    <w:rsid w:val="00CD15E5"/>
    <w:rsid w:val="00CD26EF"/>
    <w:rsid w:val="00CD2D07"/>
    <w:rsid w:val="00CD31AB"/>
    <w:rsid w:val="00CD5BBA"/>
    <w:rsid w:val="00CD6B66"/>
    <w:rsid w:val="00CD758C"/>
    <w:rsid w:val="00CE2EF2"/>
    <w:rsid w:val="00CE33F8"/>
    <w:rsid w:val="00CE393D"/>
    <w:rsid w:val="00CE4564"/>
    <w:rsid w:val="00CE46B7"/>
    <w:rsid w:val="00CE6984"/>
    <w:rsid w:val="00CE7E9C"/>
    <w:rsid w:val="00CF04EE"/>
    <w:rsid w:val="00CF2AA1"/>
    <w:rsid w:val="00CF5E95"/>
    <w:rsid w:val="00CF72D8"/>
    <w:rsid w:val="00D042FB"/>
    <w:rsid w:val="00D0529C"/>
    <w:rsid w:val="00D059E8"/>
    <w:rsid w:val="00D06C0A"/>
    <w:rsid w:val="00D06CCA"/>
    <w:rsid w:val="00D1005E"/>
    <w:rsid w:val="00D11111"/>
    <w:rsid w:val="00D11A89"/>
    <w:rsid w:val="00D12282"/>
    <w:rsid w:val="00D12C63"/>
    <w:rsid w:val="00D14409"/>
    <w:rsid w:val="00D1545C"/>
    <w:rsid w:val="00D16E11"/>
    <w:rsid w:val="00D16EFA"/>
    <w:rsid w:val="00D17BED"/>
    <w:rsid w:val="00D20495"/>
    <w:rsid w:val="00D206DF"/>
    <w:rsid w:val="00D20B79"/>
    <w:rsid w:val="00D21646"/>
    <w:rsid w:val="00D21C22"/>
    <w:rsid w:val="00D2269D"/>
    <w:rsid w:val="00D22866"/>
    <w:rsid w:val="00D22B7B"/>
    <w:rsid w:val="00D22E59"/>
    <w:rsid w:val="00D22FFB"/>
    <w:rsid w:val="00D23A51"/>
    <w:rsid w:val="00D23D6B"/>
    <w:rsid w:val="00D25CB3"/>
    <w:rsid w:val="00D26FE3"/>
    <w:rsid w:val="00D30B9B"/>
    <w:rsid w:val="00D31B60"/>
    <w:rsid w:val="00D32194"/>
    <w:rsid w:val="00D33832"/>
    <w:rsid w:val="00D339D4"/>
    <w:rsid w:val="00D34F27"/>
    <w:rsid w:val="00D35B7C"/>
    <w:rsid w:val="00D35D8D"/>
    <w:rsid w:val="00D3744F"/>
    <w:rsid w:val="00D40085"/>
    <w:rsid w:val="00D454D1"/>
    <w:rsid w:val="00D47066"/>
    <w:rsid w:val="00D50272"/>
    <w:rsid w:val="00D5049A"/>
    <w:rsid w:val="00D50875"/>
    <w:rsid w:val="00D5339E"/>
    <w:rsid w:val="00D53841"/>
    <w:rsid w:val="00D53CC7"/>
    <w:rsid w:val="00D562A2"/>
    <w:rsid w:val="00D57ACE"/>
    <w:rsid w:val="00D57FF9"/>
    <w:rsid w:val="00D636B2"/>
    <w:rsid w:val="00D66283"/>
    <w:rsid w:val="00D668F5"/>
    <w:rsid w:val="00D67958"/>
    <w:rsid w:val="00D7027C"/>
    <w:rsid w:val="00D70646"/>
    <w:rsid w:val="00D70725"/>
    <w:rsid w:val="00D70AC9"/>
    <w:rsid w:val="00D70E9E"/>
    <w:rsid w:val="00D71D68"/>
    <w:rsid w:val="00D71F20"/>
    <w:rsid w:val="00D7266E"/>
    <w:rsid w:val="00D73855"/>
    <w:rsid w:val="00D7463F"/>
    <w:rsid w:val="00D74F30"/>
    <w:rsid w:val="00D75462"/>
    <w:rsid w:val="00D769F6"/>
    <w:rsid w:val="00D809D1"/>
    <w:rsid w:val="00D84AD9"/>
    <w:rsid w:val="00D859D5"/>
    <w:rsid w:val="00D8621D"/>
    <w:rsid w:val="00D86240"/>
    <w:rsid w:val="00D8692F"/>
    <w:rsid w:val="00D86EFF"/>
    <w:rsid w:val="00D87288"/>
    <w:rsid w:val="00D87564"/>
    <w:rsid w:val="00D94E11"/>
    <w:rsid w:val="00D951BB"/>
    <w:rsid w:val="00D95B35"/>
    <w:rsid w:val="00D97A71"/>
    <w:rsid w:val="00DA173E"/>
    <w:rsid w:val="00DA463F"/>
    <w:rsid w:val="00DA50D8"/>
    <w:rsid w:val="00DA656A"/>
    <w:rsid w:val="00DB105E"/>
    <w:rsid w:val="00DB122E"/>
    <w:rsid w:val="00DB28CD"/>
    <w:rsid w:val="00DB3671"/>
    <w:rsid w:val="00DB4B43"/>
    <w:rsid w:val="00DB5258"/>
    <w:rsid w:val="00DB6BF3"/>
    <w:rsid w:val="00DB6ED4"/>
    <w:rsid w:val="00DC0383"/>
    <w:rsid w:val="00DC0BF9"/>
    <w:rsid w:val="00DC0F88"/>
    <w:rsid w:val="00DC298B"/>
    <w:rsid w:val="00DC33A4"/>
    <w:rsid w:val="00DC36A9"/>
    <w:rsid w:val="00DC3CE8"/>
    <w:rsid w:val="00DC5254"/>
    <w:rsid w:val="00DC555A"/>
    <w:rsid w:val="00DC66C4"/>
    <w:rsid w:val="00DC6C05"/>
    <w:rsid w:val="00DC6FCD"/>
    <w:rsid w:val="00DC7C0C"/>
    <w:rsid w:val="00DD03B6"/>
    <w:rsid w:val="00DD21B6"/>
    <w:rsid w:val="00DD5559"/>
    <w:rsid w:val="00DD6E36"/>
    <w:rsid w:val="00DD6F2E"/>
    <w:rsid w:val="00DD7BD9"/>
    <w:rsid w:val="00DE058D"/>
    <w:rsid w:val="00DE0C42"/>
    <w:rsid w:val="00DE2653"/>
    <w:rsid w:val="00DE373C"/>
    <w:rsid w:val="00DE3D95"/>
    <w:rsid w:val="00DE3FCC"/>
    <w:rsid w:val="00DF230B"/>
    <w:rsid w:val="00DF4EC0"/>
    <w:rsid w:val="00DF5FD4"/>
    <w:rsid w:val="00DF7428"/>
    <w:rsid w:val="00DF7C9B"/>
    <w:rsid w:val="00E00D8A"/>
    <w:rsid w:val="00E0474B"/>
    <w:rsid w:val="00E11D53"/>
    <w:rsid w:val="00E133DE"/>
    <w:rsid w:val="00E14053"/>
    <w:rsid w:val="00E16D6C"/>
    <w:rsid w:val="00E17750"/>
    <w:rsid w:val="00E17915"/>
    <w:rsid w:val="00E21E66"/>
    <w:rsid w:val="00E22654"/>
    <w:rsid w:val="00E22CBB"/>
    <w:rsid w:val="00E2351E"/>
    <w:rsid w:val="00E24D80"/>
    <w:rsid w:val="00E25D5A"/>
    <w:rsid w:val="00E27C7A"/>
    <w:rsid w:val="00E301F5"/>
    <w:rsid w:val="00E31CE7"/>
    <w:rsid w:val="00E31FF5"/>
    <w:rsid w:val="00E32753"/>
    <w:rsid w:val="00E32F69"/>
    <w:rsid w:val="00E3378C"/>
    <w:rsid w:val="00E3489C"/>
    <w:rsid w:val="00E35405"/>
    <w:rsid w:val="00E37456"/>
    <w:rsid w:val="00E376C0"/>
    <w:rsid w:val="00E37F6E"/>
    <w:rsid w:val="00E411B0"/>
    <w:rsid w:val="00E41CCA"/>
    <w:rsid w:val="00E42345"/>
    <w:rsid w:val="00E427B9"/>
    <w:rsid w:val="00E42AD6"/>
    <w:rsid w:val="00E44F63"/>
    <w:rsid w:val="00E4628E"/>
    <w:rsid w:val="00E47F07"/>
    <w:rsid w:val="00E5264A"/>
    <w:rsid w:val="00E52B11"/>
    <w:rsid w:val="00E551FA"/>
    <w:rsid w:val="00E5543F"/>
    <w:rsid w:val="00E56868"/>
    <w:rsid w:val="00E5786E"/>
    <w:rsid w:val="00E57BDE"/>
    <w:rsid w:val="00E61DD9"/>
    <w:rsid w:val="00E62BBA"/>
    <w:rsid w:val="00E62E41"/>
    <w:rsid w:val="00E6317A"/>
    <w:rsid w:val="00E6576E"/>
    <w:rsid w:val="00E66228"/>
    <w:rsid w:val="00E703EE"/>
    <w:rsid w:val="00E7440A"/>
    <w:rsid w:val="00E74E22"/>
    <w:rsid w:val="00E76C99"/>
    <w:rsid w:val="00E772D8"/>
    <w:rsid w:val="00E80A22"/>
    <w:rsid w:val="00E836AE"/>
    <w:rsid w:val="00E85841"/>
    <w:rsid w:val="00E86501"/>
    <w:rsid w:val="00E8723D"/>
    <w:rsid w:val="00E87E5D"/>
    <w:rsid w:val="00E910BD"/>
    <w:rsid w:val="00E9254E"/>
    <w:rsid w:val="00E928B4"/>
    <w:rsid w:val="00E93A3C"/>
    <w:rsid w:val="00E93DC7"/>
    <w:rsid w:val="00E940A7"/>
    <w:rsid w:val="00E9459F"/>
    <w:rsid w:val="00E956A7"/>
    <w:rsid w:val="00E97015"/>
    <w:rsid w:val="00EA0B32"/>
    <w:rsid w:val="00EA1409"/>
    <w:rsid w:val="00EA25E8"/>
    <w:rsid w:val="00EA3875"/>
    <w:rsid w:val="00EA4B5C"/>
    <w:rsid w:val="00EA4E4D"/>
    <w:rsid w:val="00EA58D4"/>
    <w:rsid w:val="00EA58F4"/>
    <w:rsid w:val="00EA5927"/>
    <w:rsid w:val="00EB0250"/>
    <w:rsid w:val="00EB1511"/>
    <w:rsid w:val="00EB359B"/>
    <w:rsid w:val="00EB3F56"/>
    <w:rsid w:val="00EB5749"/>
    <w:rsid w:val="00EB613C"/>
    <w:rsid w:val="00EC0CAA"/>
    <w:rsid w:val="00EC1F98"/>
    <w:rsid w:val="00EC36D8"/>
    <w:rsid w:val="00EC4EF3"/>
    <w:rsid w:val="00EC561A"/>
    <w:rsid w:val="00EC5AC1"/>
    <w:rsid w:val="00EC6A80"/>
    <w:rsid w:val="00ED1F45"/>
    <w:rsid w:val="00ED3387"/>
    <w:rsid w:val="00ED4358"/>
    <w:rsid w:val="00ED5F9F"/>
    <w:rsid w:val="00ED666A"/>
    <w:rsid w:val="00ED7208"/>
    <w:rsid w:val="00ED777F"/>
    <w:rsid w:val="00EE1836"/>
    <w:rsid w:val="00EE1D3C"/>
    <w:rsid w:val="00EE481B"/>
    <w:rsid w:val="00EE4F4E"/>
    <w:rsid w:val="00EE5131"/>
    <w:rsid w:val="00EF0033"/>
    <w:rsid w:val="00EF1A47"/>
    <w:rsid w:val="00EF1E17"/>
    <w:rsid w:val="00EF236A"/>
    <w:rsid w:val="00EF2D6C"/>
    <w:rsid w:val="00EF56E8"/>
    <w:rsid w:val="00EF5730"/>
    <w:rsid w:val="00EF5EFB"/>
    <w:rsid w:val="00EF797D"/>
    <w:rsid w:val="00F00C61"/>
    <w:rsid w:val="00F0101D"/>
    <w:rsid w:val="00F01E08"/>
    <w:rsid w:val="00F026D0"/>
    <w:rsid w:val="00F047DC"/>
    <w:rsid w:val="00F05F11"/>
    <w:rsid w:val="00F07EDA"/>
    <w:rsid w:val="00F10028"/>
    <w:rsid w:val="00F136F2"/>
    <w:rsid w:val="00F138E0"/>
    <w:rsid w:val="00F143ED"/>
    <w:rsid w:val="00F14936"/>
    <w:rsid w:val="00F14CFA"/>
    <w:rsid w:val="00F15F11"/>
    <w:rsid w:val="00F16D75"/>
    <w:rsid w:val="00F17648"/>
    <w:rsid w:val="00F20D9C"/>
    <w:rsid w:val="00F22449"/>
    <w:rsid w:val="00F22822"/>
    <w:rsid w:val="00F2296C"/>
    <w:rsid w:val="00F22EAC"/>
    <w:rsid w:val="00F23426"/>
    <w:rsid w:val="00F23655"/>
    <w:rsid w:val="00F239FF"/>
    <w:rsid w:val="00F23B04"/>
    <w:rsid w:val="00F24372"/>
    <w:rsid w:val="00F24F4E"/>
    <w:rsid w:val="00F25739"/>
    <w:rsid w:val="00F27188"/>
    <w:rsid w:val="00F319D6"/>
    <w:rsid w:val="00F31FBA"/>
    <w:rsid w:val="00F3230E"/>
    <w:rsid w:val="00F326F4"/>
    <w:rsid w:val="00F32957"/>
    <w:rsid w:val="00F3381F"/>
    <w:rsid w:val="00F37570"/>
    <w:rsid w:val="00F41C40"/>
    <w:rsid w:val="00F426FB"/>
    <w:rsid w:val="00F42DE0"/>
    <w:rsid w:val="00F42DF1"/>
    <w:rsid w:val="00F43EFC"/>
    <w:rsid w:val="00F4450B"/>
    <w:rsid w:val="00F44DD6"/>
    <w:rsid w:val="00F47FB4"/>
    <w:rsid w:val="00F51C75"/>
    <w:rsid w:val="00F52270"/>
    <w:rsid w:val="00F53A3C"/>
    <w:rsid w:val="00F54D16"/>
    <w:rsid w:val="00F554D1"/>
    <w:rsid w:val="00F55CDE"/>
    <w:rsid w:val="00F606A3"/>
    <w:rsid w:val="00F612AC"/>
    <w:rsid w:val="00F61E65"/>
    <w:rsid w:val="00F6231E"/>
    <w:rsid w:val="00F64AC5"/>
    <w:rsid w:val="00F67059"/>
    <w:rsid w:val="00F676FA"/>
    <w:rsid w:val="00F7045D"/>
    <w:rsid w:val="00F70BA1"/>
    <w:rsid w:val="00F712A3"/>
    <w:rsid w:val="00F7222F"/>
    <w:rsid w:val="00F804FD"/>
    <w:rsid w:val="00F81F37"/>
    <w:rsid w:val="00F84403"/>
    <w:rsid w:val="00F854F7"/>
    <w:rsid w:val="00F8698C"/>
    <w:rsid w:val="00F8721C"/>
    <w:rsid w:val="00F872ED"/>
    <w:rsid w:val="00F87CEE"/>
    <w:rsid w:val="00F87FE3"/>
    <w:rsid w:val="00F90197"/>
    <w:rsid w:val="00F904CF"/>
    <w:rsid w:val="00F90F82"/>
    <w:rsid w:val="00F92B1E"/>
    <w:rsid w:val="00F92D74"/>
    <w:rsid w:val="00F95726"/>
    <w:rsid w:val="00F978E1"/>
    <w:rsid w:val="00FA1009"/>
    <w:rsid w:val="00FA2F7E"/>
    <w:rsid w:val="00FB0543"/>
    <w:rsid w:val="00FB0C40"/>
    <w:rsid w:val="00FB0E32"/>
    <w:rsid w:val="00FB1A19"/>
    <w:rsid w:val="00FB23D5"/>
    <w:rsid w:val="00FB3356"/>
    <w:rsid w:val="00FB6EA8"/>
    <w:rsid w:val="00FB77F2"/>
    <w:rsid w:val="00FC075A"/>
    <w:rsid w:val="00FC12AE"/>
    <w:rsid w:val="00FC16BF"/>
    <w:rsid w:val="00FC55F6"/>
    <w:rsid w:val="00FD0382"/>
    <w:rsid w:val="00FD0469"/>
    <w:rsid w:val="00FD04F0"/>
    <w:rsid w:val="00FD0916"/>
    <w:rsid w:val="00FD12D7"/>
    <w:rsid w:val="00FD26D4"/>
    <w:rsid w:val="00FD3DFA"/>
    <w:rsid w:val="00FD44D5"/>
    <w:rsid w:val="00FD66C9"/>
    <w:rsid w:val="00FD6946"/>
    <w:rsid w:val="00FE0339"/>
    <w:rsid w:val="00FE0804"/>
    <w:rsid w:val="00FE13EF"/>
    <w:rsid w:val="00FE2E73"/>
    <w:rsid w:val="00FE484B"/>
    <w:rsid w:val="00FE6088"/>
    <w:rsid w:val="00FE6D35"/>
    <w:rsid w:val="00FF0091"/>
    <w:rsid w:val="00FF0DC1"/>
    <w:rsid w:val="00FF14E0"/>
    <w:rsid w:val="00FF5EA6"/>
    <w:rsid w:val="00FF6D36"/>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noProof/>
      <w:sz w:val="24"/>
      <w:szCs w:val="24"/>
    </w:rPr>
  </w:style>
  <w:style w:styleId="Naslov2" w:type="paragraph">
    <w:name w:val="heading 2"/>
    <w:basedOn w:val="Normal"/>
    <w:next w:val="Normal"/>
    <w:qFormat/>
    <w:rsid w:val="00B77963"/>
    <w:pPr>
      <w:keepNext/>
      <w:tabs>
        <w:tab w:pos="2520" w:val="center"/>
        <w:tab w:pos="6840" w:val="left"/>
      </w:tabs>
      <w:jc w:val="center"/>
      <w:outlineLvl w:val="1"/>
    </w:pPr>
    <w:rPr>
      <w:b/>
      <w:bCs/>
      <w:noProof w:val="false"/>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cs="Tahoma" w:hAnsi="Tahoma" w:ascii="Tahoma"/>
      <w:sz w:val="16"/>
      <w:szCs w:val="16"/>
    </w:rPr>
  </w:style>
  <w:style w:styleId="Tijeloteksta" w:type="paragraph">
    <w:name w:val="Body Text"/>
    <w:basedOn w:val="Normal"/>
    <w:rsid w:val="00B77963"/>
    <w:rPr>
      <w:rFonts w:cs="Arial" w:hAnsi="Arial" w:ascii="Arial"/>
      <w:noProof w:val="false"/>
      <w:sz w:val="22"/>
    </w:rPr>
  </w:style>
  <w:style w:styleId="Tekstrezerviranogmjesta" w:type="character">
    <w:name w:val="Placeholder Text"/>
    <w:basedOn w:val="Zadanifontodlomka"/>
    <w:uiPriority w:val="99"/>
    <w:semiHidden/>
    <w:rsid w:val="00025616"/>
    <w:rPr>
      <w:color w:val="808080"/>
      <w:bdr w:space="0" w:sz="0" w:color="auto" w:val="none"/>
      <w:shd w:fill="auto" w:color="auto" w:val="clear"/>
    </w:rPr>
  </w:style>
  <w:style w:customStyle="true" w:styleId="eSPISCCParagraphDefaultFont" w:type="character">
    <w:name w:val="eSPIS_CC_Paragraph Default Font"/>
    <w:basedOn w:val="Zadanifontodlomka"/>
    <w:rsid w:val="0002561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25616"/>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02561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2561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noProof/>
      <w:sz w:val="24"/>
      <w:szCs w:val="24"/>
    </w:rPr>
  </w:style>
  <w:style w:styleId="Naslov2" w:type="paragraph">
    <w:name w:val="heading 2"/>
    <w:basedOn w:val="Normal"/>
    <w:next w:val="Normal"/>
    <w:qFormat/>
    <w:rsid w:val="00B77963"/>
    <w:pPr>
      <w:keepNext/>
      <w:tabs>
        <w:tab w:pos="2520" w:val="center"/>
        <w:tab w:pos="6840" w:val="left"/>
      </w:tabs>
      <w:jc w:val="center"/>
      <w:outlineLvl w:val="1"/>
    </w:pPr>
    <w:rPr>
      <w:b/>
      <w:bCs/>
      <w:noProof w:val="0"/>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ascii="Tahoma" w:cs="Tahoma" w:hAnsi="Tahoma"/>
      <w:sz w:val="16"/>
      <w:szCs w:val="16"/>
    </w:rPr>
  </w:style>
  <w:style w:styleId="Tijeloteksta" w:type="paragraph">
    <w:name w:val="Body Text"/>
    <w:basedOn w:val="Normal"/>
    <w:rsid w:val="00B77963"/>
    <w:rPr>
      <w:rFonts w:ascii="Arial" w:cs="Arial" w:hAnsi="Arial"/>
      <w:noProof w:val="0"/>
      <w:sz w:val="22"/>
    </w:rPr>
  </w:style>
  <w:style w:styleId="Tekstrezerviranogmjesta" w:type="character">
    <w:name w:val="Placeholder Text"/>
    <w:basedOn w:val="Zadanifontodlomka"/>
    <w:uiPriority w:val="99"/>
    <w:semiHidden/>
    <w:rsid w:val="00025616"/>
    <w:rPr>
      <w:color w:val="808080"/>
      <w:bdr w:color="auto" w:space="0" w:sz="0" w:val="none"/>
      <w:shd w:color="auto" w:fill="auto" w:val="clear"/>
    </w:rPr>
  </w:style>
  <w:style w:customStyle="1" w:styleId="eSPISCCParagraphDefaultFont" w:type="character">
    <w:name w:val="eSPIS_CC_Paragraph Default Font"/>
    <w:basedOn w:val="Zadanifontodlomka"/>
    <w:rsid w:val="0002561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25616"/>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02561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2561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970179">
      <w:bodyDiv w:val="true"/>
      <w:marLeft w:val="0"/>
      <w:marRight w:val="0"/>
      <w:marTop w:val="0"/>
      <w:marBottom w:val="0"/>
      <w:divBdr>
        <w:top w:space="0" w:sz="0" w:color="auto" w:val="none"/>
        <w:left w:space="0" w:sz="0" w:color="auto" w:val="none"/>
        <w:bottom w:space="0" w:sz="0" w:color="auto" w:val="none"/>
        <w:right w:space="0" w:sz="0" w:color="auto" w:val="none"/>
      </w:divBdr>
    </w:div>
    <w:div w:id="1201014057">
      <w:bodyDiv w:val="true"/>
      <w:marLeft w:val="0"/>
      <w:marRight w:val="0"/>
      <w:marTop w:val="0"/>
      <w:marBottom w:val="0"/>
      <w:divBdr>
        <w:top w:space="0" w:sz="0" w:color="auto" w:val="none"/>
        <w:left w:space="0" w:sz="0" w:color="auto" w:val="none"/>
        <w:bottom w:space="0" w:sz="0" w:color="auto" w:val="none"/>
        <w:right w:space="0" w:sz="0" w:color="auto" w:val="none"/>
      </w:divBdr>
    </w:div>
    <w:div w:id="1380786111">
      <w:bodyDiv w:val="true"/>
      <w:marLeft w:val="0"/>
      <w:marRight w:val="0"/>
      <w:marTop w:val="0"/>
      <w:marBottom w:val="0"/>
      <w:divBdr>
        <w:top w:space="0" w:sz="0" w:color="auto" w:val="none"/>
        <w:left w:space="0" w:sz="0" w:color="auto" w:val="none"/>
        <w:bottom w:space="0" w:sz="0" w:color="auto" w:val="none"/>
        <w:right w:space="0" w:sz="0" w:color="auto" w:val="none"/>
      </w:divBdr>
    </w:div>
    <w:div w:id="1581795435">
      <w:bodyDiv w:val="true"/>
      <w:marLeft w:val="0"/>
      <w:marRight w:val="0"/>
      <w:marTop w:val="0"/>
      <w:marBottom w:val="0"/>
      <w:divBdr>
        <w:top w:space="0" w:sz="0" w:color="auto" w:val="none"/>
        <w:left w:space="0" w:sz="0" w:color="auto" w:val="none"/>
        <w:bottom w:space="0" w:sz="0" w:color="auto" w:val="none"/>
        <w:right w:space="0" w:sz="0" w:color="auto" w:val="none"/>
      </w:divBdr>
    </w:div>
    <w:div w:id="16944514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srpnja 2015.</izvorni_sadrzaj>
    <derivirana_varijabla naziv="DomainObject.DatumDonosenjaOdluke_1">22. srpnja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izvorni_sadrzaj>
    <derivirana_varijabla naziv="DomainObject.Predmet.Broj_1">105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veljače 2015.</izvorni_sadrzaj>
    <derivirana_varijabla naziv="DomainObject.Predmet.DatumOsnivanja_1">2.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St-105/2015</izvorni_sadrzaj>
    <derivirana_varijabla naziv="DomainObject.Predmet.OznakaBroj_1">St-105/2015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DELPHINUS ACADEMIA d.o.o. za usluge i trgovinu</izvorni_sadrzaj>
    <derivirana_varijabla naziv="DomainObject.Predmet.ProtustrankaFormated_1">  DELPHINUS ACADEMIA d.o.o. za usluge i trgovinu</derivirana_varijabla>
  </DomainObject.Predmet.ProtustrankaFormated>
  <DomainObject.Predmet.ProtustrankaFormatedOIB>
    <izvorni_sadrzaj>  DELPHINUS ACADEMIA d.o.o. za usluge i trgovinu, OIB 83271611488</izvorni_sadrzaj>
    <derivirana_varijabla naziv="DomainObject.Predmet.ProtustrankaFormatedOIB_1">  DELPHINUS ACADEMIA d.o.o. za usluge i trgovinu, OIB 83271611488</derivirana_varijabla>
  </DomainObject.Predmet.ProtustrankaFormatedOIB>
  <DomainObject.Predmet.ProtustrankaFormatedWithAdress>
    <izvorni_sadrzaj> DELPHINUS ACADEMIA d.o.o. za usluge i trgovinu, Sarajevska 64, 10000 Zagreb</izvorni_sadrzaj>
    <derivirana_varijabla naziv="DomainObject.Predmet.ProtustrankaFormatedWithAdress_1"> DELPHINUS ACADEMIA d.o.o. za usluge i trgovinu, Sarajevska 64, 10000 Zagreb</derivirana_varijabla>
  </DomainObject.Predmet.ProtustrankaFormatedWithAdress>
  <DomainObject.Predmet.ProtustrankaFormatedWithAdressOIB>
    <izvorni_sadrzaj> DELPHINUS ACADEMIA d.o.o. za usluge i trgovinu, OIB 83271611488, Sarajevska 64, 10000 Zagreb</izvorni_sadrzaj>
    <derivirana_varijabla naziv="DomainObject.Predmet.ProtustrankaFormatedWithAdressOIB_1"> DELPHINUS ACADEMIA d.o.o. za usluge i trgovinu, OIB 83271611488, Sarajevska 64, 10000 Zagreb</derivirana_varijabla>
  </DomainObject.Predmet.ProtustrankaFormatedWithAdressOIB>
  <DomainObject.Predmet.ProtustrankaWithAdress>
    <izvorni_sadrzaj>DELPHINUS ACADEMIA d.o.o. za usluge i trgovinu Sarajevska 64, 10000 Zagreb</izvorni_sadrzaj>
    <derivirana_varijabla naziv="DomainObject.Predmet.ProtustrankaWithAdress_1">DELPHINUS ACADEMIA d.o.o. za usluge i trgovinu Sarajevska 64, 10000 Zagreb</derivirana_varijabla>
  </DomainObject.Predmet.ProtustrankaWithAdress>
  <DomainObject.Predmet.ProtustrankaWithAdressOIB>
    <izvorni_sadrzaj>DELPHINUS ACADEMIA d.o.o. za usluge i trgovinu, OIB 83271611488, Sarajevska 64, 10000 Zagreb</izvorni_sadrzaj>
    <derivirana_varijabla naziv="DomainObject.Predmet.ProtustrankaWithAdressOIB_1">DELPHINUS ACADEMIA d.o.o. za usluge i trgovinu, OIB 83271611488, Sarajevska 64, 10000 Zagreb</derivirana_varijabla>
  </DomainObject.Predmet.ProtustrankaWithAdressOIB>
  <DomainObject.Predmet.ProtustrankaNazivFormated>
    <izvorni_sadrzaj>DELPHINUS ACADEMIA d.o.o. za usluge i trgovinu</izvorni_sadrzaj>
    <derivirana_varijabla naziv="DomainObject.Predmet.ProtustrankaNazivFormated_1">DELPHINUS ACADEMIA d.o.o. za usluge i trgovinu</derivirana_varijabla>
  </DomainObject.Predmet.ProtustrankaNazivFormated>
  <DomainObject.Predmet.ProtustrankaNazivFormatedOIB>
    <izvorni_sadrzaj>DELPHINUS ACADEMIA d.o.o. za usluge i trgovinu, OIB 83271611488</izvorni_sadrzaj>
    <derivirana_varijabla naziv="DomainObject.Predmet.ProtustrankaNazivFormatedOIB_1">DELPHINUS ACADEMIA d.o.o. za usluge i trgovinu, OIB 83271611488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Ilica 307, 10000 Zagreb</izvorni_sadrzaj>
    <derivirana_varijabla naziv="DomainObject.Predmet.StrankaFormatedWithAdress_1"> FINA Regionalni centar Zagreb, Ilica 307, 10000 Zagreb</derivirana_varijabla>
  </DomainObject.Predmet.StrankaFormatedWithAdress>
  <DomainObject.Predmet.StrankaFormatedWithAdressOIB>
    <izvorni_sadrzaj> FINA Regionalni centar Zagreb, OIB 85821130368, Ilica 307, 10000 Zagreb</izvorni_sadrzaj>
    <derivirana_varijabla naziv="DomainObject.Predmet.StrankaFormatedWithAdressOIB_1"> FINA Regionalni centar Zagreb, OIB 85821130368, Ilica 307, 10000 Zagreb</derivirana_varijabla>
  </DomainObject.Predmet.StrankaFormatedWithAdressOIB>
  <DomainObject.Predmet.StrankaWithAdress>
    <izvorni_sadrzaj>FINA Regionalni centar Zagreb Ilica 307,10000 Zagreb</izvorni_sadrzaj>
    <derivirana_varijabla naziv="DomainObject.Predmet.StrankaWithAdress_1">FINA Regionalni centar Zagreb Ilica 307,10000 Zagreb</derivirana_varijabla>
  </DomainObject.Predmet.StrankaWithAdress>
  <DomainObject.Predmet.StrankaWithAdressOIB>
    <izvorni_sadrzaj>FINA Regionalni centar Zagreb, OIB 85821130368, Ilica 307,10000 Zagreb</izvorni_sadrzaj>
    <derivirana_varijabla naziv="DomainObject.Predmet.StrankaWithAdressOIB_1">FINA Regionalni centar Zagreb, OIB 85821130368, Ilica 307,10000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Ilica 307, 10000 Zagreb</item>
    </izvorni_sadrzaj>
    <derivirana_varijabla naziv="DomainObject.Predmet.StrankaListFormatedWithAdress_1">
      <item>FINA Regionalni centar Zagreb, Ilica 307, 10000 Zagreb</item>
    </derivirana_varijabla>
  </DomainObject.Predmet.StrankaListFormatedWithAdress>
  <DomainObject.Predmet.StrankaListFormatedWithAdressOIB>
    <izvorni_sadrzaj>
      <item>FINA Regionalni centar Zagreb, OIB 85821130368, Ilica 307, 10000 Zagreb</item>
    </izvorni_sadrzaj>
    <derivirana_varijabla naziv="DomainObject.Predmet.StrankaListFormatedWithAdressOIB_1">
      <item>FINA Regionalni centar Zagreb, OIB 85821130368, Ilica 307,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DELPHINUS ACADEMIA d.o.o. za usluge i trgovinu</item>
    </izvorni_sadrzaj>
    <derivirana_varijabla naziv="DomainObject.Predmet.ProtuStrankaListFormated_1">
      <item>DELPHINUS ACADEMIA d.o.o. za usluge i trgovinu</item>
    </derivirana_varijabla>
  </DomainObject.Predmet.ProtuStrankaListFormated>
  <DomainObject.Predmet.ProtuStrankaListFormatedOIB>
    <izvorni_sadrzaj>
      <item>DELPHINUS ACADEMIA d.o.o. za usluge i trgovinu, OIB 83271611488</item>
    </izvorni_sadrzaj>
    <derivirana_varijabla naziv="DomainObject.Predmet.ProtuStrankaListFormatedOIB_1">
      <item>DELPHINUS ACADEMIA d.o.o. za usluge i trgovinu, OIB 83271611488</item>
    </derivirana_varijabla>
  </DomainObject.Predmet.ProtuStrankaListFormatedOIB>
  <DomainObject.Predmet.ProtuStrankaListFormatedWithAdress>
    <izvorni_sadrzaj>
      <item>DELPHINUS ACADEMIA d.o.o. za usluge i trgovinu, Sarajevska 64, 10000 Zagreb</item>
    </izvorni_sadrzaj>
    <derivirana_varijabla naziv="DomainObject.Predmet.ProtuStrankaListFormatedWithAdress_1">
      <item>DELPHINUS ACADEMIA d.o.o. za usluge i trgovinu, Sarajevska 64, 10000 Zagreb</item>
    </derivirana_varijabla>
  </DomainObject.Predmet.ProtuStrankaListFormatedWithAdress>
  <DomainObject.Predmet.ProtuStrankaListFormatedWithAdressOIB>
    <izvorni_sadrzaj>
      <item>DELPHINUS ACADEMIA d.o.o. za usluge i trgovinu, OIB 83271611488, Sarajevska 64, 10000 Zagreb</item>
    </izvorni_sadrzaj>
    <derivirana_varijabla naziv="DomainObject.Predmet.ProtuStrankaListFormatedWithAdressOIB_1">
      <item>DELPHINUS ACADEMIA d.o.o. za usluge i trgovinu, OIB 83271611488, Sarajevska 64, 10000 Zagreb</item>
    </derivirana_varijabla>
  </DomainObject.Predmet.ProtuStrankaListFormatedWithAdressOIB>
  <DomainObject.Predmet.ProtuStrankaListNazivFormated>
    <izvorni_sadrzaj>
      <item>DELPHINUS ACADEMIA d.o.o. za usluge i trgovinu</item>
    </izvorni_sadrzaj>
    <derivirana_varijabla naziv="DomainObject.Predmet.ProtuStrankaListNazivFormated_1">
      <item>DELPHINUS ACADEMIA d.o.o. za usluge i trgovinu</item>
    </derivirana_varijabla>
  </DomainObject.Predmet.ProtuStrankaListNazivFormated>
  <DomainObject.Predmet.ProtuStrankaListNazivFormatedOIB>
    <izvorni_sadrzaj>
      <item>DELPHINUS ACADEMIA d.o.o. za usluge i trgovinu, OIB 83271611488</item>
    </izvorni_sadrzaj>
    <derivirana_varijabla naziv="DomainObject.Predmet.ProtuStrankaListNazivFormatedOIB_1">
      <item>DELPHINUS ACADEMIA d.o.o. za usluge i trgovinu, OIB 83271611488</item>
    </derivirana_varijabla>
  </DomainObject.Predmet.ProtuStrankaListNazivFormatedOIB>
  <DomainObject.Predmet.OstaliListFormated>
    <izvorni_sadrzaj>
      <item>Nail Abdel- Jabbar</item>
      <item>STJEPAN RAKAREC</item>
    </izvorni_sadrzaj>
    <derivirana_varijabla naziv="DomainObject.Predmet.OstaliListFormated_1">
      <item>Nail Abdel- Jabbar</item>
      <item>STJEPAN RAKAREC</item>
    </derivirana_varijabla>
  </DomainObject.Predmet.OstaliListFormated>
  <DomainObject.Predmet.OstaliListFormatedOIB>
    <izvorni_sadrzaj>
      <item>Nail Abdel- Jabbar, OIB 53076028110</item>
      <item>STJEPAN RAKAREC, OIB 64132194100</item>
    </izvorni_sadrzaj>
    <derivirana_varijabla naziv="DomainObject.Predmet.OstaliListFormatedOIB_1">
      <item>Nail Abdel- Jabbar, OIB 53076028110</item>
      <item>STJEPAN RAKAREC, OIB 64132194100</item>
    </derivirana_varijabla>
  </DomainObject.Predmet.OstaliListFormatedOIB>
  <DomainObject.Predmet.OstaliListFormatedWithAdress>
    <izvorni_sadrzaj>
      <item>Nail Abdel- Jabbar, Usorska 48, 10000 Zagreb</item>
      <item>STJEPAN RAKAREC, Črnkovec 16, 10410 Velika Gorica</item>
    </izvorni_sadrzaj>
    <derivirana_varijabla naziv="DomainObject.Predmet.OstaliListFormatedWithAdress_1">
      <item>Nail Abdel- Jabbar, Usorska 48, 10000 Zagreb</item>
      <item>STJEPAN RAKAREC, Črnkovec 16, 10410 Velika Gorica</item>
    </derivirana_varijabla>
  </DomainObject.Predmet.OstaliListFormatedWithAdress>
  <DomainObject.Predmet.OstaliListFormatedWithAdressOIB>
    <izvorni_sadrzaj>
      <item>Nail Abdel- Jabbar, OIB 53076028110, Usorska 48, 10000 Zagreb</item>
      <item>STJEPAN RAKAREC, OIB 64132194100, Črnkovec 16, 10410 Velika Gorica</item>
    </izvorni_sadrzaj>
    <derivirana_varijabla naziv="DomainObject.Predmet.OstaliListFormatedWithAdressOIB_1">
      <item>Nail Abdel- Jabbar, OIB 53076028110, Usorska 48, 10000 Zagreb</item>
      <item>STJEPAN RAKAREC, OIB 64132194100, Črnkovec 16, 10410 Velika Gorica</item>
    </derivirana_varijabla>
  </DomainObject.Predmet.OstaliListFormatedWithAdressOIB>
  <DomainObject.Predmet.OstaliListNazivFormated>
    <izvorni_sadrzaj>
      <item>Nail Abdel- Jabbar</item>
      <item>STJEPAN RAKAREC</item>
    </izvorni_sadrzaj>
    <derivirana_varijabla naziv="DomainObject.Predmet.OstaliListNazivFormated_1">
      <item>Nail Abdel- Jabbar</item>
      <item>STJEPAN RAKAREC</item>
    </derivirana_varijabla>
  </DomainObject.Predmet.OstaliListNazivFormated>
  <DomainObject.Predmet.OstaliListNazivFormatedOIB>
    <izvorni_sadrzaj>
      <item>Nail Abdel- Jabbar, OIB 53076028110</item>
      <item>STJEPAN RAKAREC, OIB 64132194100</item>
    </izvorni_sadrzaj>
    <derivirana_varijabla naziv="DomainObject.Predmet.OstaliListNazivFormatedOIB_1">
      <item>Nail Abdel- Jabbar, OIB 53076028110</item>
      <item>STJEPAN RAKAREC, OIB 64132194100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srpnja 2015.</izvorni_sadrzaj>
    <derivirana_varijabla naziv="DomainObject.Datum_1">22. srpnja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DELPHINUS ACADEMIA d.o.o. za usluge i trgovinu</izvorni_sadrzaj>
    <derivirana_varijabla naziv="DomainObject.Predmet.ProtustrankaIDrugi_1">DELPHINUS ACADEMIA d.o.o. za usluge i trgovinu</derivirana_varijabla>
  </DomainObject.Predmet.ProtustrankaIDrugi>
  <DomainObject.Predmet.StrankaIDrugiAdressOIB>
    <izvorni_sadrzaj>FINA Regionalni centar Zagreb, OIB 85821130368, Ilica 307, 10000 Zagreb</izvorni_sadrzaj>
    <derivirana_varijabla naziv="DomainObject.Predmet.StrankaIDrugiAdressOIB_1">FINA Regionalni centar Zagreb, OIB 85821130368, Ilica 307, 10000 Zagreb</derivirana_varijabla>
  </DomainObject.Predmet.StrankaIDrugiAdressOIB>
  <DomainObject.Predmet.ProtustrankaIDrugiAdressOIB>
    <izvorni_sadrzaj>DELPHINUS ACADEMIA d.o.o. za usluge i trgovinu, OIB 83271611488, Sarajevska 64, 10000 Zagreb</izvorni_sadrzaj>
    <derivirana_varijabla naziv="DomainObject.Predmet.ProtustrankaIDrugiAdressOIB_1">DELPHINUS ACADEMIA d.o.o. za usluge i trgovinu, OIB 83271611488, Sarajevska 64,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DELPHINUS ACADEMIA d.o.o. za usluge i trgovinu</item>
      <item>Nail Abdel- Jabbar</item>
      <item>STJEPAN RAKAREC</item>
    </izvorni_sadrzaj>
    <derivirana_varijabla naziv="DomainObject.Predmet.SudioniciListNaziv_1">
      <item>FINA Regionalni centar Zagreb</item>
      <item>DELPHINUS ACADEMIA d.o.o. za usluge i trgovinu</item>
      <item>Nail Abdel- Jabbar</item>
      <item>STJEPAN RAKAREC</item>
    </derivirana_varijabla>
  </DomainObject.Predmet.SudioniciListNaziv>
  <DomainObject.Predmet.SudioniciListAdressOIB>
    <izvorni_sadrzaj>
      <item>FINA Regionalni centar Zagreb, OIB 85821130368, Ilica 307,10000 Zagreb</item>
      <item>DELPHINUS ACADEMIA d.o.o. za usluge i trgovinu, OIB 83271611488, Sarajevska 64,10000 Zagreb</item>
      <item>Nail Abdel- Jabbar, OIB 53076028110, Usorska 48,10000 Zagreb</item>
      <item>STJEPAN RAKAREC, OIB 64132194100, Črnkovec 16,10410 Velika Gorica</item>
    </izvorni_sadrzaj>
    <derivirana_varijabla naziv="DomainObject.Predmet.SudioniciListAdressOIB_1">
      <item>FINA Regionalni centar Zagreb, OIB 85821130368, Ilica 307,10000 Zagreb</item>
      <item>DELPHINUS ACADEMIA d.o.o. za usluge i trgovinu, OIB 83271611488, Sarajevska 64,10000 Zagreb</item>
      <item>Nail Abdel- Jabbar, OIB 53076028110, Usorska 48,10000 Zagreb</item>
      <item>STJEPAN RAKAREC, OIB 64132194100, Črnkovec 16,10410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83271611488</item>
      <item>, OIB 53076028110</item>
      <item>, OIB 64132194100</item>
    </izvorni_sadrzaj>
    <derivirana_varijabla naziv="DomainObject.Predmet.SudioniciListNazivOIB_1">
      <item>, OIB 85821130368</item>
      <item>, OIB 83271611488</item>
      <item>, OIB 53076028110</item>
      <item>, OIB 64132194100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751</properties:Words>
  <properties:Characters>4127</properties:Characters>
  <properties:Lines>97</properties:Lines>
  <properties:Paragraphs>32</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2015-07-21T09:55:00Z</dcterms:created>
  <dc:creator>novakb</dc:creator>
  <cp:lastModifiedBy>Ivana Rogić</cp:lastModifiedBy>
  <cp:lastPrinted>2015-07-22T07:55:00Z</cp:lastPrinted>
  <dcterms:modified xmlns:xsi="http://www.w3.org/2001/XMLSchema-instance" xsi:type="dcterms:W3CDTF">2015-07-22T07:57:00Z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