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65f1" w14:paraId="07465f1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42617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17706">
        <w:rPr>
          <w:rFonts w:cs="Times New Roman" w:eastAsia="Times New Roman" w:hAnsi="Times New Roman" w:ascii="Times New Roman"/>
          <w:sz w:val="24"/>
          <w:szCs w:val="24"/>
          <w:lang w:eastAsia="hr-HR"/>
        </w:rPr>
        <w:t>388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05296B" w:rsidP="00363E90" w:rsidR="0005296B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683129" w:rsidR="00363E90" w:rsidRPr="00735E80">
      <w:p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prijedloga </w:t>
      </w:r>
      <w:r w:rsidR="005040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73AB9" w:rsidRPr="00373AB9">
        <w:rPr>
          <w:rFonts w:cs="Times New Roman" w:eastAsia="Times New Roman" w:hAnsi="Times New Roman" w:ascii="Times New Roman"/>
          <w:sz w:val="24"/>
          <w:szCs w:val="24"/>
          <w:lang w:eastAsia="hr-HR"/>
        </w:rPr>
        <w:t>SVETI KRIŽ ZAČRETJE poljoprivredna zadruga</w:t>
      </w:r>
      <w:r w:rsidR="00683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Sveti Križ Začretje, </w:t>
      </w:r>
      <w:r w:rsidR="00683129" w:rsidRPr="00683129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Kukuljevića Sakcinskog 29</w:t>
      </w:r>
      <w:r w:rsidR="0068312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83129" w:rsidRPr="00683129">
        <w:rPr>
          <w:rFonts w:cs="Times New Roman" w:eastAsia="Times New Roman" w:hAnsi="Times New Roman" w:ascii="Times New Roman"/>
          <w:sz w:val="24"/>
          <w:szCs w:val="24"/>
          <w:lang w:eastAsia="hr-HR"/>
        </w:rPr>
        <w:t>80898052004</w:t>
      </w:r>
      <w:r w:rsidR="0068312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2617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50407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683129" w:rsidRPr="0068312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SVETI KRIŽ ZAČRETJE poljoprivredna zadruga, Sveti Križ Začretje, Ivana Kukuljevića Sakcinskog 29, OIB:80898052004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3059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1E01" w:rsidRPr="00C71E01">
        <w:rPr>
          <w:rFonts w:cs="Times New Roman" w:eastAsia="Times New Roman" w:hAnsi="Times New Roman" w:ascii="Times New Roman"/>
          <w:sz w:val="24"/>
          <w:szCs w:val="24"/>
          <w:lang w:eastAsia="hr-HR"/>
        </w:rPr>
        <w:t>PETAR POPOVIĆ, Zagreb, Maksimirska 88, OIB:89375564266</w:t>
      </w:r>
      <w:r w:rsidR="00E45C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50407D" w:rsidRPr="005040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31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siječnja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50407D" w:rsidRPr="005040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6626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2% od vrijednosti prijavljene tražbine ali ne više od 500,00 kn, na adresu:</w:t>
      </w:r>
      <w:r w:rsidR="003059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71E01" w:rsidRPr="00C71E01">
        <w:rPr>
          <w:rFonts w:cs="Times New Roman" w:eastAsia="Times New Roman" w:hAnsi="Times New Roman" w:ascii="Times New Roman"/>
          <w:sz w:val="24"/>
          <w:szCs w:val="24"/>
          <w:lang w:eastAsia="hr-HR"/>
        </w:rPr>
        <w:t>PETAR POPOVIĆ, Zagreb,</w:t>
      </w:r>
      <w:r w:rsidR="00C71E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Maksimirska 88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F9003F" w:rsidRP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23. svibnja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E71B7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DD54D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363E9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upis otvaranja stečajnog postupka nad dužnikom, u zemljišnim knjigama pa se nalaže</w:t>
      </w:r>
      <w:r w:rsidR="00B12FAF" w:rsidRPr="00B12FAF">
        <w:t xml:space="preserve">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zabilježba rješenja o otvaranju stečajnog postupka ovog Suda na nekretninama dužnika upisanim u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355D32" w:rsidP="00F9003F" w:rsidR="00B12FAF" w:rsidRPr="00F9003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Zemljišnoknjižnom odjelu </w:t>
      </w:r>
      <w:r w:rsidR="00B12FAF"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>Za</w:t>
      </w:r>
      <w:r w:rsid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bok</w:t>
      </w:r>
      <w:r w:rsidR="00B12FAF"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Općinskog </w:t>
      </w:r>
      <w:r w:rsidR="00B12FAF"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</w:t>
      </w: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Zlataru</w:t>
      </w:r>
      <w:r w:rsidRP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C41C40" w:rsidP="00C41C40" w:rsidR="00C41C40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zk.ul. </w:t>
      </w:r>
      <w:r w:rsid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k.o. </w:t>
      </w:r>
      <w:r w:rsid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Donja Pačetina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kčbr.</w:t>
      </w:r>
      <w:r w:rsid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1469/1 i 1470/1</w:t>
      </w:r>
    </w:p>
    <w:p w:rsidRDefault="009F2190" w:rsidP="009F2190" w:rsidR="009F2190" w:rsidRPr="009F2190">
      <w:pPr>
        <w:pStyle w:val="Odlomakpopisa"/>
        <w:numPr>
          <w:ilvl w:val="0"/>
          <w:numId w:val="10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zk.ul.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1136</w:t>
      </w:r>
      <w:r w:rsidRP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k.o.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Klokovec</w:t>
      </w:r>
      <w:r w:rsidRP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, kčbr. 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P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P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</w:p>
    <w:p w:rsidRDefault="009F2190" w:rsidP="009F2190" w:rsidR="009F2190" w:rsidRPr="009F2190">
      <w:pPr>
        <w:pStyle w:val="Odlomakpopisa"/>
        <w:numPr>
          <w:ilvl w:val="0"/>
          <w:numId w:val="10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zk.ul. 1281</w:t>
      </w:r>
      <w:r w:rsidRP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k.o.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Mala Erpenja</w:t>
      </w:r>
      <w:r w:rsidRP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, kčbr.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387</w:t>
      </w:r>
      <w:r w:rsidRP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3, 1387/4,1387/5</w:t>
      </w:r>
    </w:p>
    <w:p w:rsidRDefault="009F2190" w:rsidP="009F2190" w:rsidR="009F2190" w:rsidRPr="009F2190">
      <w:pPr>
        <w:pStyle w:val="Odlomakpopisa"/>
        <w:numPr>
          <w:ilvl w:val="0"/>
          <w:numId w:val="10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zk.ul.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3216</w:t>
      </w:r>
      <w:r w:rsidRP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, k.o. Donja Pačetina, kčbr. 1469/1 i 1470/1</w:t>
      </w:r>
    </w:p>
    <w:p w:rsidRDefault="0005296B" w:rsidP="00363E90" w:rsidR="0005296B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A60CB2" w:rsidR="001D667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="00E71B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po zastupniku po zakonu </w:t>
      </w:r>
      <w:r w:rsidR="003059D2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059D2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podnio prijedlog za otvaranje postupaka predstečajne nagodbe 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 – dalje SZ)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0E75" w:rsidP="009F2190" w:rsidR="009F219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Uz prijedlog</w:t>
      </w:r>
      <w:r w:rsidR="00F9003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je </w:t>
      </w:r>
      <w:r w:rsidR="00DD54D7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Potvrdu Financijske agencije, Podružnica </w:t>
      </w:r>
      <w:r w:rsid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Zabok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</w:t>
      </w:r>
      <w:r w:rsid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neizvršenim osnovama za plaćanje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od </w:t>
      </w:r>
      <w:r w:rsid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izvatke iz zemljišnih knjiga. </w:t>
      </w:r>
    </w:p>
    <w:p w:rsidRDefault="0051793C" w:rsidP="0051793C" w:rsidR="0051793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članka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F2190" w:rsidRP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 – dalje SZ)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propisano je da se s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tečajni postupak može otvoriti ako sud utvrdi postojanje stečajnoga razloga.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1.)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razlozi su nesposobnost za plaćanje i prezaduženost.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2.)</w:t>
      </w:r>
    </w:p>
    <w:p w:rsidRDefault="0051793C" w:rsidP="0051793C" w:rsidR="0051793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6. SZ-a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određeno je da n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esposobnost za plaćanje postoji ako dužnik ne može trajnije ispunjavati svoje dospjele novčane obveze. Okolnost da je dužnik namirio ili da može namiriti u cijelosti ili djelomično tražbine nekih vjerovnika ne znači da je sposoban za plaćanje.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1.)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Smatrat će se da je dužnik nesposoban za plaćanje: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2. točka 1.)</w:t>
      </w:r>
    </w:p>
    <w:p w:rsidRDefault="00F74AF7" w:rsidP="00F74AF7" w:rsidR="00F74AF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uvida u </w:t>
      </w:r>
      <w:r w:rsidR="00E71B76" w:rsidRPr="00E71B76">
        <w:rPr>
          <w:rFonts w:cs="Times New Roman" w:eastAsia="Times New Roman" w:hAnsi="Times New Roman" w:ascii="Times New Roman"/>
          <w:sz w:val="24"/>
          <w:szCs w:val="24"/>
          <w:lang w:eastAsia="hr-HR"/>
        </w:rPr>
        <w:t>Potvrdu Financijske agencije, Podružnica Zabok o neizvršenim osnovama za plaćanje dužnika od 4. listopada 2016.</w:t>
      </w:r>
      <w:r w:rsidR="00E71B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utvrđeno je da je u istoj navedeno da je na dan izdavanja potvrde na računima i novčanim sredstvima dužnika evidentirano </w:t>
      </w:r>
      <w:r w:rsidR="00E71B76">
        <w:rPr>
          <w:rFonts w:cs="Times New Roman" w:eastAsia="Times New Roman" w:hAnsi="Times New Roman" w:ascii="Times New Roman"/>
          <w:sz w:val="24"/>
          <w:szCs w:val="24"/>
          <w:lang w:eastAsia="hr-HR"/>
        </w:rPr>
        <w:t>77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 odnosno</w:t>
      </w:r>
      <w:r w:rsidR="00E71B76">
        <w:rPr>
          <w:rFonts w:cs="Times New Roman" w:eastAsia="Times New Roman" w:hAnsi="Times New Roman" w:ascii="Times New Roman"/>
          <w:sz w:val="24"/>
          <w:szCs w:val="24"/>
          <w:lang w:eastAsia="hr-HR"/>
        </w:rPr>
        <w:t>, dok je iz zemljišno knjižnih izvadaka utvrđeno da dužnik ima dovoljno imovine za podmirenje troškova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60CB2" w:rsidP="00A60CB2" w:rsidR="00432DED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članka 116. SZ-a određeno je da Sud može donijeti rješenje o otvaranju stečajnoga postupka bez provedbe prethodnoga postupka, između ostalog, ako </w:t>
      </w:r>
      <w:r w:rsidR="009F2190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 podnese prijedlog za otvaranje stečajnog postupka.</w:t>
      </w:r>
    </w:p>
    <w:p w:rsidRDefault="00281564" w:rsidP="00355D32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iz članka 5. 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Stečajnog zakona („Narodne novine“ broj 71/15 dalje: SZ) te je sukladno odredbi </w:t>
      </w:r>
      <w:r w:rsidR="00E71B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116. SZ-a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55D32" w:rsidP="00355D32" w:rsidR="00355D32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129. stavak 3. SZ-a odlučeno je kao pod točkom XI izreke rješenja.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42617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50407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225F0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F6582F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82F" w:rsidP="00363E90" w:rsidR="00F6582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82F" w:rsidP="007A1486" w:rsidR="00F6582F" w:rsidRPr="00F6582F">
      <w:pPr>
        <w:ind w:left="720"/>
        <w:rPr>
          <w:rFonts w:cs="Times New Roman" w:hAnsi="Times New Roman" w:ascii="Times New Roman"/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F6582F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F6582F" w:rsidP="007A1486" w:rsidR="00F6582F" w:rsidRPr="00F6582F">
      <w:pPr>
        <w:ind w:left="720"/>
        <w:rPr>
          <w:rFonts w:cs="Times New Roman" w:hAnsi="Times New Roman" w:ascii="Times New Roman"/>
          <w:sz w:val="24"/>
          <w:szCs w:val="24"/>
        </w:rPr>
      </w:pPr>
      <w:r w:rsidRPr="00F6582F">
        <w:rPr>
          <w:rFonts w:cs="Times New Roman" w:hAnsi="Times New Roman" w:ascii="Times New Roman"/>
          <w:sz w:val="24"/>
          <w:szCs w:val="24"/>
        </w:rPr>
        <w:tab/>
      </w:r>
      <w:r w:rsidRPr="00F6582F">
        <w:rPr>
          <w:rFonts w:cs="Times New Roman" w:hAnsi="Times New Roman" w:ascii="Times New Roman"/>
          <w:sz w:val="24"/>
          <w:szCs w:val="24"/>
        </w:rPr>
        <w:tab/>
      </w:r>
      <w:r w:rsidRPr="00F6582F">
        <w:rPr>
          <w:rFonts w:cs="Times New Roman" w:hAnsi="Times New Roman" w:ascii="Times New Roman"/>
          <w:sz w:val="24"/>
          <w:szCs w:val="24"/>
        </w:rPr>
        <w:tab/>
      </w:r>
      <w:r w:rsidRPr="00F6582F">
        <w:rPr>
          <w:rFonts w:cs="Times New Roman" w:hAnsi="Times New Roman" w:ascii="Times New Roman"/>
          <w:sz w:val="24"/>
          <w:szCs w:val="24"/>
        </w:rPr>
        <w:tab/>
      </w:r>
      <w:r w:rsidRPr="00F6582F">
        <w:rPr>
          <w:rFonts w:cs="Times New Roman" w:hAnsi="Times New Roman" w:ascii="Times New Roman"/>
          <w:sz w:val="24"/>
          <w:szCs w:val="24"/>
        </w:rPr>
        <w:tab/>
      </w:r>
      <w:r w:rsidRPr="00F6582F">
        <w:rPr>
          <w:rFonts w:cs="Times New Roman" w:hAnsi="Times New Roman" w:ascii="Times New Roman"/>
          <w:sz w:val="24"/>
          <w:szCs w:val="24"/>
        </w:rPr>
        <w:tab/>
        <w:t xml:space="preserve">        Ivana Stampf</w:t>
      </w:r>
    </w:p>
    <w:p w:rsidRDefault="00F6582F" w:rsidP="007A1486" w:rsidR="00F6582F" w:rsidRPr="00F6582F">
      <w:pPr>
        <w:ind w:left="720"/>
        <w:rPr>
          <w:rFonts w:cs="Times New Roman" w:hAnsi="Times New Roman" w:ascii="Times New Roman"/>
          <w:sz w:val="24"/>
          <w:szCs w:val="24"/>
        </w:rPr>
      </w:pPr>
    </w:p>
    <w:p w:rsidRDefault="00B1179E" w:rsidP="00F6582F" w:rsidR="00B1179E" w:rsidRPr="00F6582F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sectPr w:rsidSect="00126163" w:rsidR="00B1179E" w:rsidRPr="00F6582F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582F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42617C">
      <w:t>6</w:t>
    </w:r>
    <w:r w:rsidR="00617706">
      <w:t>388</w:t>
    </w:r>
    <w:r>
      <w:t>/1</w:t>
    </w:r>
    <w:r w:rsidR="00A60CB2">
      <w:t>6</w:t>
    </w:r>
  </w:p>
  <w:p w:rsidRDefault="00F6582F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5296B"/>
    <w:rsid w:val="00052E35"/>
    <w:rsid w:val="00066BBE"/>
    <w:rsid w:val="000C4A51"/>
    <w:rsid w:val="000E73E1"/>
    <w:rsid w:val="00110B2F"/>
    <w:rsid w:val="00126163"/>
    <w:rsid w:val="001D667B"/>
    <w:rsid w:val="00225AE3"/>
    <w:rsid w:val="00225F03"/>
    <w:rsid w:val="002465B3"/>
    <w:rsid w:val="00281564"/>
    <w:rsid w:val="002876BE"/>
    <w:rsid w:val="002A5ECC"/>
    <w:rsid w:val="002D0A4E"/>
    <w:rsid w:val="003059D2"/>
    <w:rsid w:val="00306762"/>
    <w:rsid w:val="00323199"/>
    <w:rsid w:val="00355D32"/>
    <w:rsid w:val="00363E90"/>
    <w:rsid w:val="00373AB9"/>
    <w:rsid w:val="00393EDA"/>
    <w:rsid w:val="0042617C"/>
    <w:rsid w:val="0042634E"/>
    <w:rsid w:val="00432DED"/>
    <w:rsid w:val="00444877"/>
    <w:rsid w:val="004F06D0"/>
    <w:rsid w:val="0050407D"/>
    <w:rsid w:val="0051793C"/>
    <w:rsid w:val="00555660"/>
    <w:rsid w:val="005F6BD0"/>
    <w:rsid w:val="00617706"/>
    <w:rsid w:val="00683129"/>
    <w:rsid w:val="00735E80"/>
    <w:rsid w:val="00780E75"/>
    <w:rsid w:val="00881DA9"/>
    <w:rsid w:val="00897EBF"/>
    <w:rsid w:val="008A0731"/>
    <w:rsid w:val="008C5025"/>
    <w:rsid w:val="008F3957"/>
    <w:rsid w:val="0099198B"/>
    <w:rsid w:val="0099599F"/>
    <w:rsid w:val="009A5C2F"/>
    <w:rsid w:val="009C3A74"/>
    <w:rsid w:val="009F2190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25874"/>
    <w:rsid w:val="00B627D3"/>
    <w:rsid w:val="00BC25EC"/>
    <w:rsid w:val="00C248FB"/>
    <w:rsid w:val="00C41C40"/>
    <w:rsid w:val="00C71E01"/>
    <w:rsid w:val="00C8443D"/>
    <w:rsid w:val="00CA6AB4"/>
    <w:rsid w:val="00CB5E78"/>
    <w:rsid w:val="00D251D8"/>
    <w:rsid w:val="00D746D2"/>
    <w:rsid w:val="00DA42CC"/>
    <w:rsid w:val="00DD54D7"/>
    <w:rsid w:val="00E4445F"/>
    <w:rsid w:val="00E45CCB"/>
    <w:rsid w:val="00E71B76"/>
    <w:rsid w:val="00EC17FF"/>
    <w:rsid w:val="00F43B1B"/>
    <w:rsid w:val="00F6582F"/>
    <w:rsid w:val="00F74AF7"/>
    <w:rsid w:val="00F9003F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82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582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582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582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8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58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58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58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6388</izvorni_sadrzaj>
    <derivirana_varijabla naziv="DomainObject.Predmet.Broj_1">6388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St-6388/2016</izvorni_sadrzaj>
    <derivirana_varijabla naziv="DomainObject.Predmet.OznakaBroj_1">St-6388/2016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SVETI KRIŽ ZAČRETJE poljoprivredna zadruga</izvorni_sadrzaj>
    <derivirana_varijabla naziv="DomainObject.Predmet.ProtustrankaFormated_1">  SVETI KRIŽ ZAČRETJE poljoprivredna zadruga</derivirana_varijabla>
  </DomainObject.Predmet.ProtustrankaFormated>
  <DomainObject.Predmet.ProtustrankaFormatedOIB>
    <izvorni_sadrzaj>  SVETI KRIŽ ZAČRETJE poljoprivredna zadruga, OIB 80898052004</izvorni_sadrzaj>
    <derivirana_varijabla naziv="DomainObject.Predmet.ProtustrankaFormatedOIB_1">  SVETI KRIŽ ZAČRETJE poljoprivredna zadruga, OIB 80898052004</derivirana_varijabla>
  </DomainObject.Predmet.ProtustrankaFormatedOIB>
  <DomainObject.Predmet.ProtustrankaFormatedWithAdress>
    <izvorni_sadrzaj> SVETI KRIŽ ZAČRETJE poljoprivredna zadruga, Ivana Kukuljevića Sakcinskog 29, 49223 Sveti Križ Začretje</izvorni_sadrzaj>
    <derivirana_varijabla naziv="DomainObject.Predmet.ProtustrankaFormatedWithAdress_1"> SVETI KRIŽ ZAČRETJE poljoprivredna zadruga, Ivana Kukuljevića Sakcinskog 29, 49223 Sveti Križ Začretje</derivirana_varijabla>
  </DomainObject.Predmet.ProtustrankaFormatedWithAdress>
  <DomainObject.Predmet.ProtustrankaFormatedWithAdressOIB>
    <izvorni_sadrzaj> SVETI KRIŽ ZAČRETJE poljoprivredna zadruga, OIB 80898052004, Ivana Kukuljevića Sakcinskog 29, 49223 Sveti Križ Začretje</izvorni_sadrzaj>
    <derivirana_varijabla naziv="DomainObject.Predmet.ProtustrankaFormatedWithAdressOIB_1"> SVETI KRIŽ ZAČRETJE poljoprivredna zadruga, OIB 80898052004, Ivana Kukuljevića Sakcinskog 29, 49223 Sveti Križ Začretje</derivirana_varijabla>
  </DomainObject.Predmet.ProtustrankaFormatedWithAdressOIB>
  <DomainObject.Predmet.ProtustrankaWithAdress>
    <izvorni_sadrzaj>SVETI KRIŽ ZAČRETJE poljoprivredna zadruga Ivana Kukuljevića Sakcinskog 29, 49223 Sveti Križ Začretje</izvorni_sadrzaj>
    <derivirana_varijabla naziv="DomainObject.Predmet.ProtustrankaWithAdress_1">SVETI KRIŽ ZAČRETJE poljoprivredna zadruga Ivana Kukuljevića Sakcinskog 29, 49223 Sveti Križ Začretje</derivirana_varijabla>
  </DomainObject.Predmet.ProtustrankaWithAdress>
  <DomainObject.Predmet.ProtustrankaWithAdressOIB>
    <izvorni_sadrzaj>SVETI KRIŽ ZAČRETJE poljoprivredna zadruga, OIB 80898052004, Ivana Kukuljevića Sakcinskog 29, 49223 Sveti Križ Začretje</izvorni_sadrzaj>
    <derivirana_varijabla naziv="DomainObject.Predmet.ProtustrankaWithAdressOIB_1">SVETI KRIŽ ZAČRETJE poljoprivredna zadruga, OIB 80898052004, Ivana Kukuljevića Sakcinskog 29, 49223 Sveti Križ Začretje</derivirana_varijabla>
  </DomainObject.Predmet.ProtustrankaWithAdressOIB>
  <DomainObject.Predmet.ProtustrankaNazivFormated>
    <izvorni_sadrzaj>SVETI KRIŽ ZAČRETJE poljoprivredna zadruga</izvorni_sadrzaj>
    <derivirana_varijabla naziv="DomainObject.Predmet.ProtustrankaNazivFormated_1">SVETI KRIŽ ZAČRETJE poljoprivredna zadruga</derivirana_varijabla>
  </DomainObject.Predmet.ProtustrankaNazivFormated>
  <DomainObject.Predmet.ProtustrankaNazivFormatedOIB>
    <izvorni_sadrzaj>SVETI KRIŽ ZAČRETJE poljoprivredna zadruga, OIB 80898052004</izvorni_sadrzaj>
    <derivirana_varijabla naziv="DomainObject.Predmet.ProtustrankaNazivFormatedOIB_1">SVETI KRIŽ ZAČRETJE poljoprivredna zadruga, OIB 80898052004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SVETI KRIŽ ZAČRETJE poljoprivredna zadruga</izvorni_sadrzaj>
    <derivirana_varijabla naziv="DomainObject.Predmet.StrankaFormated_1">  SVETI KRIŽ ZAČRETJE poljoprivredna zadruga</derivirana_varijabla>
  </DomainObject.Predmet.StrankaFormated>
  <DomainObject.Predmet.StrankaFormatedOIB>
    <izvorni_sadrzaj>  SVETI KRIŽ ZAČRETJE poljoprivredna zadruga, OIB 80898052004</izvorni_sadrzaj>
    <derivirana_varijabla naziv="DomainObject.Predmet.StrankaFormatedOIB_1">  SVETI KRIŽ ZAČRETJE poljoprivredna zadruga, OIB 80898052004</derivirana_varijabla>
  </DomainObject.Predmet.StrankaFormatedOIB>
  <DomainObject.Predmet.StrankaFormatedWithAdress>
    <izvorni_sadrzaj> SVETI KRIŽ ZAČRETJE poljoprivredna zadruga, Ivana Kukuljevića Sakcinskog 29, 49223 Sveti Križ Začretje</izvorni_sadrzaj>
    <derivirana_varijabla naziv="DomainObject.Predmet.StrankaFormatedWithAdress_1"> SVETI KRIŽ ZAČRETJE poljoprivredna zadruga, Ivana Kukuljevića Sakcinskog 29, 49223 Sveti Križ Začretje</derivirana_varijabla>
  </DomainObject.Predmet.StrankaFormatedWithAdress>
  <DomainObject.Predmet.StrankaFormatedWithAdressOIB>
    <izvorni_sadrzaj> SVETI KRIŽ ZAČRETJE poljoprivredna zadruga, OIB 80898052004, Ivana Kukuljevića Sakcinskog 29, 49223 Sveti Križ Začretje</izvorni_sadrzaj>
    <derivirana_varijabla naziv="DomainObject.Predmet.StrankaFormatedWithAdressOIB_1"> SVETI KRIŽ ZAČRETJE poljoprivredna zadruga, OIB 80898052004, Ivana Kukuljevića Sakcinskog 29, 49223 Sveti Križ Začretje</derivirana_varijabla>
  </DomainObject.Predmet.StrankaFormatedWithAdressOIB>
  <DomainObject.Predmet.StrankaWithAdress>
    <izvorni_sadrzaj>SVETI KRIŽ ZAČRETJE poljoprivredna zadruga Ivana Kukuljevića Sakcinskog 29,49223 Sveti Križ Začretje</izvorni_sadrzaj>
    <derivirana_varijabla naziv="DomainObject.Predmet.StrankaWithAdress_1">SVETI KRIŽ ZAČRETJE poljoprivredna zadruga Ivana Kukuljevića Sakcinskog 29,49223 Sveti Križ Začretje</derivirana_varijabla>
  </DomainObject.Predmet.StrankaWithAdress>
  <DomainObject.Predmet.StrankaWithAdressOIB>
    <izvorni_sadrzaj>SVETI KRIŽ ZAČRETJE poljoprivredna zadruga, OIB 80898052004, Ivana Kukuljevića Sakcinskog 29,49223 Sveti Križ Začretje</izvorni_sadrzaj>
    <derivirana_varijabla naziv="DomainObject.Predmet.StrankaWithAdressOIB_1">SVETI KRIŽ ZAČRETJE poljoprivredna zadruga, OIB 80898052004, Ivana Kukuljevića Sakcinskog 29,49223 Sveti Križ Začretje</derivirana_varijabla>
  </DomainObject.Predmet.StrankaWithAdressOIB>
  <DomainObject.Predmet.StrankaNazivFormated>
    <izvorni_sadrzaj>SVETI KRIŽ ZAČRETJE poljoprivredna zadruga</izvorni_sadrzaj>
    <derivirana_varijabla naziv="DomainObject.Predmet.StrankaNazivFormated_1">SVETI KRIŽ ZAČRETJE poljoprivredna zadruga</derivirana_varijabla>
  </DomainObject.Predmet.StrankaNazivFormated>
  <DomainObject.Predmet.StrankaNazivFormatedOIB>
    <izvorni_sadrzaj>SVETI KRIŽ ZAČRETJE poljoprivredna zadruga, OIB 80898052004</izvorni_sadrzaj>
    <derivirana_varijabla naziv="DomainObject.Predmet.StrankaNazivFormatedOIB_1">SVETI KRIŽ ZAČRETJE poljoprivredna zadruga, OIB 80898052004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SVETI KRIŽ ZAČRETJE poljoprivredna zadruga</item>
    </izvorni_sadrzaj>
    <derivirana_varijabla naziv="DomainObject.Predmet.StrankaListFormated_1">
      <item>SVETI KRIŽ ZAČRETJE poljoprivredna zadruga</item>
    </derivirana_varijabla>
  </DomainObject.Predmet.StrankaListFormated>
  <DomainObject.Predmet.StrankaListFormatedOIB>
    <izvorni_sadrzaj>
      <item>SVETI KRIŽ ZAČRETJE poljoprivredna zadruga, OIB 80898052004</item>
    </izvorni_sadrzaj>
    <derivirana_varijabla naziv="DomainObject.Predmet.StrankaListFormatedOIB_1">
      <item>SVETI KRIŽ ZAČRETJE poljoprivredna zadruga, OIB 80898052004</item>
    </derivirana_varijabla>
  </DomainObject.Predmet.StrankaListFormatedOIB>
  <DomainObject.Predmet.StrankaListFormatedWithAdress>
    <izvorni_sadrzaj>
      <item>SVETI KRIŽ ZAČRETJE poljoprivredna zadruga, Ivana Kukuljevića Sakcinskog 29, 49223 Sveti Križ Začretje</item>
    </izvorni_sadrzaj>
    <derivirana_varijabla naziv="DomainObject.Predmet.StrankaListFormatedWithAdress_1">
      <item>SVETI KRIŽ ZAČRETJE poljoprivredna zadruga, Ivana Kukuljevića Sakcinskog 29, 49223 Sveti Križ Začretje</item>
    </derivirana_varijabla>
  </DomainObject.Predmet.StrankaListFormatedWithAdress>
  <DomainObject.Predmet.StrankaListFormatedWithAdressOIB>
    <izvorni_sadrzaj>
      <item>SVETI KRIŽ ZAČRETJE poljoprivredna zadruga, OIB 80898052004, Ivana Kukuljevića Sakcinskog 29, 49223 Sveti Križ Začretje</item>
    </izvorni_sadrzaj>
    <derivirana_varijabla naziv="DomainObject.Predmet.StrankaListFormatedWithAdressOIB_1">
      <item>SVETI KRIŽ ZAČRETJE poljoprivredna zadruga, OIB 80898052004, Ivana Kukuljevića Sakcinskog 29, 49223 Sveti Križ Začretje</item>
    </derivirana_varijabla>
  </DomainObject.Predmet.StrankaListFormatedWithAdressOIB>
  <DomainObject.Predmet.StrankaListNazivFormated>
    <izvorni_sadrzaj>
      <item>SVETI KRIŽ ZAČRETJE poljoprivredna zadruga</item>
    </izvorni_sadrzaj>
    <derivirana_varijabla naziv="DomainObject.Predmet.StrankaListNazivFormated_1">
      <item>SVETI KRIŽ ZAČRETJE poljoprivredna zadruga</item>
    </derivirana_varijabla>
  </DomainObject.Predmet.StrankaListNazivFormated>
  <DomainObject.Predmet.StrankaListNazivFormatedOIB>
    <izvorni_sadrzaj>
      <item>SVETI KRIŽ ZAČRETJE poljoprivredna zadruga, OIB 80898052004</item>
    </izvorni_sadrzaj>
    <derivirana_varijabla naziv="DomainObject.Predmet.StrankaListNazivFormatedOIB_1">
      <item>SVETI KRIŽ ZAČRETJE poljoprivredna zadruga, OIB 80898052004</item>
    </derivirana_varijabla>
  </DomainObject.Predmet.StrankaListNazivFormatedOIB>
  <DomainObject.Predmet.ProtuStrankaListFormated>
    <izvorni_sadrzaj>
      <item>SVETI KRIŽ ZAČRETJE poljoprivredna zadruga</item>
    </izvorni_sadrzaj>
    <derivirana_varijabla naziv="DomainObject.Predmet.ProtuStrankaListFormated_1">
      <item>SVETI KRIŽ ZAČRETJE poljoprivredna zadruga</item>
    </derivirana_varijabla>
  </DomainObject.Predmet.ProtuStrankaListFormated>
  <DomainObject.Predmet.ProtuStrankaListFormatedOIB>
    <izvorni_sadrzaj>
      <item>SVETI KRIŽ ZAČRETJE poljoprivredna zadruga, OIB 80898052004</item>
    </izvorni_sadrzaj>
    <derivirana_varijabla naziv="DomainObject.Predmet.ProtuStrankaListFormatedOIB_1">
      <item>SVETI KRIŽ ZAČRETJE poljoprivredna zadruga, OIB 80898052004</item>
    </derivirana_varijabla>
  </DomainObject.Predmet.ProtuStrankaListFormatedOIB>
  <DomainObject.Predmet.ProtuStrankaListFormatedWithAdress>
    <izvorni_sadrzaj>
      <item>SVETI KRIŽ ZAČRETJE poljoprivredna zadruga, Ivana Kukuljevića Sakcinskog 29, 49223 Sveti Križ Začretje</item>
    </izvorni_sadrzaj>
    <derivirana_varijabla naziv="DomainObject.Predmet.ProtuStrankaListFormatedWithAdress_1">
      <item>SVETI KRIŽ ZAČRETJE poljoprivredna zadruga, Ivana Kukuljevića Sakcinskog 29, 49223 Sveti Križ Začretje</item>
    </derivirana_varijabla>
  </DomainObject.Predmet.ProtuStrankaListFormatedWithAdress>
  <DomainObject.Predmet.ProtuStrankaListFormatedWithAdressOIB>
    <izvorni_sadrzaj>
      <item>SVETI KRIŽ ZAČRETJE poljoprivredna zadruga, OIB 80898052004, Ivana Kukuljevića Sakcinskog 29, 49223 Sveti Križ Začretje</item>
    </izvorni_sadrzaj>
    <derivirana_varijabla naziv="DomainObject.Predmet.ProtuStrankaListFormatedWithAdressOIB_1">
      <item>SVETI KRIŽ ZAČRETJE poljoprivredna zadruga, OIB 80898052004, Ivana Kukuljevića Sakcinskog 29, 49223 Sveti Križ Začretje</item>
    </derivirana_varijabla>
  </DomainObject.Predmet.ProtuStrankaListFormatedWithAdressOIB>
  <DomainObject.Predmet.ProtuStrankaListNazivFormated>
    <izvorni_sadrzaj>
      <item>SVETI KRIŽ ZAČRETJE poljoprivredna zadruga</item>
    </izvorni_sadrzaj>
    <derivirana_varijabla naziv="DomainObject.Predmet.ProtuStrankaListNazivFormated_1">
      <item>SVETI KRIŽ ZAČRETJE poljoprivredna zadruga</item>
    </derivirana_varijabla>
  </DomainObject.Predmet.ProtuStrankaListNazivFormated>
  <DomainObject.Predmet.ProtuStrankaListNazivFormatedOIB>
    <izvorni_sadrzaj>
      <item>SVETI KRIŽ ZAČRETJE poljoprivredna zadruga, OIB 80898052004</item>
    </izvorni_sadrzaj>
    <derivirana_varijabla naziv="DomainObject.Predmet.ProtuStrankaListNazivFormatedOIB_1">
      <item>SVETI KRIŽ ZAČRETJE poljoprivredna zadruga, OIB 80898052004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SVETI KRIŽ ZAČRETJE poljoprivredna zadruga</izvorni_sadrzaj>
    <derivirana_varijabla naziv="DomainObject.Predmet.StrankaIDrugi_1">SVETI KRIŽ ZAČRETJE poljoprivredna zadruga</derivirana_varijabla>
  </DomainObject.Predmet.StrankaIDrugi>
  <DomainObject.Predmet.ProtustrankaIDrugi>
    <izvorni_sadrzaj>SVETI KRIŽ ZAČRETJE poljoprivredna zadruga</izvorni_sadrzaj>
    <derivirana_varijabla naziv="DomainObject.Predmet.ProtustrankaIDrugi_1">SVETI KRIŽ ZAČRETJE poljoprivredna zadruga</derivirana_varijabla>
  </DomainObject.Predmet.ProtustrankaIDrugi>
  <DomainObject.Predmet.StrankaIDrugiAdressOIB>
    <izvorni_sadrzaj>SVETI KRIŽ ZAČRETJE poljoprivredna zadruga, OIB 80898052004, Ivana Kukuljevića Sakcinskog 29, 49223 Sveti Križ Začretje</izvorni_sadrzaj>
    <derivirana_varijabla naziv="DomainObject.Predmet.StrankaIDrugiAdressOIB_1">SVETI KRIŽ ZAČRETJE poljoprivredna zadruga, OIB 80898052004, Ivana Kukuljevića Sakcinskog 29, 49223 Sveti Križ Začretje</derivirana_varijabla>
  </DomainObject.Predmet.StrankaIDrugiAdressOIB>
  <DomainObject.Predmet.ProtustrankaIDrugiAdressOIB>
    <izvorni_sadrzaj>SVETI KRIŽ ZAČRETJE poljoprivredna zadruga, OIB 80898052004, Ivana Kukuljevića Sakcinskog 29, 49223 Sveti Križ Začretje</izvorni_sadrzaj>
    <derivirana_varijabla naziv="DomainObject.Predmet.ProtustrankaIDrugiAdressOIB_1">SVETI KRIŽ ZAČRETJE poljoprivredna zadruga, OIB 80898052004, Ivana Kukuljevića Sakcinskog 29,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SVETI KRIŽ ZAČRETJE poljoprivredna zadruga</item>
      <item>SVETI KRIŽ ZAČRETJE poljoprivredna zadruga</item>
    </izvorni_sadrzaj>
    <derivirana_varijabla naziv="DomainObject.Predmet.SudioniciListNaziv_1">
      <item>SVETI KRIŽ ZAČRETJE poljoprivredna zadruga</item>
      <item>SVETI KRIŽ ZAČRETJE poljoprivredna zadruga</item>
    </derivirana_varijabla>
  </DomainObject.Predmet.SudioniciListNaziv>
  <DomainObject.Predmet.SudioniciListAdressOIB>
    <izvorni_sadrzaj>
      <item>SVETI KRIŽ ZAČRETJE poljoprivredna zadruga, OIB 80898052004, Ivana Kukuljevića Sakcinskog 29,49223 Sveti Križ Začretje</item>
      <item>SVETI KRIŽ ZAČRETJE poljoprivredna zadruga, OIB 80898052004, Ivana Kukuljevića Sakcinskog 29,49223 Sveti Križ Začretje</item>
    </izvorni_sadrzaj>
    <derivirana_varijabla naziv="DomainObject.Predmet.SudioniciListAdressOIB_1">
      <item>SVETI KRIŽ ZAČRETJE poljoprivredna zadruga, OIB 80898052004, Ivana Kukuljevića Sakcinskog 29,49223 Sveti Križ Začretje</item>
      <item>SVETI KRIŽ ZAČRETJE poljoprivredna zadruga, OIB 80898052004, Ivana Kukuljevića Sakcinskog 29,49223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80898052004</item>
      <item>, OIB 80898052004</item>
    </izvorni_sadrzaj>
    <derivirana_varijabla naziv="DomainObject.Predmet.SudioniciListNazivOIB_1">
      <item>, OIB 80898052004</item>
      <item>, OIB 80898052004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5388</properties:Characters>
  <properties:Lines>114</properties:Lines>
  <properties:Paragraphs>42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2017-01-31T09:55:00Z</dcterms:created>
  <dc:creator>Mislav Kolakušić</dc:creator>
  <cp:lastModifiedBy>Ivana Stampf</cp:lastModifiedBy>
  <dcterms:modified xmlns:xsi="http://www.w3.org/2001/XMLSchema-instance" xsi:type="dcterms:W3CDTF">2017-01-31T13:18:00Z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