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aa7e8" w14:paraId="daaa7e8" w:rsidRDefault="00CE050F" w:rsidP="00CE050F" w:rsidR="00CE050F" w:rsidRPr="00CE050F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E050F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 </w:t>
      </w:r>
      <w:r w:rsidR="004D796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50F">
        <w:rPr>
          <w:rFonts w:hAnsi="Times New Roman" w:ascii="Times New Roman"/>
          <w:bCs/>
          <w:szCs w:val="24"/>
          <w:lang w:val="hr-HR"/>
        </w:rPr>
        <w:tab/>
      </w:r>
      <w:r w:rsidRPr="00CE050F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CE050F" w:rsidP="00CE050F" w:rsidR="00CE050F" w:rsidRPr="00CE050F">
      <w:pPr>
        <w:jc w:val="both"/>
        <w:rPr>
          <w:rFonts w:hAnsi="Times New Roman" w:ascii="Times New Roman"/>
          <w:szCs w:val="24"/>
          <w:lang w:val="hr-HR"/>
        </w:rPr>
      </w:pPr>
      <w:r w:rsidRPr="00CE050F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CE050F" w:rsidP="00CE050F" w:rsidR="00CE050F" w:rsidRPr="00CE050F">
      <w:pPr>
        <w:jc w:val="both"/>
        <w:rPr>
          <w:rFonts w:hAnsi="Times New Roman" w:ascii="Times New Roman"/>
          <w:szCs w:val="24"/>
          <w:lang w:val="hr-HR"/>
        </w:rPr>
      </w:pPr>
      <w:r w:rsidRPr="00CE050F">
        <w:rPr>
          <w:rFonts w:hAnsi="Times New Roman" w:ascii="Times New Roman"/>
          <w:szCs w:val="24"/>
          <w:lang w:val="hr-HR"/>
        </w:rPr>
        <w:t>TRGOVAČKI SUD U VARAŽDINU</w:t>
      </w:r>
    </w:p>
    <w:p w:rsidRDefault="00CE050F" w:rsidR="00BD5344">
      <w:pPr>
        <w:jc w:val="both"/>
        <w:rPr>
          <w:rFonts w:hAnsi="Times New Roman" w:ascii="Times New Roman"/>
          <w:bCs/>
          <w:szCs w:val="24"/>
          <w:lang w:val="hr-HR"/>
        </w:rPr>
      </w:pPr>
      <w:r w:rsidRPr="00CE050F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CE050F">
        <w:rPr>
          <w:rFonts w:hAnsi="Times New Roman" w:ascii="Times New Roman"/>
          <w:bCs/>
          <w:szCs w:val="24"/>
          <w:lang w:val="hr-HR"/>
        </w:rPr>
        <w:t xml:space="preserve">                   </w:t>
      </w:r>
    </w:p>
    <w:p w:rsidRDefault="00E93A81" w:rsidR="00E93A81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403B1A" w:rsidP="00403B1A" w:rsidR="00A243D4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R E P U B L I K A   H R V A T  S K A</w:t>
      </w:r>
    </w:p>
    <w:p w:rsidRDefault="00403B1A" w:rsidP="00403B1A" w:rsidR="00403B1A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E93A81" w:rsidR="00E93A81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BD5344" w:rsidR="00BD5344" w:rsidRPr="00821452">
      <w:pPr>
        <w:jc w:val="both"/>
        <w:rPr>
          <w:rFonts w:hAnsi="Times New Roman" w:ascii="Times New Roman"/>
          <w:szCs w:val="24"/>
          <w:lang w:val="hr-HR"/>
        </w:rPr>
      </w:pPr>
    </w:p>
    <w:p w:rsidRDefault="009E3821" w:rsidP="00821452" w:rsidR="009E3821" w:rsidRPr="00821452">
      <w:pPr>
        <w:ind w:firstLine="720"/>
        <w:jc w:val="both"/>
        <w:rPr>
          <w:rFonts w:hAnsi="Times New Roman" w:ascii="Times New Roman"/>
          <w:lang w:val="hr-HR"/>
        </w:rPr>
      </w:pPr>
      <w:r w:rsidRPr="00821452">
        <w:rPr>
          <w:rFonts w:hAnsi="Times New Roman" w:ascii="Times New Roman"/>
          <w:szCs w:val="24"/>
          <w:lang w:val="hr-HR"/>
        </w:rPr>
        <w:t xml:space="preserve">Trgovački sud u Varaždinu, po sucu toga suda Kseniji Flack-Makitan, </w:t>
      </w:r>
      <w:r w:rsidR="00976DF4" w:rsidRPr="00821452">
        <w:rPr>
          <w:rFonts w:hAnsi="Times New Roman" w:ascii="Times New Roman"/>
          <w:szCs w:val="24"/>
          <w:lang w:val="hr-HR"/>
        </w:rPr>
        <w:t>u stečajnom postupku koji se vodi nad stečajnim dužnikom</w:t>
      </w:r>
      <w:r w:rsidR="00A50CCE" w:rsidRPr="00821452">
        <w:rPr>
          <w:rFonts w:hAnsi="Times New Roman" w:ascii="Times New Roman"/>
          <w:lang w:val="hr-HR"/>
        </w:rPr>
        <w:t xml:space="preserve"> </w:t>
      </w:r>
      <w:r w:rsidR="00821452" w:rsidRPr="00821452">
        <w:rPr>
          <w:rFonts w:hAnsi="Times New Roman" w:ascii="Times New Roman"/>
          <w:szCs w:val="24"/>
          <w:lang w:val="hr-HR"/>
        </w:rPr>
        <w:t xml:space="preserve">ML GRAD PROJEKT d.o.o. u stečaju, </w:t>
      </w:r>
      <w:proofErr w:type="spellStart"/>
      <w:r w:rsidR="00821452" w:rsidRPr="00821452">
        <w:rPr>
          <w:rFonts w:hAnsi="Times New Roman" w:ascii="Times New Roman"/>
          <w:szCs w:val="24"/>
          <w:lang w:val="hr-HR"/>
        </w:rPr>
        <w:t>Lopatinec</w:t>
      </w:r>
      <w:proofErr w:type="spellEnd"/>
      <w:r w:rsidR="00821452" w:rsidRPr="00821452">
        <w:rPr>
          <w:rFonts w:hAnsi="Times New Roman" w:ascii="Times New Roman"/>
          <w:szCs w:val="24"/>
          <w:lang w:val="hr-HR"/>
        </w:rPr>
        <w:t>, I. G. Kovačića 81, OIB: 50520083535,</w:t>
      </w:r>
      <w:r w:rsidR="00821452" w:rsidRPr="00821452">
        <w:rPr>
          <w:rFonts w:hAnsi="Times New Roman" w:ascii="Times New Roman"/>
          <w:lang w:val="hr-HR"/>
        </w:rPr>
        <w:t xml:space="preserve"> </w:t>
      </w:r>
      <w:r w:rsidR="00821452" w:rsidRPr="00821452">
        <w:rPr>
          <w:rFonts w:hAnsi="Times New Roman" w:ascii="Times New Roman"/>
          <w:szCs w:val="24"/>
          <w:lang w:val="hr-HR"/>
        </w:rPr>
        <w:t>31. svibnja</w:t>
      </w:r>
      <w:r w:rsidR="000B7315" w:rsidRPr="00821452">
        <w:rPr>
          <w:rFonts w:hAnsi="Times New Roman" w:ascii="Times New Roman"/>
          <w:szCs w:val="24"/>
          <w:lang w:val="hr-HR"/>
        </w:rPr>
        <w:t xml:space="preserve"> 2017</w:t>
      </w:r>
      <w:r w:rsidR="00CE050F" w:rsidRPr="00821452">
        <w:rPr>
          <w:rFonts w:hAnsi="Times New Roman" w:ascii="Times New Roman"/>
          <w:szCs w:val="24"/>
          <w:lang w:val="hr-HR"/>
        </w:rPr>
        <w:t>.</w:t>
      </w:r>
    </w:p>
    <w:p w:rsidRDefault="009E3821" w:rsidP="00D361E1" w:rsidR="009E3821" w:rsidRPr="00DF7444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821452" w:rsidP="00821452" w:rsidR="00821452" w:rsidRPr="00821452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821452">
        <w:rPr>
          <w:rFonts w:hAnsi="Times New Roman" w:ascii="Times New Roman"/>
          <w:szCs w:val="24"/>
          <w:lang w:val="hr-HR"/>
        </w:rPr>
        <w:t>Daje se suglasnost stečajnom upravitelju za provođenje završne diobe u ovom stečajnom postupku, na način da će se namiriti stečajni vjerovnici kako slijedi:</w:t>
      </w:r>
    </w:p>
    <w:p w:rsidRDefault="00821452" w:rsidP="00821452" w:rsidR="00821452">
      <w:pPr>
        <w:jc w:val="both"/>
        <w:rPr>
          <w:rFonts w:hAnsi="Times New Roman" w:ascii="Times New Roman"/>
          <w:szCs w:val="24"/>
          <w:lang w:val="hr-HR"/>
        </w:rPr>
      </w:pPr>
    </w:p>
    <w:p w:rsidRDefault="00821452" w:rsidP="00821452" w:rsidR="00821452">
      <w:pPr>
        <w:jc w:val="both"/>
        <w:rPr>
          <w:rFonts w:hAnsi="Times New Roman" w:ascii="Times New Roman"/>
          <w:szCs w:val="24"/>
          <w:lang w:val="hr-HR"/>
        </w:rPr>
      </w:pPr>
    </w:p>
    <w:tbl>
      <w:tblPr>
        <w:tblW w:type="dxa" w:w="8804"/>
        <w:tblInd w:type="dxa" w:w="93"/>
        <w:tblLayout w:type="fixed"/>
        <w:tblLook w:val="04A0" w:noVBand="1" w:noHBand="0" w:lastColumn="0" w:firstColumn="1" w:lastRow="0" w:firstRow="1"/>
      </w:tblPr>
      <w:tblGrid>
        <w:gridCol w:w="466"/>
        <w:gridCol w:w="1308"/>
        <w:gridCol w:w="1395"/>
        <w:gridCol w:w="1471"/>
        <w:gridCol w:w="1612"/>
        <w:gridCol w:w="993"/>
        <w:gridCol w:w="1559"/>
      </w:tblGrid>
      <w:tr w:rsidTr="00821452" w:rsidR="00821452" w:rsidRPr="00821452">
        <w:trPr>
          <w:trHeight w:val="2100"/>
        </w:trPr>
        <w:tc>
          <w:tcPr>
            <w:tcW w:type="dxa" w:w="4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21452" w:rsidP="00821452" w:rsidR="00821452" w:rsidRPr="00821452">
            <w:pPr>
              <w:widowControl/>
              <w:jc w:val="center"/>
              <w:rPr>
                <w:rFonts w:cs="Arial" w:hAnsi="Arial" w:ascii="Arial"/>
                <w:b/>
                <w:bCs/>
                <w:snapToGrid/>
                <w:color w:val="000000"/>
                <w:sz w:val="20"/>
                <w:lang w:eastAsia="hr-HR" w:val="hr-HR"/>
              </w:rPr>
            </w:pPr>
            <w:proofErr w:type="spellStart"/>
            <w:r w:rsidRPr="00821452">
              <w:rPr>
                <w:rFonts w:cs="Arial" w:hAnsi="Arial" w:ascii="Arial"/>
                <w:b/>
                <w:bCs/>
                <w:snapToGrid/>
                <w:color w:val="000000"/>
                <w:sz w:val="20"/>
                <w:lang w:eastAsia="hr-HR" w:val="hr-HR"/>
              </w:rPr>
              <w:t>R.b</w:t>
            </w:r>
            <w:proofErr w:type="spellEnd"/>
          </w:p>
        </w:tc>
        <w:tc>
          <w:tcPr>
            <w:tcW w:type="dxa" w:w="130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21452" w:rsidP="00821452" w:rsidR="00821452" w:rsidRPr="00821452">
            <w:pPr>
              <w:widowControl/>
              <w:jc w:val="center"/>
              <w:rPr>
                <w:rFonts w:cs="Arial" w:hAnsi="Arial" w:ascii="Arial"/>
                <w:b/>
                <w:bCs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b/>
                <w:bCs/>
                <w:snapToGrid/>
                <w:color w:val="000000"/>
                <w:sz w:val="20"/>
                <w:lang w:eastAsia="hr-HR" w:val="hr-HR"/>
              </w:rPr>
              <w:t>Stečajni vjerovnik 1. viši isplatni red</w:t>
            </w:r>
          </w:p>
        </w:tc>
        <w:tc>
          <w:tcPr>
            <w:tcW w:type="dxa" w:w="139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21452" w:rsidP="00821452" w:rsidR="00821452" w:rsidRPr="00821452">
            <w:pPr>
              <w:widowControl/>
              <w:jc w:val="center"/>
              <w:rPr>
                <w:rFonts w:cs="Arial" w:hAnsi="Arial" w:ascii="Arial"/>
                <w:b/>
                <w:bCs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b/>
                <w:bCs/>
                <w:snapToGrid/>
                <w:color w:val="000000"/>
                <w:sz w:val="20"/>
                <w:lang w:eastAsia="hr-HR" w:val="hr-HR"/>
              </w:rPr>
              <w:t>Adresa</w:t>
            </w:r>
          </w:p>
        </w:tc>
        <w:tc>
          <w:tcPr>
            <w:tcW w:type="dxa" w:w="147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21452" w:rsidP="00821452" w:rsidR="00821452" w:rsidRPr="00821452">
            <w:pPr>
              <w:widowControl/>
              <w:jc w:val="center"/>
              <w:rPr>
                <w:rFonts w:cs="Arial" w:hAnsi="Arial" w:ascii="Arial"/>
                <w:b/>
                <w:bCs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b/>
                <w:bCs/>
                <w:snapToGrid/>
                <w:color w:val="000000"/>
                <w:sz w:val="20"/>
                <w:lang w:eastAsia="hr-HR" w:val="hr-HR"/>
              </w:rPr>
              <w:t>Mjesto</w:t>
            </w:r>
          </w:p>
        </w:tc>
        <w:tc>
          <w:tcPr>
            <w:tcW w:type="dxa" w:w="161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21452" w:rsidP="00821452" w:rsidR="00821452" w:rsidRPr="00821452">
            <w:pPr>
              <w:widowControl/>
              <w:jc w:val="center"/>
              <w:rPr>
                <w:rFonts w:cs="Arial" w:hAnsi="Arial" w:ascii="Arial"/>
                <w:b/>
                <w:bCs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b/>
                <w:bCs/>
                <w:snapToGrid/>
                <w:color w:val="000000"/>
                <w:sz w:val="20"/>
                <w:lang w:eastAsia="hr-HR" w:val="hr-HR"/>
              </w:rPr>
              <w:t>Utvrđeni iznos tražbine</w:t>
            </w:r>
          </w:p>
        </w:tc>
        <w:tc>
          <w:tcPr>
            <w:tcW w:type="dxa" w:w="99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21452" w:rsidP="00821452" w:rsidR="00821452" w:rsidRPr="00821452">
            <w:pPr>
              <w:widowControl/>
              <w:jc w:val="center"/>
              <w:rPr>
                <w:rFonts w:cs="Arial" w:hAnsi="Arial" w:ascii="Arial"/>
                <w:b/>
                <w:bCs/>
                <w:snapToGrid/>
                <w:color w:val="000000"/>
                <w:sz w:val="22"/>
                <w:szCs w:val="22"/>
                <w:lang w:eastAsia="hr-HR" w:val="hr-HR"/>
              </w:rPr>
            </w:pPr>
            <w:r w:rsidRPr="00821452">
              <w:rPr>
                <w:rFonts w:cs="Arial" w:hAnsi="Arial" w:ascii="Arial"/>
                <w:b/>
                <w:bCs/>
                <w:snapToGrid/>
                <w:color w:val="000000"/>
                <w:sz w:val="22"/>
                <w:szCs w:val="22"/>
                <w:lang w:eastAsia="hr-HR" w:val="hr-HR"/>
              </w:rPr>
              <w:t>% namirenja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21452" w:rsidP="00821452" w:rsidR="00821452" w:rsidRPr="00821452">
            <w:pPr>
              <w:widowControl/>
              <w:jc w:val="center"/>
              <w:rPr>
                <w:rFonts w:cs="Arial" w:hAnsi="Arial" w:ascii="Arial"/>
                <w:b/>
                <w:bCs/>
                <w:snapToGrid/>
                <w:color w:val="000000"/>
                <w:sz w:val="22"/>
                <w:szCs w:val="22"/>
                <w:lang w:eastAsia="hr-HR" w:val="hr-HR"/>
              </w:rPr>
            </w:pPr>
            <w:r w:rsidRPr="00821452">
              <w:rPr>
                <w:rFonts w:cs="Arial" w:hAnsi="Arial" w:ascii="Arial"/>
                <w:b/>
                <w:bCs/>
                <w:snapToGrid/>
                <w:color w:val="000000"/>
                <w:sz w:val="22"/>
                <w:szCs w:val="22"/>
                <w:lang w:eastAsia="hr-HR" w:val="hr-HR"/>
              </w:rPr>
              <w:t>Iznos namirenja</w:t>
            </w:r>
          </w:p>
        </w:tc>
      </w:tr>
      <w:tr w:rsidTr="00821452" w:rsidR="00821452" w:rsidRPr="00821452">
        <w:trPr>
          <w:trHeight w:val="285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821452" w:rsidP="00821452" w:rsidR="00821452" w:rsidRPr="00821452">
            <w:pPr>
              <w:widowControl/>
              <w:jc w:val="center"/>
              <w:rPr>
                <w:rFonts w:cs="Arial" w:hAnsi="Calibri" w:ascii="Calibri"/>
                <w:snapToGrid/>
                <w:color w:val="000000"/>
                <w:sz w:val="18"/>
                <w:szCs w:val="18"/>
                <w:lang w:eastAsia="hr-HR" w:val="hr-HR"/>
              </w:rPr>
            </w:pPr>
            <w:r w:rsidRPr="00821452">
              <w:rPr>
                <w:rFonts w:cs="Arial" w:hAnsi="Calibri" w:ascii="Calibri"/>
                <w:snapToGrid/>
                <w:color w:val="000000"/>
                <w:sz w:val="18"/>
                <w:szCs w:val="18"/>
                <w:lang w:eastAsia="hr-HR" w:val="hr-HR"/>
              </w:rPr>
              <w:t>1.</w:t>
            </w:r>
          </w:p>
        </w:tc>
        <w:tc>
          <w:tcPr>
            <w:tcW w:type="dxa" w:w="130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21452" w:rsidP="00821452" w:rsidR="00821452" w:rsidRPr="00821452">
            <w:pPr>
              <w:widowControl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Renata Filipović</w:t>
            </w:r>
          </w:p>
        </w:tc>
        <w:tc>
          <w:tcPr>
            <w:tcW w:type="dxa" w:w="139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21452" w:rsidP="00821452" w:rsidR="00821452" w:rsidRPr="00821452">
            <w:pPr>
              <w:widowControl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proofErr w:type="spellStart"/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Putjane</w:t>
            </w:r>
            <w:proofErr w:type="spellEnd"/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 xml:space="preserve"> 54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821452" w:rsidP="00821452" w:rsidR="00821452" w:rsidRPr="00821452">
            <w:pPr>
              <w:widowControl/>
              <w:jc w:val="center"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Čakovec</w:t>
            </w:r>
          </w:p>
        </w:tc>
        <w:tc>
          <w:tcPr>
            <w:tcW w:type="dxa" w:w="161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43.089,82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  <w:t>100,00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  <w:t>43.089,82</w:t>
            </w:r>
          </w:p>
        </w:tc>
      </w:tr>
      <w:tr w:rsidTr="00821452" w:rsidR="00821452" w:rsidRPr="00821452">
        <w:trPr>
          <w:trHeight w:val="285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center"/>
              <w:rPr>
                <w:rFonts w:cs="Arial" w:hAnsi="Arial" w:ascii="Arial"/>
                <w:snapToGrid/>
                <w:color w:val="000000"/>
                <w:sz w:val="18"/>
                <w:szCs w:val="18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18"/>
                <w:szCs w:val="18"/>
                <w:lang w:eastAsia="hr-HR" w:val="hr-HR"/>
              </w:rPr>
              <w:t>2.</w:t>
            </w:r>
          </w:p>
        </w:tc>
        <w:tc>
          <w:tcPr>
            <w:tcW w:type="dxa" w:w="130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21452" w:rsidP="00821452" w:rsidR="00821452" w:rsidRPr="00821452">
            <w:pPr>
              <w:widowControl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Mirko Bistrović</w:t>
            </w:r>
          </w:p>
        </w:tc>
        <w:tc>
          <w:tcPr>
            <w:tcW w:type="dxa" w:w="139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 xml:space="preserve">G. </w:t>
            </w:r>
            <w:proofErr w:type="spellStart"/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Koncovčak</w:t>
            </w:r>
            <w:proofErr w:type="spellEnd"/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 xml:space="preserve"> 48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center"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Sv. Martin na Muri</w:t>
            </w:r>
          </w:p>
        </w:tc>
        <w:tc>
          <w:tcPr>
            <w:tcW w:type="dxa" w:w="161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1.534,38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  <w:t>100,00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  <w:t>1.534,38</w:t>
            </w:r>
          </w:p>
        </w:tc>
      </w:tr>
      <w:tr w:rsidTr="00821452" w:rsidR="00821452" w:rsidRPr="00821452">
        <w:trPr>
          <w:trHeight w:val="285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821452" w:rsidP="00821452" w:rsidR="00821452" w:rsidRPr="00821452">
            <w:pPr>
              <w:widowControl/>
              <w:jc w:val="center"/>
              <w:rPr>
                <w:rFonts w:cs="Arial" w:hAnsi="Arial" w:ascii="Arial"/>
                <w:snapToGrid/>
                <w:color w:val="000000"/>
                <w:sz w:val="18"/>
                <w:szCs w:val="18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18"/>
                <w:szCs w:val="18"/>
                <w:lang w:eastAsia="hr-HR" w:val="hr-HR"/>
              </w:rPr>
              <w:t>3.</w:t>
            </w:r>
          </w:p>
        </w:tc>
        <w:tc>
          <w:tcPr>
            <w:tcW w:type="dxa" w:w="130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 xml:space="preserve">Antun </w:t>
            </w:r>
            <w:proofErr w:type="spellStart"/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Zadravec</w:t>
            </w:r>
            <w:proofErr w:type="spellEnd"/>
          </w:p>
        </w:tc>
        <w:tc>
          <w:tcPr>
            <w:tcW w:type="dxa" w:w="139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821452" w:rsidP="00821452" w:rsidR="00821452" w:rsidRPr="00821452">
            <w:pPr>
              <w:widowControl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proofErr w:type="spellStart"/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Driovier</w:t>
            </w:r>
            <w:proofErr w:type="spellEnd"/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 xml:space="preserve"> 13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821452" w:rsidP="00821452" w:rsidR="00821452" w:rsidRPr="00821452">
            <w:pPr>
              <w:widowControl/>
              <w:jc w:val="center"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Rovinj</w:t>
            </w:r>
          </w:p>
        </w:tc>
        <w:tc>
          <w:tcPr>
            <w:tcW w:type="dxa" w:w="161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1.534,38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  <w:t>100,00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  <w:t>1.534,38</w:t>
            </w:r>
          </w:p>
        </w:tc>
      </w:tr>
      <w:tr w:rsidTr="00821452" w:rsidR="00821452" w:rsidRPr="00821452">
        <w:trPr>
          <w:trHeight w:val="285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center"/>
              <w:rPr>
                <w:rFonts w:cs="Arial" w:hAnsi="Arial" w:ascii="Arial"/>
                <w:snapToGrid/>
                <w:color w:val="000000"/>
                <w:sz w:val="18"/>
                <w:szCs w:val="18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18"/>
                <w:szCs w:val="18"/>
                <w:lang w:eastAsia="hr-HR" w:val="hr-HR"/>
              </w:rPr>
              <w:t>4.</w:t>
            </w:r>
          </w:p>
        </w:tc>
        <w:tc>
          <w:tcPr>
            <w:tcW w:type="dxa" w:w="130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21452" w:rsidP="00821452" w:rsidR="00821452" w:rsidRPr="00821452">
            <w:pPr>
              <w:widowControl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Zlatko Novak</w:t>
            </w:r>
          </w:p>
        </w:tc>
        <w:tc>
          <w:tcPr>
            <w:tcW w:type="dxa" w:w="139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821452" w:rsidP="00821452" w:rsidR="00821452" w:rsidRPr="00821452">
            <w:pPr>
              <w:widowControl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proofErr w:type="spellStart"/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Zasadbreg</w:t>
            </w:r>
            <w:proofErr w:type="spellEnd"/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 xml:space="preserve"> 6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center"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proofErr w:type="spellStart"/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Lopatinec</w:t>
            </w:r>
            <w:proofErr w:type="spellEnd"/>
          </w:p>
        </w:tc>
        <w:tc>
          <w:tcPr>
            <w:tcW w:type="dxa" w:w="161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10.534,90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  <w:t>100,00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  <w:t>10.534,90</w:t>
            </w:r>
          </w:p>
        </w:tc>
      </w:tr>
      <w:tr w:rsidTr="00821452" w:rsidR="00821452" w:rsidRPr="00821452">
        <w:trPr>
          <w:trHeight w:val="285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821452" w:rsidP="00821452" w:rsidR="00821452" w:rsidRPr="00821452">
            <w:pPr>
              <w:widowControl/>
              <w:jc w:val="center"/>
              <w:rPr>
                <w:rFonts w:cs="Arial" w:hAnsi="Arial" w:ascii="Arial"/>
                <w:snapToGrid/>
                <w:color w:val="000000"/>
                <w:sz w:val="18"/>
                <w:szCs w:val="18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18"/>
                <w:szCs w:val="18"/>
                <w:lang w:eastAsia="hr-HR" w:val="hr-HR"/>
              </w:rPr>
              <w:t>5.</w:t>
            </w:r>
          </w:p>
        </w:tc>
        <w:tc>
          <w:tcPr>
            <w:tcW w:type="dxa" w:w="130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21452" w:rsidP="00821452" w:rsidR="00821452" w:rsidRPr="00821452">
            <w:pPr>
              <w:widowControl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Đuro Bratić</w:t>
            </w:r>
          </w:p>
        </w:tc>
        <w:tc>
          <w:tcPr>
            <w:tcW w:type="dxa" w:w="139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821452" w:rsidP="00821452" w:rsidR="00821452" w:rsidRPr="00821452">
            <w:pPr>
              <w:widowControl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proofErr w:type="spellStart"/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Marinovac</w:t>
            </w:r>
            <w:proofErr w:type="spellEnd"/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 xml:space="preserve"> 6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center"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Križevci</w:t>
            </w:r>
          </w:p>
        </w:tc>
        <w:tc>
          <w:tcPr>
            <w:tcW w:type="dxa" w:w="161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1.624,84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  <w:t>100,00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  <w:t>1.624,84</w:t>
            </w:r>
          </w:p>
        </w:tc>
      </w:tr>
      <w:tr w:rsidTr="00821452" w:rsidR="00821452" w:rsidRPr="00821452">
        <w:trPr>
          <w:trHeight w:val="285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center"/>
              <w:rPr>
                <w:rFonts w:cs="Arial" w:hAnsi="Arial" w:ascii="Arial"/>
                <w:snapToGrid/>
                <w:color w:val="000000"/>
                <w:sz w:val="18"/>
                <w:szCs w:val="18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18"/>
                <w:szCs w:val="18"/>
                <w:lang w:eastAsia="hr-HR" w:val="hr-HR"/>
              </w:rPr>
              <w:t>6.</w:t>
            </w:r>
          </w:p>
        </w:tc>
        <w:tc>
          <w:tcPr>
            <w:tcW w:type="dxa" w:w="130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21452" w:rsidP="00821452" w:rsidR="00821452" w:rsidRPr="00821452">
            <w:pPr>
              <w:widowControl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 xml:space="preserve">Alen </w:t>
            </w:r>
            <w:proofErr w:type="spellStart"/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Homoraš</w:t>
            </w:r>
            <w:proofErr w:type="spellEnd"/>
          </w:p>
        </w:tc>
        <w:tc>
          <w:tcPr>
            <w:tcW w:type="dxa" w:w="139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821452" w:rsidP="00821452" w:rsidR="00821452" w:rsidRPr="00821452">
            <w:pPr>
              <w:widowControl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Podravska 22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center"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proofErr w:type="spellStart"/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Strmec</w:t>
            </w:r>
            <w:proofErr w:type="spellEnd"/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 xml:space="preserve"> Podravski</w:t>
            </w:r>
          </w:p>
        </w:tc>
        <w:tc>
          <w:tcPr>
            <w:tcW w:type="dxa" w:w="161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9.930,11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  <w:t>100,00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  <w:t>9.930,11</w:t>
            </w:r>
          </w:p>
        </w:tc>
      </w:tr>
      <w:tr w:rsidTr="00821452" w:rsidR="00821452" w:rsidRPr="00821452">
        <w:trPr>
          <w:trHeight w:val="285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821452" w:rsidP="00821452" w:rsidR="00821452" w:rsidRPr="00821452">
            <w:pPr>
              <w:widowControl/>
              <w:jc w:val="center"/>
              <w:rPr>
                <w:rFonts w:cs="Arial" w:hAnsi="Arial" w:ascii="Arial"/>
                <w:snapToGrid/>
                <w:color w:val="000000"/>
                <w:sz w:val="18"/>
                <w:szCs w:val="18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18"/>
                <w:szCs w:val="18"/>
                <w:lang w:eastAsia="hr-HR" w:val="hr-HR"/>
              </w:rPr>
              <w:t>7.</w:t>
            </w:r>
          </w:p>
        </w:tc>
        <w:tc>
          <w:tcPr>
            <w:tcW w:type="dxa" w:w="130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21452" w:rsidP="00821452" w:rsidR="00821452" w:rsidRPr="00821452">
            <w:pPr>
              <w:widowControl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 xml:space="preserve">Matija </w:t>
            </w:r>
            <w:proofErr w:type="spellStart"/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Kišić</w:t>
            </w:r>
            <w:proofErr w:type="spellEnd"/>
          </w:p>
        </w:tc>
        <w:tc>
          <w:tcPr>
            <w:tcW w:type="dxa" w:w="139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821452" w:rsidP="00821452" w:rsidR="00821452" w:rsidRPr="00821452">
            <w:pPr>
              <w:widowControl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Braće Radića 83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center"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proofErr w:type="spellStart"/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Strmec</w:t>
            </w:r>
            <w:proofErr w:type="spellEnd"/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 xml:space="preserve"> Podravski</w:t>
            </w:r>
          </w:p>
        </w:tc>
        <w:tc>
          <w:tcPr>
            <w:tcW w:type="dxa" w:w="161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9.930,11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  <w:t>100,00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  <w:t>9.930,11</w:t>
            </w:r>
          </w:p>
        </w:tc>
      </w:tr>
      <w:tr w:rsidTr="00821452" w:rsidR="00821452" w:rsidRPr="00821452">
        <w:trPr>
          <w:trHeight w:val="285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center"/>
              <w:rPr>
                <w:rFonts w:cs="Arial" w:hAnsi="Arial" w:ascii="Arial"/>
                <w:snapToGrid/>
                <w:color w:val="000000"/>
                <w:sz w:val="18"/>
                <w:szCs w:val="18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18"/>
                <w:szCs w:val="18"/>
                <w:lang w:eastAsia="hr-HR" w:val="hr-HR"/>
              </w:rPr>
              <w:t>8.</w:t>
            </w:r>
          </w:p>
        </w:tc>
        <w:tc>
          <w:tcPr>
            <w:tcW w:type="dxa" w:w="130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21452" w:rsidP="00821452" w:rsidR="00821452" w:rsidRPr="00821452">
            <w:pPr>
              <w:widowControl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proofErr w:type="spellStart"/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Gotal</w:t>
            </w:r>
            <w:proofErr w:type="spellEnd"/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 xml:space="preserve"> Davor</w:t>
            </w:r>
          </w:p>
        </w:tc>
        <w:tc>
          <w:tcPr>
            <w:tcW w:type="dxa" w:w="139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821452" w:rsidP="00821452" w:rsidR="00821452" w:rsidRPr="00821452">
            <w:pPr>
              <w:widowControl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proofErr w:type="spellStart"/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Salinovec</w:t>
            </w:r>
            <w:proofErr w:type="spellEnd"/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 xml:space="preserve"> 108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center"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Ivanec</w:t>
            </w:r>
          </w:p>
        </w:tc>
        <w:tc>
          <w:tcPr>
            <w:tcW w:type="dxa" w:w="161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3.983,45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  <w:t>100,00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  <w:t>3.983,45</w:t>
            </w:r>
          </w:p>
        </w:tc>
      </w:tr>
      <w:tr w:rsidTr="00821452" w:rsidR="00821452" w:rsidRPr="00821452">
        <w:trPr>
          <w:trHeight w:val="510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center"/>
              <w:rPr>
                <w:rFonts w:cs="Arial" w:hAnsi="Arial" w:ascii="Arial"/>
                <w:snapToGrid/>
                <w:color w:val="000000"/>
                <w:sz w:val="18"/>
                <w:szCs w:val="18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18"/>
                <w:szCs w:val="18"/>
                <w:lang w:eastAsia="hr-HR" w:val="hr-HR"/>
              </w:rPr>
              <w:t>9.</w:t>
            </w:r>
          </w:p>
        </w:tc>
        <w:tc>
          <w:tcPr>
            <w:tcW w:type="dxa" w:w="130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21452" w:rsidP="00821452" w:rsidR="00821452" w:rsidRPr="00821452">
            <w:pPr>
              <w:widowControl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Agencija za osiguranje radničkih potraživanja u slučaju stečaja poslodavca</w:t>
            </w:r>
          </w:p>
        </w:tc>
        <w:tc>
          <w:tcPr>
            <w:tcW w:type="dxa" w:w="139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821452" w:rsidP="00821452" w:rsidR="00821452" w:rsidRPr="00821452">
            <w:pPr>
              <w:widowControl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proofErr w:type="spellStart"/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Frankopanska</w:t>
            </w:r>
            <w:proofErr w:type="spellEnd"/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 xml:space="preserve"> 11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center"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Zagreb</w:t>
            </w:r>
          </w:p>
        </w:tc>
        <w:tc>
          <w:tcPr>
            <w:tcW w:type="dxa" w:w="161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26.306,31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  <w:t>100,00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  <w:t>26.306,31</w:t>
            </w:r>
          </w:p>
        </w:tc>
      </w:tr>
      <w:tr w:rsidTr="00821452" w:rsidR="00821452" w:rsidRPr="00821452">
        <w:trPr>
          <w:trHeight w:val="300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center"/>
              <w:rPr>
                <w:rFonts w:cs="Arial" w:hAnsi="Arial" w:ascii="Arial"/>
                <w:b/>
                <w:bCs/>
                <w:snapToGrid/>
                <w:color w:val="000000"/>
                <w:sz w:val="18"/>
                <w:szCs w:val="18"/>
                <w:lang w:eastAsia="hr-HR" w:val="hr-HR"/>
              </w:rPr>
            </w:pPr>
            <w:r w:rsidRPr="00821452">
              <w:rPr>
                <w:rFonts w:cs="Arial" w:hAnsi="Arial" w:ascii="Arial"/>
                <w:b/>
                <w:bCs/>
                <w:snapToGrid/>
                <w:color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0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b/>
                <w:bCs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b/>
                <w:bCs/>
                <w:snapToGrid/>
                <w:color w:val="000000"/>
                <w:sz w:val="20"/>
                <w:lang w:eastAsia="hr-HR" w:val="hr-HR"/>
              </w:rPr>
              <w:t>Ukupno:</w:t>
            </w:r>
          </w:p>
        </w:tc>
        <w:tc>
          <w:tcPr>
            <w:tcW w:type="dxa" w:w="139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821452" w:rsidP="00821452" w:rsidR="00821452" w:rsidRPr="00821452">
            <w:pPr>
              <w:widowControl/>
              <w:rPr>
                <w:rFonts w:cs="Arial" w:hAnsi="Arial" w:ascii="Arial"/>
                <w:b/>
                <w:bCs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b/>
                <w:bCs/>
                <w:snapToGrid/>
                <w:color w:val="000000"/>
                <w:sz w:val="20"/>
                <w:lang w:eastAsia="hr-HR" w:val="hr-HR"/>
              </w:rPr>
              <w:t> 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center"/>
              <w:rPr>
                <w:rFonts w:cs="Arial" w:hAnsi="Arial" w:ascii="Arial"/>
                <w:b/>
                <w:bCs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b/>
                <w:bCs/>
                <w:snapToGrid/>
                <w:color w:val="000000"/>
                <w:sz w:val="20"/>
                <w:lang w:eastAsia="hr-HR" w:val="hr-HR"/>
              </w:rPr>
              <w:t> </w:t>
            </w:r>
          </w:p>
        </w:tc>
        <w:tc>
          <w:tcPr>
            <w:tcW w:type="dxa" w:w="161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b/>
                <w:bCs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b/>
                <w:bCs/>
                <w:snapToGrid/>
                <w:color w:val="000000"/>
                <w:sz w:val="20"/>
                <w:lang w:eastAsia="hr-HR" w:val="hr-HR"/>
              </w:rPr>
              <w:t>108.468,30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b/>
                <w:bCs/>
                <w:snapToGrid/>
                <w:color w:val="000000"/>
                <w:sz w:val="22"/>
                <w:szCs w:val="22"/>
                <w:lang w:eastAsia="hr-HR" w:val="hr-HR"/>
              </w:rPr>
            </w:pPr>
            <w:r w:rsidRPr="00821452">
              <w:rPr>
                <w:rFonts w:cs="Arial" w:hAnsi="Arial" w:ascii="Arial"/>
                <w:b/>
                <w:bCs/>
                <w:snapToGrid/>
                <w:color w:val="000000"/>
                <w:sz w:val="22"/>
                <w:szCs w:val="22"/>
                <w:lang w:eastAsia="hr-HR" w:val="hr-HR"/>
              </w:rPr>
              <w:t>108.468,30</w:t>
            </w:r>
          </w:p>
        </w:tc>
      </w:tr>
      <w:tr w:rsidTr="00821452" w:rsidR="00821452" w:rsidRPr="00821452">
        <w:trPr>
          <w:trHeight w:val="2100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21452" w:rsidP="00821452" w:rsidR="00821452" w:rsidRPr="00821452">
            <w:pPr>
              <w:widowControl/>
              <w:jc w:val="center"/>
              <w:rPr>
                <w:rFonts w:cs="Arial" w:hAnsi="Arial" w:ascii="Arial"/>
                <w:b/>
                <w:bCs/>
                <w:snapToGrid/>
                <w:color w:val="000000"/>
                <w:sz w:val="20"/>
                <w:lang w:eastAsia="hr-HR" w:val="hr-HR"/>
              </w:rPr>
            </w:pPr>
            <w:proofErr w:type="spellStart"/>
            <w:r w:rsidRPr="00821452">
              <w:rPr>
                <w:rFonts w:cs="Arial" w:hAnsi="Arial" w:ascii="Arial"/>
                <w:b/>
                <w:bCs/>
                <w:snapToGrid/>
                <w:color w:val="000000"/>
                <w:sz w:val="20"/>
                <w:lang w:eastAsia="hr-HR" w:val="hr-HR"/>
              </w:rPr>
              <w:lastRenderedPageBreak/>
              <w:t>R.b</w:t>
            </w:r>
            <w:proofErr w:type="spellEnd"/>
          </w:p>
        </w:tc>
        <w:tc>
          <w:tcPr>
            <w:tcW w:type="dxa" w:w="130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21452" w:rsidP="00821452" w:rsidR="00821452" w:rsidRPr="00821452">
            <w:pPr>
              <w:widowControl/>
              <w:jc w:val="center"/>
              <w:rPr>
                <w:rFonts w:cs="Arial" w:hAnsi="Arial" w:ascii="Arial"/>
                <w:b/>
                <w:bCs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b/>
                <w:bCs/>
                <w:snapToGrid/>
                <w:color w:val="000000"/>
                <w:sz w:val="20"/>
                <w:lang w:eastAsia="hr-HR" w:val="hr-HR"/>
              </w:rPr>
              <w:t>Stečajni vjerovnik 2. viši isplatni red</w:t>
            </w:r>
          </w:p>
        </w:tc>
        <w:tc>
          <w:tcPr>
            <w:tcW w:type="dxa" w:w="139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21452" w:rsidP="00821452" w:rsidR="00821452" w:rsidRPr="00821452">
            <w:pPr>
              <w:widowControl/>
              <w:jc w:val="center"/>
              <w:rPr>
                <w:rFonts w:cs="Arial" w:hAnsi="Arial" w:ascii="Arial"/>
                <w:b/>
                <w:bCs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b/>
                <w:bCs/>
                <w:snapToGrid/>
                <w:color w:val="000000"/>
                <w:sz w:val="20"/>
                <w:lang w:eastAsia="hr-HR" w:val="hr-HR"/>
              </w:rPr>
              <w:t>Adresa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21452" w:rsidP="00821452" w:rsidR="00821452" w:rsidRPr="00821452">
            <w:pPr>
              <w:widowControl/>
              <w:jc w:val="center"/>
              <w:rPr>
                <w:rFonts w:cs="Arial" w:hAnsi="Arial" w:ascii="Arial"/>
                <w:b/>
                <w:bCs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b/>
                <w:bCs/>
                <w:snapToGrid/>
                <w:color w:val="000000"/>
                <w:sz w:val="20"/>
                <w:lang w:eastAsia="hr-HR" w:val="hr-HR"/>
              </w:rPr>
              <w:t>Mjesto</w:t>
            </w:r>
          </w:p>
        </w:tc>
        <w:tc>
          <w:tcPr>
            <w:tcW w:type="dxa" w:w="161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21452" w:rsidP="00821452" w:rsidR="00821452" w:rsidRPr="00821452">
            <w:pPr>
              <w:widowControl/>
              <w:jc w:val="center"/>
              <w:rPr>
                <w:rFonts w:cs="Arial" w:hAnsi="Arial" w:ascii="Arial"/>
                <w:b/>
                <w:bCs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b/>
                <w:bCs/>
                <w:snapToGrid/>
                <w:color w:val="000000"/>
                <w:sz w:val="20"/>
                <w:lang w:eastAsia="hr-HR" w:val="hr-HR"/>
              </w:rPr>
              <w:t>Utvrđeni iznos tražbine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21452" w:rsidP="00821452" w:rsidR="00821452" w:rsidRPr="00821452">
            <w:pPr>
              <w:widowControl/>
              <w:jc w:val="center"/>
              <w:rPr>
                <w:rFonts w:cs="Arial" w:hAnsi="Arial" w:ascii="Arial"/>
                <w:b/>
                <w:bCs/>
                <w:snapToGrid/>
                <w:color w:val="000000"/>
                <w:sz w:val="22"/>
                <w:szCs w:val="22"/>
                <w:lang w:eastAsia="hr-HR" w:val="hr-HR"/>
              </w:rPr>
            </w:pPr>
            <w:r w:rsidRPr="00821452">
              <w:rPr>
                <w:rFonts w:cs="Arial" w:hAnsi="Arial" w:ascii="Arial"/>
                <w:b/>
                <w:bCs/>
                <w:snapToGrid/>
                <w:color w:val="000000"/>
                <w:sz w:val="22"/>
                <w:szCs w:val="22"/>
                <w:lang w:eastAsia="hr-HR" w:val="hr-HR"/>
              </w:rPr>
              <w:t>% namirenja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21452" w:rsidP="00821452" w:rsidR="00821452" w:rsidRPr="00821452">
            <w:pPr>
              <w:widowControl/>
              <w:jc w:val="center"/>
              <w:rPr>
                <w:rFonts w:cs="Arial" w:hAnsi="Arial" w:ascii="Arial"/>
                <w:b/>
                <w:bCs/>
                <w:snapToGrid/>
                <w:color w:val="000000"/>
                <w:sz w:val="22"/>
                <w:szCs w:val="22"/>
                <w:lang w:eastAsia="hr-HR" w:val="hr-HR"/>
              </w:rPr>
            </w:pPr>
            <w:r w:rsidRPr="00821452">
              <w:rPr>
                <w:rFonts w:cs="Arial" w:hAnsi="Arial" w:ascii="Arial"/>
                <w:b/>
                <w:bCs/>
                <w:snapToGrid/>
                <w:color w:val="000000"/>
                <w:sz w:val="22"/>
                <w:szCs w:val="22"/>
                <w:lang w:eastAsia="hr-HR" w:val="hr-HR"/>
              </w:rPr>
              <w:t>Iznos namirenja</w:t>
            </w:r>
          </w:p>
        </w:tc>
      </w:tr>
      <w:tr w:rsidTr="00821452" w:rsidR="00821452" w:rsidRPr="00821452">
        <w:trPr>
          <w:trHeight w:val="285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center"/>
              <w:rPr>
                <w:rFonts w:cs="Arial" w:hAnsi="Calibri" w:ascii="Calibri"/>
                <w:snapToGrid/>
                <w:color w:val="000000"/>
                <w:sz w:val="18"/>
                <w:szCs w:val="18"/>
                <w:lang w:eastAsia="hr-HR" w:val="hr-HR"/>
              </w:rPr>
            </w:pPr>
            <w:r w:rsidRPr="00821452">
              <w:rPr>
                <w:rFonts w:cs="Arial" w:hAnsi="Calibri" w:ascii="Calibri"/>
                <w:snapToGrid/>
                <w:color w:val="000000"/>
                <w:sz w:val="18"/>
                <w:szCs w:val="18"/>
                <w:lang w:eastAsia="hr-HR" w:val="hr-HR"/>
              </w:rPr>
              <w:t>1.</w:t>
            </w:r>
          </w:p>
        </w:tc>
        <w:tc>
          <w:tcPr>
            <w:tcW w:type="dxa" w:w="130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21452" w:rsidP="00821452" w:rsidR="00821452" w:rsidRPr="00821452">
            <w:pPr>
              <w:widowControl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Financijska agencija</w:t>
            </w:r>
          </w:p>
        </w:tc>
        <w:tc>
          <w:tcPr>
            <w:tcW w:type="dxa" w:w="139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821452" w:rsidP="00821452" w:rsidR="00821452" w:rsidRPr="00821452">
            <w:pPr>
              <w:widowControl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Vrtni put 3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center"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Zagreb</w:t>
            </w:r>
          </w:p>
        </w:tc>
        <w:tc>
          <w:tcPr>
            <w:tcW w:type="dxa" w:w="161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2.055,37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  <w:t>2,50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  <w:t>51,38</w:t>
            </w:r>
          </w:p>
        </w:tc>
      </w:tr>
      <w:tr w:rsidTr="00821452" w:rsidR="00821452" w:rsidRPr="00821452">
        <w:trPr>
          <w:trHeight w:val="510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center"/>
              <w:rPr>
                <w:rFonts w:cs="Arial" w:hAnsi="Arial" w:ascii="Arial"/>
                <w:snapToGrid/>
                <w:color w:val="000000"/>
                <w:sz w:val="18"/>
                <w:szCs w:val="18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18"/>
                <w:szCs w:val="18"/>
                <w:lang w:eastAsia="hr-HR" w:val="hr-HR"/>
              </w:rPr>
              <w:t>2.</w:t>
            </w:r>
          </w:p>
        </w:tc>
        <w:tc>
          <w:tcPr>
            <w:tcW w:type="dxa" w:w="130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21452" w:rsidP="00821452" w:rsidR="00821452" w:rsidRPr="00821452">
            <w:pPr>
              <w:widowControl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Hrvatski Telekom d.d.</w:t>
            </w:r>
          </w:p>
        </w:tc>
        <w:tc>
          <w:tcPr>
            <w:tcW w:type="dxa" w:w="139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821452" w:rsidP="00821452" w:rsidR="00821452" w:rsidRPr="00821452">
            <w:pPr>
              <w:widowControl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Roberta Frangeša Mihanovića 9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center"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Zagreb</w:t>
            </w:r>
          </w:p>
        </w:tc>
        <w:tc>
          <w:tcPr>
            <w:tcW w:type="dxa" w:w="161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14.792,42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  <w:t>2,50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  <w:t>369,81</w:t>
            </w:r>
          </w:p>
        </w:tc>
      </w:tr>
      <w:tr w:rsidTr="00821452" w:rsidR="00821452" w:rsidRPr="00821452">
        <w:trPr>
          <w:trHeight w:val="285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821452" w:rsidP="00821452" w:rsidR="00821452" w:rsidRPr="00821452">
            <w:pPr>
              <w:widowControl/>
              <w:jc w:val="center"/>
              <w:rPr>
                <w:rFonts w:cs="Arial" w:hAnsi="Arial" w:ascii="Arial"/>
                <w:snapToGrid/>
                <w:color w:val="000000"/>
                <w:sz w:val="18"/>
                <w:szCs w:val="18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18"/>
                <w:szCs w:val="18"/>
                <w:lang w:eastAsia="hr-HR" w:val="hr-HR"/>
              </w:rPr>
              <w:t>3.</w:t>
            </w:r>
          </w:p>
        </w:tc>
        <w:tc>
          <w:tcPr>
            <w:tcW w:type="dxa" w:w="130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21452" w:rsidP="00821452" w:rsidR="00821452" w:rsidRPr="00821452">
            <w:pPr>
              <w:widowControl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RH Ministarstvo Financija, Porezna uprava</w:t>
            </w:r>
          </w:p>
        </w:tc>
        <w:tc>
          <w:tcPr>
            <w:tcW w:type="dxa" w:w="139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821452" w:rsidP="00821452" w:rsidR="00821452" w:rsidRPr="00821452">
            <w:pPr>
              <w:widowControl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 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821452" w:rsidP="00821452" w:rsidR="00821452" w:rsidRPr="00821452">
            <w:pPr>
              <w:widowControl/>
              <w:jc w:val="center"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Čakovec</w:t>
            </w:r>
          </w:p>
        </w:tc>
        <w:tc>
          <w:tcPr>
            <w:tcW w:type="dxa" w:w="161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558.125,78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  <w:t>2,50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  <w:t>13.953,14</w:t>
            </w:r>
          </w:p>
        </w:tc>
      </w:tr>
      <w:tr w:rsidTr="00821452" w:rsidR="00821452" w:rsidRPr="00821452">
        <w:trPr>
          <w:trHeight w:val="285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center"/>
              <w:rPr>
                <w:rFonts w:cs="Arial" w:hAnsi="Arial" w:ascii="Arial"/>
                <w:snapToGrid/>
                <w:color w:val="000000"/>
                <w:sz w:val="18"/>
                <w:szCs w:val="18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18"/>
                <w:szCs w:val="18"/>
                <w:lang w:eastAsia="hr-HR" w:val="hr-HR"/>
              </w:rPr>
              <w:t>4.</w:t>
            </w:r>
          </w:p>
        </w:tc>
        <w:tc>
          <w:tcPr>
            <w:tcW w:type="dxa" w:w="130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21452" w:rsidP="00821452" w:rsidR="00821452" w:rsidRPr="00821452">
            <w:pPr>
              <w:widowControl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Zagrebačka banka d.d.</w:t>
            </w:r>
          </w:p>
        </w:tc>
        <w:tc>
          <w:tcPr>
            <w:tcW w:type="dxa" w:w="139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821452" w:rsidP="00821452" w:rsidR="00821452" w:rsidRPr="00821452">
            <w:pPr>
              <w:widowControl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Trg bana J. Jelačića 10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center"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Zagreb</w:t>
            </w:r>
          </w:p>
        </w:tc>
        <w:tc>
          <w:tcPr>
            <w:tcW w:type="dxa" w:w="161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6.853,61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  <w:t>2,50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  <w:t>171,34</w:t>
            </w:r>
          </w:p>
        </w:tc>
      </w:tr>
      <w:tr w:rsidTr="00821452" w:rsidR="00821452" w:rsidRPr="00821452">
        <w:trPr>
          <w:trHeight w:val="285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center"/>
              <w:rPr>
                <w:rFonts w:cs="Arial" w:hAnsi="Arial" w:ascii="Arial"/>
                <w:snapToGrid/>
                <w:color w:val="000000"/>
                <w:sz w:val="18"/>
                <w:szCs w:val="18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18"/>
                <w:szCs w:val="18"/>
                <w:lang w:eastAsia="hr-HR" w:val="hr-HR"/>
              </w:rPr>
              <w:t>5.</w:t>
            </w:r>
          </w:p>
        </w:tc>
        <w:tc>
          <w:tcPr>
            <w:tcW w:type="dxa" w:w="130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21452" w:rsidP="00821452" w:rsidR="00821452" w:rsidRPr="00821452">
            <w:pPr>
              <w:widowControl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 xml:space="preserve">Odvjetnica Ranka </w:t>
            </w:r>
            <w:proofErr w:type="spellStart"/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Usorac</w:t>
            </w:r>
            <w:proofErr w:type="spellEnd"/>
          </w:p>
        </w:tc>
        <w:tc>
          <w:tcPr>
            <w:tcW w:type="dxa" w:w="139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821452" w:rsidP="00821452" w:rsidR="00821452" w:rsidRPr="00821452">
            <w:pPr>
              <w:widowControl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Ruđera Boškovića 4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center"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Čakovec</w:t>
            </w:r>
          </w:p>
        </w:tc>
        <w:tc>
          <w:tcPr>
            <w:tcW w:type="dxa" w:w="161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0,00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  <w:t>2,50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  <w:t>0,00</w:t>
            </w:r>
          </w:p>
        </w:tc>
      </w:tr>
      <w:tr w:rsidTr="00821452" w:rsidR="00821452" w:rsidRPr="00821452">
        <w:trPr>
          <w:trHeight w:val="285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center"/>
              <w:rPr>
                <w:rFonts w:cs="Arial" w:hAnsi="Arial" w:ascii="Arial"/>
                <w:snapToGrid/>
                <w:color w:val="000000"/>
                <w:sz w:val="18"/>
                <w:szCs w:val="18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18"/>
                <w:szCs w:val="18"/>
                <w:lang w:eastAsia="hr-HR" w:val="hr-HR"/>
              </w:rPr>
              <w:t>6.</w:t>
            </w:r>
          </w:p>
        </w:tc>
        <w:tc>
          <w:tcPr>
            <w:tcW w:type="dxa" w:w="130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21452" w:rsidP="00821452" w:rsidR="00821452" w:rsidRPr="00821452">
            <w:pPr>
              <w:widowControl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Mario Mesarić</w:t>
            </w:r>
          </w:p>
        </w:tc>
        <w:tc>
          <w:tcPr>
            <w:tcW w:type="dxa" w:w="139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821452" w:rsidP="00821452" w:rsidR="00821452" w:rsidRPr="00821452">
            <w:pPr>
              <w:widowControl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proofErr w:type="spellStart"/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Zasadbreg</w:t>
            </w:r>
            <w:proofErr w:type="spellEnd"/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 xml:space="preserve"> 179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center"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 xml:space="preserve"> </w:t>
            </w:r>
            <w:proofErr w:type="spellStart"/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Zasadbreg</w:t>
            </w:r>
            <w:proofErr w:type="spellEnd"/>
          </w:p>
        </w:tc>
        <w:tc>
          <w:tcPr>
            <w:tcW w:type="dxa" w:w="161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127.137,16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  <w:t>2,50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  <w:t>3.178,43</w:t>
            </w:r>
          </w:p>
        </w:tc>
      </w:tr>
      <w:tr w:rsidTr="00821452" w:rsidR="00821452" w:rsidRPr="00821452">
        <w:trPr>
          <w:trHeight w:val="285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center"/>
              <w:rPr>
                <w:rFonts w:cs="Arial" w:hAnsi="Arial" w:ascii="Arial"/>
                <w:snapToGrid/>
                <w:color w:val="000000"/>
                <w:sz w:val="18"/>
                <w:szCs w:val="18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18"/>
                <w:szCs w:val="18"/>
                <w:lang w:eastAsia="hr-HR" w:val="hr-HR"/>
              </w:rPr>
              <w:t>7.</w:t>
            </w:r>
          </w:p>
        </w:tc>
        <w:tc>
          <w:tcPr>
            <w:tcW w:type="dxa" w:w="130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21452" w:rsidP="00821452" w:rsidR="00821452" w:rsidRPr="00821452">
            <w:pPr>
              <w:widowControl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 xml:space="preserve">Rozalija </w:t>
            </w:r>
            <w:proofErr w:type="spellStart"/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Štefičar</w:t>
            </w:r>
            <w:proofErr w:type="spellEnd"/>
          </w:p>
        </w:tc>
        <w:tc>
          <w:tcPr>
            <w:tcW w:type="dxa" w:w="139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821452" w:rsidP="00821452" w:rsidR="00821452" w:rsidRPr="00821452">
            <w:pPr>
              <w:widowControl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 xml:space="preserve">Franca </w:t>
            </w:r>
            <w:proofErr w:type="spellStart"/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Prešerna</w:t>
            </w:r>
            <w:proofErr w:type="spellEnd"/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 xml:space="preserve"> 14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center"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Čakovec</w:t>
            </w:r>
          </w:p>
        </w:tc>
        <w:tc>
          <w:tcPr>
            <w:tcW w:type="dxa" w:w="161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12.679,94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  <w:t>2,50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  <w:t>317,00</w:t>
            </w:r>
          </w:p>
        </w:tc>
      </w:tr>
      <w:tr w:rsidTr="00821452" w:rsidR="00821452" w:rsidRPr="00821452">
        <w:trPr>
          <w:trHeight w:val="285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821452" w:rsidP="00821452" w:rsidR="00821452" w:rsidRPr="00821452">
            <w:pPr>
              <w:widowControl/>
              <w:jc w:val="center"/>
              <w:rPr>
                <w:rFonts w:cs="Arial" w:hAnsi="Arial" w:ascii="Arial"/>
                <w:snapToGrid/>
                <w:color w:val="000000"/>
                <w:sz w:val="18"/>
                <w:szCs w:val="18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18"/>
                <w:szCs w:val="18"/>
                <w:lang w:eastAsia="hr-HR" w:val="hr-HR"/>
              </w:rPr>
              <w:t>8.</w:t>
            </w:r>
          </w:p>
        </w:tc>
        <w:tc>
          <w:tcPr>
            <w:tcW w:type="dxa" w:w="130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21452" w:rsidP="00821452" w:rsidR="00821452" w:rsidRPr="00821452">
            <w:pPr>
              <w:widowControl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 xml:space="preserve">Franjo </w:t>
            </w:r>
            <w:proofErr w:type="spellStart"/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Štefičar</w:t>
            </w:r>
            <w:proofErr w:type="spellEnd"/>
          </w:p>
        </w:tc>
        <w:tc>
          <w:tcPr>
            <w:tcW w:type="dxa" w:w="139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821452" w:rsidP="00821452" w:rsidR="00821452" w:rsidRPr="00821452">
            <w:pPr>
              <w:widowControl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 xml:space="preserve">Franca </w:t>
            </w:r>
            <w:proofErr w:type="spellStart"/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Prešerna</w:t>
            </w:r>
            <w:proofErr w:type="spellEnd"/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 xml:space="preserve"> 14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center"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Čakovec</w:t>
            </w:r>
          </w:p>
        </w:tc>
        <w:tc>
          <w:tcPr>
            <w:tcW w:type="dxa" w:w="161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12.679,94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  <w:t>2,50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  <w:t>317,00</w:t>
            </w:r>
          </w:p>
        </w:tc>
      </w:tr>
      <w:tr w:rsidTr="00821452" w:rsidR="00821452" w:rsidRPr="00821452">
        <w:trPr>
          <w:trHeight w:val="285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center"/>
              <w:rPr>
                <w:rFonts w:cs="Arial" w:hAnsi="Arial" w:ascii="Arial"/>
                <w:snapToGrid/>
                <w:color w:val="000000"/>
                <w:sz w:val="18"/>
                <w:szCs w:val="18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18"/>
                <w:szCs w:val="18"/>
                <w:lang w:eastAsia="hr-HR" w:val="hr-HR"/>
              </w:rPr>
              <w:t>9.</w:t>
            </w:r>
          </w:p>
        </w:tc>
        <w:tc>
          <w:tcPr>
            <w:tcW w:type="dxa" w:w="130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21452" w:rsidP="00821452" w:rsidR="00821452" w:rsidRPr="00821452">
            <w:pPr>
              <w:widowControl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Renata Filipović</w:t>
            </w:r>
          </w:p>
        </w:tc>
        <w:tc>
          <w:tcPr>
            <w:tcW w:type="dxa" w:w="139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21452" w:rsidP="00821452" w:rsidR="00821452" w:rsidRPr="00821452">
            <w:pPr>
              <w:widowControl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proofErr w:type="spellStart"/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Putjane</w:t>
            </w:r>
            <w:proofErr w:type="spellEnd"/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 xml:space="preserve"> 54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821452" w:rsidP="00821452" w:rsidR="00821452" w:rsidRPr="00821452">
            <w:pPr>
              <w:widowControl/>
              <w:jc w:val="center"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Čakovec</w:t>
            </w:r>
          </w:p>
        </w:tc>
        <w:tc>
          <w:tcPr>
            <w:tcW w:type="dxa" w:w="161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243.409,16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  <w:t>2,50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  <w:t>6.085,23</w:t>
            </w:r>
          </w:p>
        </w:tc>
      </w:tr>
      <w:tr w:rsidTr="00821452" w:rsidR="00821452" w:rsidRPr="00821452">
        <w:trPr>
          <w:trHeight w:val="285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center"/>
              <w:rPr>
                <w:rFonts w:cs="Arial" w:hAnsi="Arial" w:ascii="Arial"/>
                <w:snapToGrid/>
                <w:color w:val="000000"/>
                <w:sz w:val="18"/>
                <w:szCs w:val="18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18"/>
                <w:szCs w:val="18"/>
                <w:lang w:eastAsia="hr-HR" w:val="hr-HR"/>
              </w:rPr>
              <w:t>10.</w:t>
            </w:r>
          </w:p>
        </w:tc>
        <w:tc>
          <w:tcPr>
            <w:tcW w:type="dxa" w:w="130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21452" w:rsidP="00821452" w:rsidR="00821452" w:rsidRPr="00821452">
            <w:pPr>
              <w:widowControl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 xml:space="preserve">Zidarski obrt Šprem </w:t>
            </w:r>
            <w:proofErr w:type="spellStart"/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vl</w:t>
            </w:r>
            <w:proofErr w:type="spellEnd"/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. Zlatko Šprem</w:t>
            </w:r>
          </w:p>
        </w:tc>
        <w:tc>
          <w:tcPr>
            <w:tcW w:type="dxa" w:w="139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821452" w:rsidP="00821452" w:rsidR="00821452" w:rsidRPr="00821452">
            <w:pPr>
              <w:widowControl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Bana Jelačića 4a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center"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Lepoglava</w:t>
            </w:r>
          </w:p>
        </w:tc>
        <w:tc>
          <w:tcPr>
            <w:tcW w:type="dxa" w:w="161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93.500,00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  <w:t>2,50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  <w:t>2.337,50</w:t>
            </w:r>
          </w:p>
        </w:tc>
      </w:tr>
      <w:tr w:rsidTr="00821452" w:rsidR="00821452" w:rsidRPr="00821452">
        <w:trPr>
          <w:trHeight w:val="285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center"/>
              <w:rPr>
                <w:rFonts w:cs="Arial" w:hAnsi="Arial" w:ascii="Arial"/>
                <w:snapToGrid/>
                <w:color w:val="000000"/>
                <w:sz w:val="18"/>
                <w:szCs w:val="18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18"/>
                <w:szCs w:val="18"/>
                <w:lang w:eastAsia="hr-HR" w:val="hr-HR"/>
              </w:rPr>
              <w:t>11.</w:t>
            </w:r>
          </w:p>
        </w:tc>
        <w:tc>
          <w:tcPr>
            <w:tcW w:type="dxa" w:w="130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21452" w:rsidP="00821452" w:rsidR="00821452" w:rsidRPr="00821452">
            <w:pPr>
              <w:widowControl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proofErr w:type="spellStart"/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Votuc</w:t>
            </w:r>
            <w:proofErr w:type="spellEnd"/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 xml:space="preserve"> j.d.o.o.</w:t>
            </w:r>
          </w:p>
        </w:tc>
        <w:tc>
          <w:tcPr>
            <w:tcW w:type="dxa" w:w="139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821452" w:rsidP="00821452" w:rsidR="00821452" w:rsidRPr="00821452">
            <w:pPr>
              <w:widowControl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Hrvatske državnosti 11a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center"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Koprivnica</w:t>
            </w:r>
          </w:p>
        </w:tc>
        <w:tc>
          <w:tcPr>
            <w:tcW w:type="dxa" w:w="161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0,00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  <w:t>2,50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  <w:t>0,00</w:t>
            </w:r>
          </w:p>
        </w:tc>
      </w:tr>
      <w:tr w:rsidTr="00821452" w:rsidR="00821452" w:rsidRPr="00821452">
        <w:trPr>
          <w:trHeight w:val="285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center"/>
              <w:rPr>
                <w:rFonts w:cs="Arial" w:hAnsi="Arial" w:ascii="Arial"/>
                <w:snapToGrid/>
                <w:color w:val="000000"/>
                <w:sz w:val="18"/>
                <w:szCs w:val="18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18"/>
                <w:szCs w:val="18"/>
                <w:lang w:eastAsia="hr-HR" w:val="hr-HR"/>
              </w:rPr>
              <w:t>12.</w:t>
            </w:r>
          </w:p>
        </w:tc>
        <w:tc>
          <w:tcPr>
            <w:tcW w:type="dxa" w:w="130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21452" w:rsidP="00821452" w:rsidR="00821452" w:rsidRPr="00821452">
            <w:pPr>
              <w:widowControl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RH Ministarstvo Financija, Porezna uprava</w:t>
            </w:r>
          </w:p>
        </w:tc>
        <w:tc>
          <w:tcPr>
            <w:tcW w:type="dxa" w:w="139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821452" w:rsidP="00821452" w:rsidR="00821452" w:rsidRPr="00821452">
            <w:pPr>
              <w:widowControl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 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821452" w:rsidP="00821452" w:rsidR="00821452" w:rsidRPr="00821452">
            <w:pPr>
              <w:widowControl/>
              <w:jc w:val="center"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Čakovec</w:t>
            </w:r>
          </w:p>
        </w:tc>
        <w:tc>
          <w:tcPr>
            <w:tcW w:type="dxa" w:w="161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53.356,40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  <w:t>2,50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  <w:t>1.333,91</w:t>
            </w:r>
          </w:p>
        </w:tc>
      </w:tr>
      <w:tr w:rsidTr="00821452" w:rsidR="00821452" w:rsidRPr="00821452">
        <w:trPr>
          <w:trHeight w:val="285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center"/>
              <w:rPr>
                <w:rFonts w:cs="Arial" w:hAnsi="Arial" w:ascii="Arial"/>
                <w:snapToGrid/>
                <w:color w:val="000000"/>
                <w:sz w:val="18"/>
                <w:szCs w:val="18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18"/>
                <w:szCs w:val="18"/>
                <w:lang w:eastAsia="hr-HR" w:val="hr-HR"/>
              </w:rPr>
              <w:t>13</w:t>
            </w:r>
          </w:p>
        </w:tc>
        <w:tc>
          <w:tcPr>
            <w:tcW w:type="dxa" w:w="130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21452" w:rsidP="00821452" w:rsidR="00821452" w:rsidRPr="00821452">
            <w:pPr>
              <w:widowControl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 xml:space="preserve">Ksenija </w:t>
            </w:r>
            <w:proofErr w:type="spellStart"/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Dukarić</w:t>
            </w:r>
            <w:proofErr w:type="spellEnd"/>
          </w:p>
        </w:tc>
        <w:tc>
          <w:tcPr>
            <w:tcW w:type="dxa" w:w="139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821452" w:rsidP="00821452" w:rsidR="00821452" w:rsidRPr="00821452">
            <w:pPr>
              <w:widowControl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Vlahe Bukovca 64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center"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proofErr w:type="spellStart"/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Šenkovec</w:t>
            </w:r>
            <w:proofErr w:type="spellEnd"/>
          </w:p>
        </w:tc>
        <w:tc>
          <w:tcPr>
            <w:tcW w:type="dxa" w:w="161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0"/>
                <w:lang w:eastAsia="hr-HR" w:val="hr-HR"/>
              </w:rPr>
              <w:t>93.855,46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  <w:t>2,50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  <w:t>2.346,39</w:t>
            </w:r>
          </w:p>
        </w:tc>
      </w:tr>
      <w:tr w:rsidTr="00821452" w:rsidR="00821452" w:rsidRPr="00821452">
        <w:trPr>
          <w:trHeight w:val="300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center"/>
              <w:rPr>
                <w:rFonts w:cs="Arial" w:hAnsi="Arial" w:ascii="Arial"/>
                <w:b/>
                <w:bCs/>
                <w:snapToGrid/>
                <w:color w:val="000000"/>
                <w:sz w:val="22"/>
                <w:szCs w:val="22"/>
                <w:lang w:eastAsia="hr-HR" w:val="hr-HR"/>
              </w:rPr>
            </w:pPr>
            <w:r w:rsidRPr="00821452">
              <w:rPr>
                <w:rFonts w:cs="Arial" w:hAnsi="Arial" w:ascii="Arial"/>
                <w:b/>
                <w:bCs/>
                <w:snapToGrid/>
                <w:color w:val="000000"/>
                <w:sz w:val="22"/>
                <w:szCs w:val="22"/>
                <w:lang w:eastAsia="hr-HR" w:val="hr-HR"/>
              </w:rPr>
              <w:t> </w:t>
            </w:r>
          </w:p>
        </w:tc>
        <w:tc>
          <w:tcPr>
            <w:tcW w:type="dxa" w:w="130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rPr>
                <w:rFonts w:cs="Arial" w:hAnsi="Arial" w:ascii="Arial"/>
                <w:b/>
                <w:bCs/>
                <w:snapToGrid/>
                <w:color w:val="000000"/>
                <w:sz w:val="22"/>
                <w:szCs w:val="22"/>
                <w:lang w:eastAsia="hr-HR" w:val="hr-HR"/>
              </w:rPr>
            </w:pPr>
            <w:r w:rsidRPr="00821452">
              <w:rPr>
                <w:rFonts w:cs="Arial" w:hAnsi="Arial" w:ascii="Arial"/>
                <w:b/>
                <w:bCs/>
                <w:snapToGrid/>
                <w:color w:val="000000"/>
                <w:sz w:val="22"/>
                <w:szCs w:val="22"/>
                <w:lang w:eastAsia="hr-HR" w:val="hr-HR"/>
              </w:rPr>
              <w:t>Ukupno:</w:t>
            </w:r>
          </w:p>
        </w:tc>
        <w:tc>
          <w:tcPr>
            <w:tcW w:type="dxa" w:w="139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rPr>
                <w:rFonts w:cs="Arial" w:hAnsi="Arial" w:ascii="Arial"/>
                <w:b/>
                <w:bCs/>
                <w:snapToGrid/>
                <w:color w:val="000000"/>
                <w:sz w:val="22"/>
                <w:szCs w:val="22"/>
                <w:lang w:eastAsia="hr-HR" w:val="hr-HR"/>
              </w:rPr>
            </w:pPr>
            <w:r w:rsidRPr="00821452">
              <w:rPr>
                <w:rFonts w:cs="Arial" w:hAnsi="Arial" w:ascii="Arial"/>
                <w:b/>
                <w:bCs/>
                <w:snapToGrid/>
                <w:color w:val="000000"/>
                <w:sz w:val="22"/>
                <w:szCs w:val="22"/>
                <w:lang w:eastAsia="hr-HR" w:val="hr-HR"/>
              </w:rPr>
              <w:t> 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rPr>
                <w:rFonts w:cs="Arial" w:hAnsi="Arial" w:ascii="Arial"/>
                <w:b/>
                <w:bCs/>
                <w:snapToGrid/>
                <w:color w:val="000000"/>
                <w:sz w:val="22"/>
                <w:szCs w:val="22"/>
                <w:lang w:eastAsia="hr-HR" w:val="hr-HR"/>
              </w:rPr>
            </w:pPr>
            <w:r w:rsidRPr="00821452">
              <w:rPr>
                <w:rFonts w:cs="Arial" w:hAnsi="Arial" w:ascii="Arial"/>
                <w:b/>
                <w:bCs/>
                <w:snapToGrid/>
                <w:color w:val="000000"/>
                <w:sz w:val="22"/>
                <w:szCs w:val="22"/>
                <w:lang w:eastAsia="hr-HR" w:val="hr-HR"/>
              </w:rPr>
              <w:t> </w:t>
            </w:r>
          </w:p>
        </w:tc>
        <w:tc>
          <w:tcPr>
            <w:tcW w:type="dxa" w:w="161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b/>
                <w:bCs/>
                <w:snapToGrid/>
                <w:color w:val="000000"/>
                <w:sz w:val="22"/>
                <w:szCs w:val="22"/>
                <w:lang w:eastAsia="hr-HR" w:val="hr-HR"/>
              </w:rPr>
            </w:pPr>
            <w:r w:rsidRPr="00821452">
              <w:rPr>
                <w:rFonts w:cs="Arial" w:hAnsi="Arial" w:ascii="Arial"/>
                <w:b/>
                <w:bCs/>
                <w:snapToGrid/>
                <w:color w:val="000000"/>
                <w:sz w:val="22"/>
                <w:szCs w:val="22"/>
                <w:lang w:eastAsia="hr-HR" w:val="hr-HR"/>
              </w:rPr>
              <w:t>1.218.445,24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</w:pPr>
            <w:r w:rsidRPr="00821452">
              <w:rPr>
                <w:rFonts w:cs="Arial" w:hAnsi="Arial" w:ascii="Arial"/>
                <w:snapToGrid/>
                <w:color w:val="000000"/>
                <w:sz w:val="22"/>
                <w:szCs w:val="22"/>
                <w:lang w:eastAsia="hr-HR" w:val="hr-HR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21452" w:rsidP="00821452" w:rsidR="00821452" w:rsidRPr="00821452">
            <w:pPr>
              <w:widowControl/>
              <w:jc w:val="right"/>
              <w:rPr>
                <w:rFonts w:cs="Arial" w:hAnsi="Arial" w:ascii="Arial"/>
                <w:b/>
                <w:bCs/>
                <w:snapToGrid/>
                <w:color w:val="000000"/>
                <w:sz w:val="22"/>
                <w:szCs w:val="22"/>
                <w:lang w:eastAsia="hr-HR" w:val="hr-HR"/>
              </w:rPr>
            </w:pPr>
            <w:r w:rsidRPr="00821452">
              <w:rPr>
                <w:rFonts w:cs="Arial" w:hAnsi="Arial" w:ascii="Arial"/>
                <w:b/>
                <w:bCs/>
                <w:snapToGrid/>
                <w:color w:val="000000"/>
                <w:sz w:val="22"/>
                <w:szCs w:val="22"/>
                <w:lang w:eastAsia="hr-HR" w:val="hr-HR"/>
              </w:rPr>
              <w:t>30.461,13</w:t>
            </w:r>
          </w:p>
        </w:tc>
      </w:tr>
    </w:tbl>
    <w:p w:rsidRDefault="00821452" w:rsidR="00821452">
      <w:pPr>
        <w:jc w:val="both"/>
        <w:rPr>
          <w:rFonts w:hAnsi="Times New Roman" w:ascii="Times New Roman"/>
          <w:szCs w:val="24"/>
          <w:lang w:val="hr-HR"/>
        </w:rPr>
      </w:pPr>
    </w:p>
    <w:p w:rsidRDefault="00E93A81" w:rsidR="00E93A81">
      <w:pPr>
        <w:jc w:val="both"/>
        <w:rPr>
          <w:rFonts w:hAnsi="Times New Roman" w:ascii="Times New Roman"/>
          <w:szCs w:val="24"/>
          <w:lang w:val="hr-HR"/>
        </w:rPr>
      </w:pPr>
    </w:p>
    <w:p w:rsidRDefault="00821452" w:rsidP="00821452" w:rsidR="0082145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Nalaže se stečajnom upravitelju Nenadu </w:t>
      </w:r>
      <w:proofErr w:type="spellStart"/>
      <w:r>
        <w:rPr>
          <w:rFonts w:hAnsi="Times New Roman" w:ascii="Times New Roman"/>
          <w:szCs w:val="24"/>
          <w:lang w:val="hr-HR"/>
        </w:rPr>
        <w:t>Homar</w:t>
      </w:r>
      <w:proofErr w:type="spellEnd"/>
      <w:r>
        <w:rPr>
          <w:rFonts w:hAnsi="Times New Roman" w:ascii="Times New Roman"/>
          <w:szCs w:val="24"/>
          <w:lang w:val="hr-HR"/>
        </w:rPr>
        <w:t xml:space="preserve"> iz Koprivnice, Dravska 1, da u roku od 8 dana od pravomoćnosti ovog rješenja, izvrši namirenje stečajnih vjerovnika u skladu s ovom točkom izreke.</w:t>
      </w:r>
    </w:p>
    <w:p w:rsidRDefault="00821452" w:rsidR="00821452">
      <w:pPr>
        <w:jc w:val="both"/>
        <w:rPr>
          <w:rFonts w:hAnsi="Times New Roman" w:ascii="Times New Roman"/>
          <w:szCs w:val="24"/>
          <w:lang w:val="hr-HR"/>
        </w:rPr>
      </w:pPr>
    </w:p>
    <w:p w:rsidRDefault="00E93A81" w:rsidR="00E93A81">
      <w:pPr>
        <w:jc w:val="both"/>
        <w:rPr>
          <w:rFonts w:hAnsi="Times New Roman" w:ascii="Times New Roman"/>
          <w:szCs w:val="24"/>
          <w:lang w:val="hr-HR"/>
        </w:rPr>
      </w:pPr>
    </w:p>
    <w:p w:rsidRDefault="0094237A" w:rsidP="00821452" w:rsidR="00273580" w:rsidRPr="00821452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821452">
        <w:rPr>
          <w:rFonts w:hAnsi="Times New Roman" w:ascii="Times New Roman"/>
          <w:szCs w:val="24"/>
          <w:lang w:val="hr-HR"/>
        </w:rPr>
        <w:t xml:space="preserve">U ovome predmetu zakazuje se </w:t>
      </w:r>
      <w:r w:rsidRPr="00821452">
        <w:rPr>
          <w:rFonts w:hAnsi="Times New Roman" w:ascii="Times New Roman"/>
          <w:b/>
          <w:szCs w:val="24"/>
          <w:lang w:val="hr-HR"/>
        </w:rPr>
        <w:t xml:space="preserve">završno ročište </w:t>
      </w:r>
      <w:r w:rsidR="00273580" w:rsidRPr="00821452">
        <w:rPr>
          <w:rFonts w:hAnsi="Times New Roman" w:ascii="Times New Roman"/>
          <w:b/>
          <w:szCs w:val="24"/>
          <w:lang w:val="hr-HR"/>
        </w:rPr>
        <w:t>vjerovnika</w:t>
      </w:r>
      <w:r w:rsidR="00273580" w:rsidRPr="00821452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821452">
        <w:rPr>
          <w:rFonts w:hAnsi="Times New Roman" w:ascii="Times New Roman"/>
          <w:szCs w:val="24"/>
          <w:lang w:val="hr-HR"/>
        </w:rPr>
        <w:t>2</w:t>
      </w:r>
      <w:r w:rsidR="00273580" w:rsidRPr="00821452">
        <w:rPr>
          <w:rFonts w:hAnsi="Times New Roman" w:ascii="Times New Roman"/>
          <w:szCs w:val="24"/>
          <w:lang w:val="hr-HR"/>
        </w:rPr>
        <w:t xml:space="preserve">/II, za </w:t>
      </w:r>
    </w:p>
    <w:p w:rsidRDefault="009E3821" w:rsidR="009E3821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821452" w:rsidR="00273580" w:rsidRPr="00DF7444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21. lipnja</w:t>
      </w:r>
      <w:r w:rsidR="000B7315">
        <w:rPr>
          <w:rFonts w:hAnsi="Times New Roman" w:ascii="Times New Roman"/>
          <w:b/>
          <w:szCs w:val="24"/>
          <w:lang w:val="hr-HR"/>
        </w:rPr>
        <w:t xml:space="preserve"> 2017</w:t>
      </w:r>
      <w:r w:rsidR="00FA6542" w:rsidRPr="00DF7444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 xml:space="preserve">08,00 </w:t>
      </w:r>
      <w:r w:rsidR="00FA6542" w:rsidRPr="00DF7444">
        <w:rPr>
          <w:rFonts w:hAnsi="Times New Roman" w:ascii="Times New Roman"/>
          <w:b/>
          <w:szCs w:val="24"/>
          <w:lang w:val="hr-HR"/>
        </w:rPr>
        <w:t>sati</w:t>
      </w:r>
      <w:r w:rsidR="00BD5344" w:rsidRPr="00DF7444">
        <w:rPr>
          <w:rFonts w:hAnsi="Times New Roman" w:ascii="Times New Roman"/>
          <w:b/>
          <w:szCs w:val="24"/>
          <w:lang w:val="hr-HR"/>
        </w:rPr>
        <w:t>.</w:t>
      </w:r>
    </w:p>
    <w:p w:rsidRDefault="00BD5344" w:rsidR="00BD53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821452" w:rsidR="00821452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D5344" w:rsidP="009E3821" w:rsidR="00BD5344" w:rsidRPr="00DF74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lastRenderedPageBreak/>
        <w:t>Za završno ročište predlaže se sljedeći</w:t>
      </w:r>
    </w:p>
    <w:p w:rsidRDefault="009E3821" w:rsidP="00BD5344" w:rsidR="009E3821" w:rsidRPr="00DF744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D5344" w:rsidP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  <w:r w:rsidRPr="00DF7444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BD5344" w:rsidP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0B7315" w:rsidP="000B7315" w:rsidR="000B7315" w:rsidRPr="000B7315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Rasprava o završnom računu stečajnog upravitelja,</w:t>
      </w:r>
    </w:p>
    <w:p w:rsidRDefault="000B7315" w:rsidP="000B7315" w:rsidR="000B7315" w:rsidRPr="000B7315">
      <w:pPr>
        <w:ind w:left="720"/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0B7315">
      <w:pPr>
        <w:numPr>
          <w:ilvl w:val="0"/>
          <w:numId w:val="5"/>
        </w:numPr>
        <w:snapToGrid w:val="false"/>
        <w:spacing w:after="240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Podnošenje prigovora na završni popis,</w:t>
      </w:r>
    </w:p>
    <w:p w:rsidRDefault="000B7315" w:rsidP="000B7315" w:rsidR="000B7315" w:rsidRPr="000B7315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 xml:space="preserve">Odlučivanje o </w:t>
      </w:r>
      <w:proofErr w:type="spellStart"/>
      <w:r w:rsidRPr="000B7315">
        <w:rPr>
          <w:rFonts w:hAnsi="Times New Roman" w:ascii="Times New Roman"/>
          <w:lang w:val="hr-HR"/>
        </w:rPr>
        <w:t>neunovčivim</w:t>
      </w:r>
      <w:proofErr w:type="spellEnd"/>
      <w:r w:rsidRPr="000B7315">
        <w:rPr>
          <w:rFonts w:hAnsi="Times New Roman" w:ascii="Times New Roman"/>
          <w:lang w:val="hr-HR"/>
        </w:rPr>
        <w:t xml:space="preserve"> predmetima stečajne mase,</w:t>
      </w:r>
    </w:p>
    <w:p w:rsidRDefault="000B7315" w:rsidP="000B7315" w:rsidR="000B7315" w:rsidRPr="000B7315">
      <w:pPr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EB6388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</w:rPr>
      </w:pPr>
      <w:proofErr w:type="spellStart"/>
      <w:r w:rsidRPr="00EB6388">
        <w:rPr>
          <w:rFonts w:hAnsi="Times New Roman" w:ascii="Times New Roman"/>
        </w:rPr>
        <w:t>Razno</w:t>
      </w:r>
      <w:proofErr w:type="spellEnd"/>
      <w:r w:rsidRPr="00EB6388">
        <w:rPr>
          <w:rFonts w:hAnsi="Times New Roman" w:ascii="Times New Roman"/>
        </w:rPr>
        <w:t>.</w:t>
      </w:r>
    </w:p>
    <w:p w:rsidRDefault="009E3821" w:rsidP="00A243D4" w:rsidR="009E3821" w:rsidRPr="00DF7444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CE050F" w:rsidP="00CE050F" w:rsidR="00CE050F" w:rsidRPr="00DF74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Vjerovnici se na ovo završno ročište pozivaju objavom oglasa na </w:t>
      </w:r>
      <w:r>
        <w:rPr>
          <w:rFonts w:hAnsi="Times New Roman" w:ascii="Times New Roman"/>
          <w:szCs w:val="24"/>
          <w:lang w:val="hr-HR"/>
        </w:rPr>
        <w:t>e-Oglasnoj</w:t>
      </w:r>
      <w:r w:rsidRPr="00DF7444">
        <w:rPr>
          <w:rFonts w:hAnsi="Times New Roman" w:ascii="Times New Roman"/>
          <w:szCs w:val="24"/>
          <w:lang w:val="hr-HR"/>
        </w:rPr>
        <w:t xml:space="preserve"> ploči  ovoga suda.</w:t>
      </w:r>
    </w:p>
    <w:p w:rsidRDefault="00BD5344" w:rsidP="00BD5344" w:rsidR="00BD5344">
      <w:pPr>
        <w:rPr>
          <w:rFonts w:hAnsi="Times New Roman" w:ascii="Times New Roman"/>
          <w:b/>
          <w:szCs w:val="24"/>
          <w:lang w:val="hr-HR"/>
        </w:rPr>
      </w:pPr>
    </w:p>
    <w:p w:rsidRDefault="00821452" w:rsidP="00BD5344" w:rsidR="00821452">
      <w:pPr>
        <w:rPr>
          <w:rFonts w:hAnsi="Times New Roman" w:ascii="Times New Roman"/>
          <w:b/>
          <w:szCs w:val="24"/>
          <w:lang w:val="hr-HR"/>
        </w:rPr>
      </w:pPr>
    </w:p>
    <w:p w:rsidRDefault="00821452" w:rsidP="00821452" w:rsidR="00821452" w:rsidRPr="00821452">
      <w:pPr>
        <w:jc w:val="center"/>
        <w:rPr>
          <w:rFonts w:hAnsi="Times New Roman" w:ascii="Times New Roman"/>
          <w:szCs w:val="24"/>
          <w:lang w:val="hr-HR"/>
        </w:rPr>
      </w:pPr>
      <w:r w:rsidRPr="00821452">
        <w:rPr>
          <w:rFonts w:hAnsi="Times New Roman" w:ascii="Times New Roman"/>
          <w:szCs w:val="24"/>
          <w:lang w:val="hr-HR"/>
        </w:rPr>
        <w:t>Obrazloženje</w:t>
      </w:r>
    </w:p>
    <w:p w:rsidRDefault="00821452" w:rsidP="00821452" w:rsidR="00821452" w:rsidRPr="00821452">
      <w:pPr>
        <w:jc w:val="center"/>
        <w:rPr>
          <w:rFonts w:hAnsi="Times New Roman" w:ascii="Times New Roman"/>
          <w:szCs w:val="24"/>
          <w:lang w:val="hr-HR"/>
        </w:rPr>
      </w:pPr>
    </w:p>
    <w:p w:rsidRDefault="00821452" w:rsidP="00BD5344" w:rsidR="00821452">
      <w:pPr>
        <w:rPr>
          <w:rFonts w:hAnsi="Times New Roman" w:ascii="Times New Roman"/>
          <w:b/>
          <w:szCs w:val="24"/>
          <w:lang w:val="hr-HR"/>
        </w:rPr>
      </w:pPr>
    </w:p>
    <w:p w:rsidRDefault="00821452" w:rsidP="00BD5344" w:rsidR="00821452">
      <w:pPr>
        <w:rPr>
          <w:rFonts w:hAnsi="Times New Roman" w:ascii="Times New Roman"/>
          <w:b/>
          <w:szCs w:val="24"/>
          <w:lang w:val="hr-HR"/>
        </w:rPr>
      </w:pPr>
    </w:p>
    <w:p w:rsidRDefault="00821452" w:rsidP="00821452" w:rsidR="0082145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ab/>
      </w:r>
      <w:r w:rsidRPr="00821452">
        <w:rPr>
          <w:rFonts w:hAnsi="Times New Roman" w:ascii="Times New Roman"/>
          <w:szCs w:val="24"/>
          <w:lang w:val="hr-HR"/>
        </w:rPr>
        <w:t xml:space="preserve">U skladu s prijedlogom stečajnog upravitelja Nenada </w:t>
      </w:r>
      <w:proofErr w:type="spellStart"/>
      <w:r w:rsidRPr="00821452">
        <w:rPr>
          <w:rFonts w:hAnsi="Times New Roman" w:ascii="Times New Roman"/>
          <w:szCs w:val="24"/>
          <w:lang w:val="hr-HR"/>
        </w:rPr>
        <w:t>Homara</w:t>
      </w:r>
      <w:proofErr w:type="spellEnd"/>
      <w:r w:rsidRPr="00821452">
        <w:rPr>
          <w:rFonts w:hAnsi="Times New Roman" w:ascii="Times New Roman"/>
          <w:szCs w:val="24"/>
          <w:lang w:val="hr-HR"/>
        </w:rPr>
        <w:t xml:space="preserve"> za namirenje stečajnih vjerovnika I. i II. višeg isplatnog reda u ovom stečajnom postupku od 17. svibnja 2017., sud je primjenom čl. 192. Stečajnog zakona </w:t>
      </w:r>
      <w:r w:rsidRPr="00821452">
        <w:rPr>
          <w:rFonts w:hAnsi="Times New Roman" w:ascii="Times New Roman"/>
          <w:lang w:val="hr-HR"/>
        </w:rPr>
        <w:t>Stečajnog zakona (Narodne novine broj 44/96, 29/99, 129/00, 123/03, 82/06, 116/10, 125/12 i 133/12, dalje SZ)</w:t>
      </w:r>
      <w:r>
        <w:rPr>
          <w:rFonts w:hAnsi="Times New Roman" w:ascii="Times New Roman"/>
          <w:lang w:val="hr-HR"/>
        </w:rPr>
        <w:t xml:space="preserve"> odredio završnu diobu, kako je to navedeno u točci I. izreke ovog rješenja.</w:t>
      </w:r>
    </w:p>
    <w:p w:rsidRDefault="00821452" w:rsidP="00821452" w:rsidR="00821452">
      <w:pPr>
        <w:jc w:val="both"/>
        <w:rPr>
          <w:rFonts w:hAnsi="Times New Roman" w:ascii="Times New Roman"/>
          <w:lang w:val="hr-HR"/>
        </w:rPr>
      </w:pPr>
    </w:p>
    <w:p w:rsidRDefault="00821452" w:rsidP="00821452" w:rsidR="00821452" w:rsidRPr="0082145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Također je sud</w:t>
      </w:r>
      <w:r w:rsidR="00E93A81">
        <w:rPr>
          <w:rFonts w:hAnsi="Times New Roman" w:ascii="Times New Roman"/>
          <w:lang w:val="hr-HR"/>
        </w:rPr>
        <w:t xml:space="preserve"> primjenom čl. 193. SZ zakazao</w:t>
      </w:r>
      <w:r>
        <w:rPr>
          <w:rFonts w:hAnsi="Times New Roman" w:ascii="Times New Roman"/>
          <w:lang w:val="hr-HR"/>
        </w:rPr>
        <w:t xml:space="preserve"> završno ročište sa propisanim dnevnim redom, kako je to navedeno </w:t>
      </w:r>
      <w:r w:rsidR="00E93A81">
        <w:rPr>
          <w:rFonts w:hAnsi="Times New Roman" w:ascii="Times New Roman"/>
          <w:lang w:val="hr-HR"/>
        </w:rPr>
        <w:t xml:space="preserve">i </w:t>
      </w:r>
      <w:r>
        <w:rPr>
          <w:rFonts w:hAnsi="Times New Roman" w:ascii="Times New Roman"/>
          <w:lang w:val="hr-HR"/>
        </w:rPr>
        <w:t>u točci II. izreke ovog rješenja.</w:t>
      </w:r>
    </w:p>
    <w:p w:rsidRDefault="00821452" w:rsidP="00821452" w:rsidR="00821452" w:rsidRPr="00821452">
      <w:pPr>
        <w:jc w:val="both"/>
        <w:rPr>
          <w:rFonts w:hAnsi="Times New Roman" w:ascii="Times New Roman"/>
          <w:szCs w:val="24"/>
          <w:lang w:val="hr-HR"/>
        </w:rPr>
      </w:pPr>
    </w:p>
    <w:p w:rsidRDefault="00821452" w:rsidP="00BD5344" w:rsidR="00821452" w:rsidRPr="00DF7444">
      <w:pPr>
        <w:rPr>
          <w:rFonts w:hAnsi="Times New Roman" w:ascii="Times New Roman"/>
          <w:b/>
          <w:szCs w:val="24"/>
          <w:lang w:val="hr-HR"/>
        </w:rPr>
      </w:pPr>
    </w:p>
    <w:p w:rsidRDefault="00BD5344" w:rsidP="001A7693" w:rsidR="00FA6542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U Varaždinu, </w:t>
      </w:r>
      <w:r w:rsidR="00821452">
        <w:rPr>
          <w:rFonts w:hAnsi="Times New Roman" w:ascii="Times New Roman"/>
          <w:szCs w:val="24"/>
          <w:lang w:val="hr-HR"/>
        </w:rPr>
        <w:t>31. svibnja</w:t>
      </w:r>
      <w:r w:rsidR="000B7315">
        <w:rPr>
          <w:rFonts w:hAnsi="Times New Roman" w:ascii="Times New Roman"/>
          <w:szCs w:val="24"/>
          <w:lang w:val="hr-HR"/>
        </w:rPr>
        <w:t xml:space="preserve"> 2017</w:t>
      </w:r>
      <w:r w:rsidRPr="00DF7444">
        <w:rPr>
          <w:rFonts w:hAnsi="Times New Roman" w:ascii="Times New Roman"/>
          <w:szCs w:val="24"/>
          <w:lang w:val="hr-HR"/>
        </w:rPr>
        <w:t>.</w:t>
      </w:r>
    </w:p>
    <w:p w:rsidRDefault="00273580" w:rsidP="00162604" w:rsidR="00162604" w:rsidRPr="00DF7444">
      <w:pPr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  <w:t xml:space="preserve">      </w:t>
      </w:r>
      <w:r w:rsidRPr="00DF7444">
        <w:rPr>
          <w:rFonts w:hAnsi="Times New Roman" w:ascii="Times New Roman"/>
          <w:szCs w:val="24"/>
          <w:lang w:val="hr-HR"/>
        </w:rPr>
        <w:tab/>
        <w:t xml:space="preserve">                  </w:t>
      </w:r>
    </w:p>
    <w:p w:rsidRDefault="003903CE" w:rsidP="003903CE" w:rsidR="003903CE" w:rsidRPr="003903CE">
      <w:pPr>
        <w:ind w:firstLine="96" w:left="6384"/>
        <w:jc w:val="both"/>
        <w:rPr>
          <w:rFonts w:hAnsi="Times New Roman" w:ascii="Times New Roman"/>
        </w:rPr>
      </w:pPr>
      <w:r w:rsidRPr="003903CE">
        <w:rPr>
          <w:rFonts w:hAnsi="Times New Roman" w:ascii="Times New Roman"/>
        </w:rPr>
        <w:t>SUDAC</w:t>
      </w:r>
    </w:p>
    <w:p w:rsidRDefault="003903CE" w:rsidP="003903CE" w:rsidR="003903CE">
      <w:pPr>
        <w:ind w:firstLine="708" w:left="5664"/>
        <w:jc w:val="both"/>
        <w:rPr>
          <w:rFonts w:hAnsi="Times New Roman" w:ascii="Times New Roman"/>
        </w:rPr>
      </w:pPr>
    </w:p>
    <w:p w:rsidRDefault="00297D74" w:rsidP="003903CE" w:rsidR="00297D74" w:rsidRPr="003903CE">
      <w:pPr>
        <w:ind w:firstLine="708" w:left="5664"/>
        <w:jc w:val="both"/>
        <w:rPr>
          <w:rFonts w:hAnsi="Times New Roman" w:ascii="Times New Roman"/>
        </w:rPr>
      </w:pPr>
    </w:p>
    <w:p w:rsidRDefault="003903CE" w:rsidP="003903CE" w:rsidR="003903CE" w:rsidRPr="003903CE">
      <w:pPr>
        <w:ind w:firstLine="708" w:left="4956"/>
        <w:jc w:val="both"/>
        <w:rPr>
          <w:rFonts w:hAnsi="Times New Roman" w:ascii="Times New Roman"/>
        </w:rPr>
      </w:pPr>
      <w:r w:rsidRPr="003903CE">
        <w:rPr>
          <w:rFonts w:hAnsi="Times New Roman" w:ascii="Times New Roman"/>
        </w:rPr>
        <w:t xml:space="preserve">Ksenija Flack-Makitan, </w:t>
      </w:r>
      <w:proofErr w:type="spellStart"/>
      <w:r w:rsidRPr="003903CE">
        <w:rPr>
          <w:rFonts w:hAnsi="Times New Roman" w:ascii="Times New Roman"/>
        </w:rPr>
        <w:t>v.r</w:t>
      </w:r>
      <w:proofErr w:type="spellEnd"/>
      <w:r w:rsidRPr="003903CE">
        <w:rPr>
          <w:rFonts w:hAnsi="Times New Roman" w:ascii="Times New Roman"/>
        </w:rPr>
        <w:t>.</w:t>
      </w:r>
    </w:p>
    <w:p w:rsidRDefault="003903CE" w:rsidP="003903CE" w:rsidR="003903CE" w:rsidRPr="003903CE">
      <w:pPr>
        <w:ind w:firstLine="708" w:left="4956"/>
        <w:jc w:val="both"/>
        <w:rPr>
          <w:rFonts w:hAnsi="Times New Roman" w:ascii="Times New Roman"/>
        </w:rPr>
      </w:pPr>
    </w:p>
    <w:p w:rsidRDefault="003903CE" w:rsidP="003903CE" w:rsidR="003903CE" w:rsidRPr="003903CE">
      <w:pPr>
        <w:ind w:left="4956"/>
        <w:jc w:val="both"/>
        <w:rPr>
          <w:rFonts w:hAnsi="Times New Roman" w:ascii="Times New Roman"/>
        </w:rPr>
      </w:pPr>
    </w:p>
    <w:p w:rsidRDefault="00E93A81" w:rsidP="00CE050F" w:rsidR="00E93A81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POUKA O PRAVNOM LIJEKU:</w:t>
      </w:r>
    </w:p>
    <w:p w:rsidRDefault="00E93A81" w:rsidR="00E93A81">
      <w:pPr>
        <w:jc w:val="both"/>
        <w:rPr>
          <w:rFonts w:hAnsi="Times New Roman" w:ascii="Times New Roman"/>
          <w:szCs w:val="24"/>
          <w:lang w:val="hr-HR"/>
        </w:rPr>
      </w:pPr>
      <w:r w:rsidRPr="00E93A81">
        <w:rPr>
          <w:rFonts w:hAnsi="Times New Roman" w:ascii="Times New Roman"/>
          <w:szCs w:val="24"/>
          <w:lang w:val="hr-HR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E93A81" w:rsidR="00E93A81" w:rsidRPr="00E93A8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DNA:</w:t>
      </w:r>
    </w:p>
    <w:p w:rsidRDefault="00C306D8" w:rsidP="00B46A2F" w:rsidR="00B46A2F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Stečajni </w:t>
      </w:r>
      <w:r w:rsidRPr="000B7315">
        <w:rPr>
          <w:rFonts w:hAnsi="Times New Roman" w:ascii="Times New Roman"/>
          <w:szCs w:val="24"/>
          <w:lang w:val="hr-HR"/>
        </w:rPr>
        <w:t xml:space="preserve">upravitelj </w:t>
      </w:r>
      <w:r w:rsidR="000B7315">
        <w:rPr>
          <w:rFonts w:hAnsi="Times New Roman" w:ascii="Times New Roman"/>
          <w:szCs w:val="24"/>
          <w:lang w:val="hr-HR"/>
        </w:rPr>
        <w:t xml:space="preserve">Nenad </w:t>
      </w:r>
      <w:proofErr w:type="spellStart"/>
      <w:r w:rsidR="000B7315">
        <w:rPr>
          <w:rFonts w:hAnsi="Times New Roman" w:ascii="Times New Roman"/>
          <w:szCs w:val="24"/>
          <w:lang w:val="hr-HR"/>
        </w:rPr>
        <w:t>Homar</w:t>
      </w:r>
      <w:proofErr w:type="spellEnd"/>
      <w:r w:rsidR="000B7315">
        <w:rPr>
          <w:rFonts w:hAnsi="Times New Roman" w:ascii="Times New Roman"/>
          <w:szCs w:val="24"/>
          <w:lang w:val="hr-HR"/>
        </w:rPr>
        <w:t>, Koprivnica, Dravska 1</w:t>
      </w:r>
    </w:p>
    <w:p w:rsidRDefault="00A50CCE" w:rsidP="00CE050F" w:rsidR="00273580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</w:t>
      </w:r>
      <w:r w:rsidR="00DF7444">
        <w:rPr>
          <w:rFonts w:hAnsi="Times New Roman" w:ascii="Times New Roman"/>
          <w:szCs w:val="24"/>
          <w:lang w:val="hr-HR"/>
        </w:rPr>
        <w:t>oglasna ploča suda</w:t>
      </w:r>
    </w:p>
    <w:p w:rsidRDefault="00E93A81" w:rsidP="003903CE" w:rsidR="00E93A81" w:rsidRPr="00CE050F">
      <w:pPr>
        <w:widowControl/>
        <w:ind w:left="720"/>
        <w:rPr>
          <w:rFonts w:hAnsi="Times New Roman" w:ascii="Times New Roman"/>
          <w:szCs w:val="24"/>
          <w:lang w:val="hr-HR"/>
        </w:rPr>
      </w:pPr>
    </w:p>
    <w:sectPr w:rsidSect="00732414" w:rsidR="00E93A81" w:rsidRPr="00CE050F">
      <w:headerReference w:type="default" r:id="rId10"/>
      <w:endnotePr>
        <w:numFmt w:val="decimal"/>
      </w:endnotePr>
      <w:pgSz w:h="16837" w:w="11905"/>
      <w:pgMar w:gutter="0" w:footer="709" w:header="709" w:left="1440" w:bottom="568" w:right="1440" w:top="1440"/>
      <w:cols w:space="720"/>
      <w:noEndnote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3741" w:rsidP="00162604" w:rsidR="00CC3741">
      <w:r>
        <w:separator/>
      </w:r>
    </w:p>
  </w:endnote>
  <w:endnote w:id="0" w:type="continuationSeparator">
    <w:p w:rsidRDefault="00CC3741" w:rsidP="00162604" w:rsidR="00CC37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3741" w:rsidP="00162604" w:rsidR="00CC3741">
      <w:r>
        <w:separator/>
      </w:r>
    </w:p>
  </w:footnote>
  <w:footnote w:id="0" w:type="continuationSeparator">
    <w:p w:rsidRDefault="00CC3741" w:rsidP="00162604" w:rsidR="00CC37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2604" w:rsidP="00162604" w:rsidR="00162604" w:rsidRPr="00460F4C">
    <w:pPr>
      <w:ind w:firstLine="720" w:left="5040"/>
      <w:jc w:val="right"/>
      <w:rPr>
        <w:rFonts w:hAnsi="Times New Roman" w:ascii="Times New Roman"/>
        <w:b/>
        <w:szCs w:val="24"/>
        <w:lang w:val="hr-HR"/>
      </w:rPr>
    </w:pPr>
    <w:r w:rsidRPr="00460F4C">
      <w:rPr>
        <w:rFonts w:hAnsi="Times New Roman" w:ascii="Times New Roman"/>
        <w:szCs w:val="24"/>
        <w:lang w:val="hr-HR"/>
      </w:rPr>
      <w:t>Poslovni broj: 5 St</w:t>
    </w:r>
    <w:r>
      <w:rPr>
        <w:rFonts w:hAnsi="Times New Roman" w:ascii="Times New Roman"/>
        <w:szCs w:val="24"/>
        <w:lang w:val="hr-HR"/>
      </w:rPr>
      <w:t>-</w:t>
    </w:r>
    <w:r w:rsidR="00821452">
      <w:rPr>
        <w:rFonts w:hAnsi="Times New Roman" w:ascii="Times New Roman"/>
        <w:szCs w:val="24"/>
        <w:lang w:val="hr-HR"/>
      </w:rPr>
      <w:t>5/14-108</w:t>
    </w:r>
  </w:p>
  <w:p w:rsidRDefault="00162604" w:rsidR="0016260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BE2584"/>
    <w:multiLevelType w:val="hybridMultilevel"/>
    <w:tmpl w:val="5DB69DD4"/>
    <w:lvl w:tplc="197AD43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94A51"/>
    <w:rsid w:val="000A01D7"/>
    <w:rsid w:val="000B7315"/>
    <w:rsid w:val="00162604"/>
    <w:rsid w:val="001A7693"/>
    <w:rsid w:val="001F02E5"/>
    <w:rsid w:val="00273580"/>
    <w:rsid w:val="00297D74"/>
    <w:rsid w:val="002E6240"/>
    <w:rsid w:val="003747FA"/>
    <w:rsid w:val="003903CE"/>
    <w:rsid w:val="00403B1A"/>
    <w:rsid w:val="00420CD4"/>
    <w:rsid w:val="00460F4C"/>
    <w:rsid w:val="0046187D"/>
    <w:rsid w:val="004D796C"/>
    <w:rsid w:val="0050170C"/>
    <w:rsid w:val="00563267"/>
    <w:rsid w:val="005878C1"/>
    <w:rsid w:val="005F64A0"/>
    <w:rsid w:val="00610265"/>
    <w:rsid w:val="00656FF7"/>
    <w:rsid w:val="006A5EB4"/>
    <w:rsid w:val="006F354F"/>
    <w:rsid w:val="006F4440"/>
    <w:rsid w:val="00732414"/>
    <w:rsid w:val="007B4AEB"/>
    <w:rsid w:val="007E300D"/>
    <w:rsid w:val="007E4F50"/>
    <w:rsid w:val="00803258"/>
    <w:rsid w:val="0081196F"/>
    <w:rsid w:val="00821452"/>
    <w:rsid w:val="0094237A"/>
    <w:rsid w:val="00943C34"/>
    <w:rsid w:val="00975BED"/>
    <w:rsid w:val="00976DF4"/>
    <w:rsid w:val="009E3821"/>
    <w:rsid w:val="00A15BDB"/>
    <w:rsid w:val="00A243D4"/>
    <w:rsid w:val="00A3468B"/>
    <w:rsid w:val="00A4239C"/>
    <w:rsid w:val="00A50CCE"/>
    <w:rsid w:val="00B46A2F"/>
    <w:rsid w:val="00BD5344"/>
    <w:rsid w:val="00C17280"/>
    <w:rsid w:val="00C20B7F"/>
    <w:rsid w:val="00C306D8"/>
    <w:rsid w:val="00C9577A"/>
    <w:rsid w:val="00CC0E87"/>
    <w:rsid w:val="00CC3741"/>
    <w:rsid w:val="00CE050F"/>
    <w:rsid w:val="00D361E1"/>
    <w:rsid w:val="00D465DD"/>
    <w:rsid w:val="00DF7444"/>
    <w:rsid w:val="00DF7F8F"/>
    <w:rsid w:val="00E110BA"/>
    <w:rsid w:val="00E93A81"/>
    <w:rsid w:val="00F16A66"/>
    <w:rsid w:val="00F36917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187D"/>
    <w:pPr>
      <w:ind w:left="708"/>
    </w:pPr>
  </w:style>
  <w:style w:styleId="Zaglavlje" w:type="paragraph">
    <w:name w:val="header"/>
    <w:basedOn w:val="Normal"/>
    <w:link w:val="ZaglavljeChar"/>
    <w:rsid w:val="001626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162604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62604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A5E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5EB4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A5EB4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A5EB4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A5EB4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187D"/>
    <w:pPr>
      <w:ind w:left="708"/>
    </w:pPr>
  </w:style>
  <w:style w:styleId="Zaglavlje" w:type="paragraph">
    <w:name w:val="header"/>
    <w:basedOn w:val="Normal"/>
    <w:link w:val="ZaglavljeChar"/>
    <w:rsid w:val="001626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162604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62604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A5E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5EB4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A5EB4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A5EB4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A5EB4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8302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64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2014.</izvorni_sadrzaj>
    <derivirana_varijabla naziv="DomainObject.Predmet.DatumOsnivanja_1">15.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St-5/2014</izvorni_sadrzaj>
    <derivirana_varijabla naziv="DomainObject.Predmet.OznakaBroj_1">St-5/2014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 GRAD PROJEKT društvo s ograničenom odgovornošću za građenje, trgovinu i poslovanje nekretninama</izvorni_sadrzaj>
    <derivirana_varijabla naziv="DomainObject.Predmet.ProtustrankaFormated_1">  ML GRAD PROJEKT društvo s ograničenom odgovornošću za građenje, trgovinu i poslovanje nekretninama</derivirana_varijabla>
  </DomainObject.Predmet.ProtustrankaFormated>
  <DomainObject.Predmet.ProtustrankaFormatedOIB>
    <izvorni_sadrzaj>  ML GRAD PROJEKT društvo s ograničenom odgovornošću za građenje, trgovinu i poslovanje nekretninama, OIB 50520083535</izvorni_sadrzaj>
    <derivirana_varijabla naziv="DomainObject.Predmet.ProtustrankaFormatedOIB_1">  ML GRAD PROJEKT društvo s ograničenom odgovornošću za građenje, trgovinu i poslovanje nekretninama, OIB 50520083535</derivirana_varijabla>
  </DomainObject.Predmet.ProtustrankaFormatedOIB>
  <DomainObject.Predmet.ProtustrankaFormatedWithAdress>
    <izvorni_sadrzaj> ML GRAD PROJEKT društvo s ograničenom odgovornošću za građenje, trgovinu i poslovanje nekretninama, Ivana Gorana Kovačića 81, 40311 Lopatinec</izvorni_sadrzaj>
    <derivirana_varijabla naziv="DomainObject.Predmet.ProtustrankaFormatedWithAdress_1"> ML GRAD PROJEKT društvo s ograničenom odgovornošću za građenje, trgovinu i poslovanje nekretninama, Ivana Gorana Kovačića 81, 40311 Lopatinec</derivirana_varijabla>
  </DomainObject.Predmet.ProtustrankaFormatedWithAdress>
  <DomainObject.Predmet.ProtustrankaFormatedWithAdressOIB>
    <izvorni_sadrzaj> ML GRAD PROJEKT društvo s ograničenom odgovornošću za građenje, trgovinu i poslovanje nekretninama, OIB 50520083535, Ivana Gorana Kovačića 81, 40311 Lopatinec</izvorni_sadrzaj>
    <derivirana_varijabla naziv="DomainObject.Predmet.ProtustrankaFormatedWithAdressOIB_1"> ML GRAD PROJEKT društvo s ograničenom odgovornošću za građenje, trgovinu i poslovanje nekretninama, OIB 50520083535, Ivana Gorana Kovačića 81, 40311 Lopatinec</derivirana_varijabla>
  </DomainObject.Predmet.ProtustrankaFormatedWithAdressOIB>
  <DomainObject.Predmet.ProtustrankaWithAdress>
    <izvorni_sadrzaj>ML GRAD PROJEKT društvo s ograničenom odgovornošću za građenje, trgovinu i poslovanje nekretninama Ivana Gorana Kovačića 81, 40311 Lopatinec</izvorni_sadrzaj>
    <derivirana_varijabla naziv="DomainObject.Predmet.ProtustrankaWithAdress_1">ML GRAD PROJEKT društvo s ograničenom odgovornošću za građenje, trgovinu i poslovanje nekretninama Ivana Gorana Kovačića 81, 40311 Lopatinec</derivirana_varijabla>
  </DomainObject.Predmet.ProtustrankaWithAdress>
  <DomainObject.Predmet.ProtustrankaWithAdressOIB>
    <izvorni_sadrzaj>ML GRAD PROJEKT društvo s ograničenom odgovornošću za građenje, trgovinu i poslovanje nekretninama, OIB 50520083535, Ivana Gorana Kovačića 81, 40311 Lopatinec</izvorni_sadrzaj>
    <derivirana_varijabla naziv="DomainObject.Predmet.ProtustrankaWithAdressOIB_1">ML GRAD PROJEKT društvo s ograničenom odgovornošću za građenje, trgovinu i poslovanje nekretninama, OIB 50520083535, Ivana Gorana Kovačića 81, 40311 Lopatinec</derivirana_varijabla>
  </DomainObject.Predmet.ProtustrankaWithAdressOIB>
  <DomainObject.Predmet.ProtustrankaNazivFormated>
    <izvorni_sadrzaj>ML GRAD PROJEKT društvo s ograničenom odgovornošću za građenje, trgovinu i poslovanje nekretninama</izvorni_sadrzaj>
    <derivirana_varijabla naziv="DomainObject.Predmet.ProtustrankaNazivFormated_1">ML GRAD PROJEKT društvo s ograničenom odgovornošću za građenje, trgovinu i poslovanje nekretninama</derivirana_varijabla>
  </DomainObject.Predmet.ProtustrankaNazivFormated>
  <DomainObject.Predmet.ProtustrankaNazivFormatedOIB>
    <izvorni_sadrzaj>ML GRAD PROJEKT društvo s ograničenom odgovornošću za građenje, trgovinu i poslovanje nekretninama, OIB 50520083535</izvorni_sadrzaj>
    <derivirana_varijabla naziv="DomainObject.Predmet.ProtustrankaNazivFormatedOIB_1">ML GRAD PROJEKT društvo s ograničenom odgovornošću za građenje, trgovinu i poslovanje nekretninama, OIB 50520083535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</izvorni_sadrzaj>
    <derivirana_varijabla naziv="DomainObject.Predmet.StrankaFormated_1">  POREZNA UPRAVA ČAKOVEC</derivirana_varijabla>
  </DomainObject.Predmet.StrankaFormated>
  <DomainObject.Predmet.StrankaFormatedOIB>
    <izvorni_sadrzaj>  POREZNA UPRAVA ČAKOVEC, OIB 18683136487</izvorni_sadrzaj>
    <derivirana_varijabla naziv="DomainObject.Predmet.StrankaFormatedOIB_1">  POREZNA UPRAVA ČAKOVEC, OIB 18683136487</derivirana_varijabla>
  </DomainObject.Predmet.StrankaFormatedOIB>
  <DomainObject.Predmet.StrankaFormatedWithAdress>
    <izvorni_sadrzaj> POREZNA UPRAVA ČAKOVEC, O. Keršovanija 11, 40000 Čakovec</izvorni_sadrzaj>
    <derivirana_varijabla naziv="DomainObject.Predmet.StrankaFormatedWithAdress_1"> POREZNA UPRAVA ČAKOVEC, O. Keršovanija 11, 40000 Čakovec</derivirana_varijabla>
  </DomainObject.Predmet.StrankaFormatedWithAdress>
  <DomainObject.Predmet.StrankaFormatedWithAdressOIB>
    <izvorni_sadrzaj> POREZNA UPRAVA ČAKOVEC, OIB 18683136487, O. Keršovanija 11, 40000 Čakovec</izvorni_sadrzaj>
    <derivirana_varijabla naziv="DomainObject.Predmet.StrankaFormatedWithAdressOIB_1"> POREZNA UPRAVA ČAKOVEC, OIB 18683136487, O. Keršovanija 11, 40000 Čakovec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</item>
    </izvorni_sadrzaj>
    <derivirana_varijabla naziv="DomainObject.Predmet.StrankaListFormated_1">
      <item>POREZNA UPRAVA ČAKOVEC</item>
    </derivirana_varijabla>
  </DomainObject.Predmet.StrankaListFormated>
  <DomainObject.Predmet.StrankaListFormatedOIB>
    <izvorni_sadrzaj>
      <item>POREZNA UPRAVA ČAKOVEC, OIB 18683136487</item>
    </izvorni_sadrzaj>
    <derivirana_varijabla naziv="DomainObject.Predmet.StrankaListFormatedOIB_1">
      <item>POREZNA UPRAVA ČAKOVEC, OIB 18683136487</item>
    </derivirana_varijabla>
  </DomainObject.Predmet.StrankaListFormatedOIB>
  <DomainObject.Predmet.StrankaListFormatedWithAdress>
    <izvorni_sadrzaj>
      <item>POREZNA UPRAVA ČAKOVEC, O. Keršovanija 11, 40000 Čakovec</item>
    </izvorni_sadrzaj>
    <derivirana_varijabla naziv="DomainObject.Predmet.StrankaListFormatedWithAdress_1">
      <item>POREZNA UPRAVA ČAKOVEC, O. Keršovanija 11, 40000 Čakovec</item>
    </derivirana_varijabla>
  </DomainObject.Predmet.StrankaListFormatedWithAdress>
  <DomainObject.Predmet.StrankaListFormatedWithAdressOIB>
    <izvorni_sadrzaj>
      <item>POREZNA UPRAVA ČAKOVEC, OIB 18683136487, O. Keršovanija 11, 40000 Čakovec</item>
    </izvorni_sadrzaj>
    <derivirana_varijabla naziv="DomainObject.Predmet.StrankaListFormatedWithAdressOIB_1">
      <item>POREZNA UPRAVA ČAKOVEC, OIB 18683136487, O. Keršovanija 11, 40000 Čakovec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ML GRAD PROJEKT društvo s ograničenom odgovornošću za građenje, trgovinu i poslovanje nekretninama</item>
    </izvorni_sadrzaj>
    <derivirana_varijabla naziv="DomainObject.Predmet.ProtuStrankaListFormated_1">
      <item>ML GRAD PROJEKT društvo s ograničenom odgovornošću za građenje, trgovinu i poslovanje nekretninama</item>
    </derivirana_varijabla>
  </DomainObject.Predmet.ProtuStrankaListFormated>
  <DomainObject.Predmet.ProtuStrankaListFormatedOIB>
    <izvorni_sadrzaj>
      <item>ML GRAD PROJEKT društvo s ograničenom odgovornošću za građenje, trgovinu i poslovanje nekretninama, OIB 50520083535</item>
    </izvorni_sadrzaj>
    <derivirana_varijabla naziv="DomainObject.Predmet.ProtuStrankaListFormatedOIB_1">
      <item>ML GRAD PROJEKT društvo s ograničenom odgovornošću za građenje, trgovinu i poslovanje nekretninama, OIB 50520083535</item>
    </derivirana_varijabla>
  </DomainObject.Predmet.ProtuStrankaListFormatedOIB>
  <DomainObject.Predmet.ProtuStrankaListFormatedWithAdress>
    <izvorni_sadrzaj>
      <item>ML GRAD PROJEKT društvo s ograničenom odgovornošću za građenje, trgovinu i poslovanje nekretninama, Ivana Gorana Kovačića 81, 40311 Lopatinec</item>
    </izvorni_sadrzaj>
    <derivirana_varijabla naziv="DomainObject.Predmet.ProtuStrankaListFormatedWithAdress_1">
      <item>ML GRAD PROJEKT društvo s ograničenom odgovornošću za građenje, trgovinu i poslovanje nekretninama, Ivana Gorana Kovačića 81, 40311 Lopatinec</item>
    </derivirana_varijabla>
  </DomainObject.Predmet.ProtuStrankaListFormatedWithAdress>
  <DomainObject.Predmet.ProtuStrankaListFormatedWithAdressOIB>
    <izvorni_sadrzaj>
      <item>ML GRAD PROJEKT društvo s ograničenom odgovornošću za građenje, trgovinu i poslovanje nekretninama, OIB 50520083535, Ivana Gorana Kovačića 81, 40311 Lopatinec</item>
    </izvorni_sadrzaj>
    <derivirana_varijabla naziv="DomainObject.Predmet.ProtuStrankaListFormatedWithAdressOIB_1">
      <item>ML GRAD PROJEKT društvo s ograničenom odgovornošću za građenje, trgovinu i poslovanje nekretninama, OIB 50520083535, Ivana Gorana Kovačića 81, 40311 Lopatinec</item>
    </derivirana_varijabla>
  </DomainObject.Predmet.ProtuStrankaListFormatedWithAdressOIB>
  <DomainObject.Predmet.ProtuStrankaListNazivFormated>
    <izvorni_sadrzaj>
      <item>ML GRAD PROJEKT društvo s ograničenom odgovornošću za građenje, trgovinu i poslovanje nekretninama</item>
    </izvorni_sadrzaj>
    <derivirana_varijabla naziv="DomainObject.Predmet.ProtuStrankaListNazivFormated_1">
      <item>ML GRAD PROJEKT društvo s ograničenom odgovornošću za građenje, trgovinu i poslovanje nekretninama</item>
    </derivirana_varijabla>
  </DomainObject.Predmet.ProtuStrankaListNazivFormated>
  <DomainObject.Predmet.ProtuStrankaListNazivFormatedOIB>
    <izvorni_sadrzaj>
      <item>ML GRAD PROJEKT društvo s ograničenom odgovornošću za građenje, trgovinu i poslovanje nekretninama, OIB 50520083535</item>
    </izvorni_sadrzaj>
    <derivirana_varijabla naziv="DomainObject.Predmet.ProtuStrankaListNazivFormatedOIB_1">
      <item>ML GRAD PROJEKT društvo s ograničenom odgovornošću za građenje, trgovinu i poslovanje nekretninama, OIB 50520083535</item>
    </derivirana_varijabla>
  </DomainObject.Predmet.ProtuStrankaListNazivFormatedOIB>
  <DomainObject.Predmet.OstaliListFormated>
    <izvorni_sadrzaj>
      <item>ŽUPANIJSKO DRŽAVNO ODVJETNIŠTVO U VARAŽDINU Građansko upravni odjel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izvorni_sadrzaj>
    <derivirana_varijabla naziv="DomainObject.Predmet.OstaliListFormated_1">
      <item>ŽUPANIJSKO DRŽAVNO ODVJETNIŠTVO U VARAŽDINU Građansko upravni odjel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derivirana_varijabla>
  </DomainObject.Predmet.OstaliListFormated>
  <DomainObject.Predmet.OstaliListFormatedOIB>
    <izvorni_sadrzaj>
      <item>ŽUPANIJSKO DRŽAVNO ODVJETNIŠTVO U VARAŽDINU Građansko upravni odjel</item>
      <item>NENAD HOMAR, OIB 50520083535</item>
      <item>RENATA FILIPOVIĆ</item>
      <item>Zlatko Šprem, vl. obrta Šprem, OIB 75785034543</item>
      <item>VOTUC jednostavno društvo s ograničenom odgovornošću za građenje, trgovinu i usluge u stečaju, OIB 95775589851</item>
      <item>Domagoj Crnogorac,odvjetnik, OIB 95577249735</item>
    </izvorni_sadrzaj>
    <derivirana_varijabla naziv="DomainObject.Predmet.OstaliListFormatedOIB_1">
      <item>ŽUPANIJSKO DRŽAVNO ODVJETNIŠTVO U VARAŽDINU Građansko upravni odjel</item>
      <item>NENAD HOMAR, OIB 50520083535</item>
      <item>RENATA FILIPOVIĆ</item>
      <item>Zlatko Šprem, vl. obrta Šprem, OIB 75785034543</item>
      <item>VOTUC jednostavno društvo s ograničenom odgovornošću za građenje, trgovinu i usluge u stečaju, OIB 95775589851</item>
      <item>Domagoj Crnogorac,odvjetnik, OIB 95577249735</item>
    </derivirana_varijabla>
  </DomainObject.Predmet.OstaliListFormatedOIB>
  <DomainObject.Predmet.OstaliListFormatedWithAdress>
    <izvorni_sadrzaj>
      <item>ŽUPANIJSKO DRŽAVNO ODVJETNIŠTVO U VARAŽDINU Građansko upravni odjel, 42000 Varaždin</item>
      <item>NENAD HOMAR, Dravska 1, 48000 Koprivnica</item>
      <item>RENATA FILIPOVIĆ, Jalševec Svibovečki 90/A, 42223 Varaždinske Toplice</item>
      <item>Zlatko Šprem, vl. obrta Šprem, Ulica Bana Jelačića 4 A, 42250 Lepoglava</item>
      <item>VOTUC jednostavno društvo s ograničenom odgovornošću za građenje, trgovinu i usluge u stečaju, Hrvatske državnosti 11/A, 48000 Koprivnica</item>
      <item>Domagoj Crnogorac,odvjetnik, Ankice Opolski br. 2p.p. 112, 42000 Varaždin</item>
    </izvorni_sadrzaj>
    <derivirana_varijabla naziv="DomainObject.Predmet.OstaliListFormatedWithAdress_1">
      <item>ŽUPANIJSKO DRŽAVNO ODVJETNIŠTVO U VARAŽDINU Građansko upravni odjel, 42000 Varaždin</item>
      <item>NENAD HOMAR, Dravska 1, 48000 Koprivnica</item>
      <item>RENATA FILIPOVIĆ, Jalševec Svibovečki 90/A, 42223 Varaždinske Toplice</item>
      <item>Zlatko Šprem, vl. obrta Šprem, Ulica Bana Jelačića 4 A, 42250 Lepoglava</item>
      <item>VOTUC jednostavno društvo s ograničenom odgovornošću za građenje, trgovinu i usluge u stečaju, Hrvatske državnosti 11/A, 48000 Koprivnica</item>
      <item>Domagoj Crnogorac,odvjetnik, Ankice Opolski br. 2p.p. 112, 42000 Varaždin</item>
    </derivirana_varijabla>
  </DomainObject.Predmet.OstaliListFormatedWithAdress>
  <DomainObject.Predmet.OstaliListFormatedWithAdressOIB>
    <izvorni_sadrzaj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  <item>Zlatko Šprem, vl. obrta Šprem, OIB 75785034543, Ulica Bana Jelačića 4 A, 42250 Lepoglava</item>
      <item>VOTUC jednostavno društvo s ograničenom odgovornošću za građenje, trgovinu i usluge u stečaju, OIB 95775589851, Hrvatske državnosti 11/A, 48000 Koprivnica</item>
      <item>Domagoj Crnogorac,odvjetnik, OIB 95577249735, Ankice Opolski br. 2p.p. 112, 42000 Varaždin</item>
    </izvorni_sadrzaj>
    <derivirana_varijabla naziv="DomainObject.Predmet.OstaliListFormatedWithAdressOIB_1"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  <item>Zlatko Šprem, vl. obrta Šprem, OIB 75785034543, Ulica Bana Jelačića 4 A, 42250 Lepoglava</item>
      <item>VOTUC jednostavno društvo s ograničenom odgovornošću za građenje, trgovinu i usluge u stečaju, OIB 95775589851, Hrvatske državnosti 11/A, 48000 Koprivnica</item>
      <item>Domagoj Crnogorac,odvjetnik, OIB 95577249735, Ankice Opolski br. 2p.p. 112, 42000 Varaždin</item>
    </derivirana_varijabla>
  </DomainObject.Predmet.OstaliListFormatedWithAdressOIB>
  <DomainObject.Predmet.OstaliListNazivFormated>
    <izvorni_sadrzaj>
      <item>ŽUPANIJSKO DRŽAVNO ODVJETNIŠTVO U VARAŽDINU Građansko upravni odjel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izvorni_sadrzaj>
    <derivirana_varijabla naziv="DomainObject.Predmet.OstaliListNazivFormated_1">
      <item>ŽUPANIJSKO DRŽAVNO ODVJETNIŠTVO U VARAŽDINU Građansko upravni odjel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derivirana_varijabla>
  </DomainObject.Predmet.OstaliListNazivFormated>
  <DomainObject.Predmet.OstaliListNazivFormatedOIB>
    <izvorni_sadrzaj>
      <item>ŽUPANIJSKO DRŽAVNO ODVJETNIŠTVO U VARAŽDINU Građansko upravni odjel</item>
      <item>NENAD HOMAR, OIB 50520083535</item>
      <item>RENATA FILIPOVIĆ</item>
      <item>Zlatko Šprem, vl. obrta Šprem, OIB 75785034543</item>
      <item>VOTUC jednostavno društvo s ograničenom odgovornošću za građenje, trgovinu i usluge u stečaju, OIB 95775589851</item>
      <item>Domagoj Crnogorac,odvjetnik, OIB 95577249735</item>
    </izvorni_sadrzaj>
    <derivirana_varijabla naziv="DomainObject.Predmet.OstaliListNazivFormatedOIB_1">
      <item>ŽUPANIJSKO DRŽAVNO ODVJETNIŠTVO U VARAŽDINU Građansko upravni odjel</item>
      <item>NENAD HOMAR, OIB 50520083535</item>
      <item>RENATA FILIPOVIĆ</item>
      <item>Zlatko Šprem, vl. obrta Šprem, OIB 75785034543</item>
      <item>VOTUC jednostavno društvo s ograničenom odgovornošću za građenje, trgovinu i usluge u stečaju, OIB 95775589851</item>
      <item>Domagoj Crnogorac,odvjetnik, OIB 95577249735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ML GRAD PROJEKT društvo s ograničenom odgovornošću za građenje, trgovinu i poslovanje nekretninama</izvorni_sadrzaj>
    <derivirana_varijabla naziv="DomainObject.Predmet.ProtustrankaIDrugi_1">ML GRAD PROJEKT društvo s ograničenom odgovornošću za građenje, trgovinu i poslovanje nekretninama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ML GRAD PROJEKT društvo s ograničenom odgovornošću za građenje, trgovinu i poslovanje nekretninama, OIB 50520083535, Ivana Gorana Kovačića 81, 40311 Lopatinec</izvorni_sadrzaj>
    <derivirana_varijabla naziv="DomainObject.Predmet.ProtustrankaIDrugiAdressOIB_1">ML GRAD PROJEKT društvo s ograničenom odgovornošću za građenje, trgovinu i poslovanje nekretninama, OIB 50520083535, Ivana Gorana Kovačića 81, 40311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ČAKOVEC</item>
      <item>ŽUPANIJSKO DRŽAVNO ODVJETNIŠTVO U VARAŽDINU Građansko upravni odjel</item>
      <item>ML GRAD PROJEKT društvo s ograničenom odgovornošću za građenje, trgovinu i poslovanje nekretninama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izvorni_sadrzaj>
    <derivirana_varijabla naziv="DomainObject.Predmet.SudioniciListNaziv_1">
      <item>POREZNA UPRAVA ČAKOVEC</item>
      <item>ŽUPANIJSKO DRŽAVNO ODVJETNIŠTVO U VARAŽDINU Građansko upravni odjel</item>
      <item>ML GRAD PROJEKT društvo s ograničenom odgovornošću za građenje, trgovinu i poslovanje nekretninama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derivirana_varijabla>
  </DomainObject.Predmet.SudioniciListNaziv>
  <DomainObject.Predmet.SudioniciListAdressOIB>
    <izvorni_sadrzaj>
      <item>POREZNA UPRAVA ČAKOVEC, OIB 18683136487, O. Keršovanija 11,40000 Čakovec</item>
      <item>ŽUPANIJSKO DRŽAVNO ODVJETNIŠTVO U VARAŽDINU Građansko upravni odjel, 42000 Varaždin</item>
      <item>ML GRAD PROJEKT društvo s ograničenom odgovornošću za građenje, trgovinu i poslovanje nekretninama, OIB 50520083535, Ivana Gorana Kovačića 81,40311 Lopatinec</item>
      <item>NENAD HOMAR, OIB 50520083535, Dravska 1,48000 Koprivnica</item>
      <item>RENATA FILIPOVIĆ, Jalševec Svibovečki 90/A,42223 Varaždinske Toplice</item>
      <item>Zlatko Šprem, vl. obrta Šprem, OIB 75785034543, Ulica Bana Jelačića 4 A,42250 Lepoglava</item>
      <item>VOTUC jednostavno društvo s ograničenom odgovornošću za građenje, trgovinu i usluge u stečaju, OIB 95775589851, Hrvatske državnosti 11/A,48000 Koprivnica</item>
      <item>Domagoj Crnogorac,odvjetnik, OIB 95577249735, Ankice Opolski br. 2p.p. 112,42000 Varaždin</item>
    </izvorni_sadrzaj>
    <derivirana_varijabla naziv="DomainObject.Predmet.SudioniciListAdressOIB_1">
      <item>POREZNA UPRAVA ČAKOVEC, OIB 18683136487, O. Keršovanija 11,40000 Čakovec</item>
      <item>ŽUPANIJSKO DRŽAVNO ODVJETNIŠTVO U VARAŽDINU Građansko upravni odjel, 42000 Varaždin</item>
      <item>ML GRAD PROJEKT društvo s ograničenom odgovornošću za građenje, trgovinu i poslovanje nekretninama, OIB 50520083535, Ivana Gorana Kovačića 81,40311 Lopatinec</item>
      <item>NENAD HOMAR, OIB 50520083535, Dravska 1,48000 Koprivnica</item>
      <item>RENATA FILIPOVIĆ, Jalševec Svibovečki 90/A,42223 Varaždinske Toplice</item>
      <item>Zlatko Šprem, vl. obrta Šprem, OIB 75785034543, Ulica Bana Jelačića 4 A,42250 Lepoglava</item>
      <item>VOTUC jednostavno društvo s ograničenom odgovornošću za građenje, trgovinu i usluge u stečaju, OIB 95775589851, Hrvatske državnosti 11/A,48000 Koprivnica</item>
      <item>Domagoj Crnogorac,odvjetnik, OIB 95577249735, Ankice Opolski br. 2p.p. 112,42000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50520083535</item>
      <item>, OIB 50520083535</item>
      <item>, OIB null</item>
      <item>, OIB 75785034543</item>
      <item>, OIB 95775589851</item>
      <item>, OIB 95577249735</item>
    </izvorni_sadrzaj>
    <derivirana_varijabla naziv="DomainObject.Predmet.SudioniciListNazivOIB_1">
      <item>, OIB 18683136487</item>
      <item>, OIB null</item>
      <item>, OIB 50520083535</item>
      <item>, OIB 50520083535</item>
      <item>, OIB null</item>
      <item>, OIB 75785034543</item>
      <item>, OIB 95775589851</item>
      <item>, OIB 95577249735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687</properties:Words>
  <properties:Characters>3681</properties:Characters>
  <properties:Lines>338</properties:Lines>
  <properties:Paragraphs>201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2016-02-16T13:03:00Z</dcterms:created>
  <dc:creator>VOTA NĂO Ŕ REGIONALIZAÇĂO! SIM AO REFORÇO DO MUNICIPALISMO!</dc:creator>
  <dc:description>A REGIONALIZAÇĂO É UM ERRO COLOSSAL!</dc:description>
  <cp:lastModifiedBy>Lea Rogina</cp:lastModifiedBy>
  <cp:lastPrinted>2017-05-31T07:12:00Z</cp:lastPrinted>
  <dcterms:modified xmlns:xsi="http://www.w3.org/2001/XMLSchema-instance" xsi:type="dcterms:W3CDTF">2017-05-31T07:16:00Z</dcterms:modified>
  <cp:revision>18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