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4d1fd" w14:paraId="ff4d1fd" w:rsidRDefault="00D17329" w:rsidP="00D17329" w:rsidR="00D17329" w:rsidRPr="00645AF9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645AF9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645AF9">
      <w:pPr>
        <w:pStyle w:val="Zaglavlje"/>
        <w:rPr>
          <w:rFonts w:hAnsi="Times New Roman" w:ascii="Times New Roman"/>
          <w:szCs w:val="24"/>
          <w:lang w:val="hr-HR"/>
        </w:rPr>
      </w:pPr>
      <w:r w:rsidRPr="00645AF9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D17329" w:rsidR="00D17329" w:rsidRPr="00645AF9">
      <w:pPr>
        <w:pStyle w:val="Zaglavlje"/>
        <w:rPr>
          <w:rFonts w:hAnsi="Times New Roman" w:ascii="Times New Roman"/>
          <w:szCs w:val="24"/>
          <w:lang w:val="hr-HR"/>
        </w:rPr>
      </w:pPr>
      <w:r w:rsidRPr="00645AF9">
        <w:rPr>
          <w:rFonts w:hAnsi="Times New Roman" w:ascii="Times New Roman"/>
          <w:szCs w:val="24"/>
          <w:lang w:val="hr-HR"/>
        </w:rPr>
        <w:t>Zagreb, Amruševa 2/II</w:t>
      </w:r>
      <w:r w:rsidR="00D17329" w:rsidRPr="00645AF9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4431B0" w:rsidR="00D17329" w:rsidRPr="00645AF9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645AF9">
        <w:rPr>
          <w:rFonts w:hAnsi="Times New Roman" w:ascii="Times New Roman"/>
          <w:szCs w:val="24"/>
          <w:lang w:val="hr-HR"/>
        </w:rPr>
        <w:tab/>
        <w:t>89. St-</w:t>
      </w:r>
      <w:r w:rsidR="00664A2F" w:rsidRPr="00645AF9">
        <w:rPr>
          <w:rFonts w:hAnsi="Times New Roman" w:ascii="Times New Roman"/>
          <w:szCs w:val="24"/>
          <w:lang w:val="hr-HR"/>
        </w:rPr>
        <w:t>5</w:t>
      </w:r>
      <w:r w:rsidR="00645AF9" w:rsidRPr="00645AF9">
        <w:rPr>
          <w:rFonts w:hAnsi="Times New Roman" w:ascii="Times New Roman"/>
          <w:szCs w:val="24"/>
          <w:lang w:val="hr-HR"/>
        </w:rPr>
        <w:t>559</w:t>
      </w:r>
      <w:r w:rsidRPr="00645AF9">
        <w:rPr>
          <w:rFonts w:hAnsi="Times New Roman" w:ascii="Times New Roman"/>
          <w:szCs w:val="24"/>
          <w:lang w:val="hr-HR"/>
        </w:rPr>
        <w:t>/15-</w:t>
      </w:r>
      <w:r w:rsidR="005B4132" w:rsidRPr="00645AF9">
        <w:rPr>
          <w:rFonts w:hAnsi="Times New Roman" w:ascii="Times New Roman"/>
          <w:szCs w:val="24"/>
          <w:lang w:val="hr-HR"/>
        </w:rPr>
        <w:t>6</w:t>
      </w:r>
    </w:p>
    <w:p w:rsidRDefault="00D17329" w:rsidP="00D17329" w:rsidR="00D17329" w:rsidRPr="00645AF9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645AF9">
      <w:pPr>
        <w:jc w:val="center"/>
        <w:rPr>
          <w:rFonts w:hAnsi="Times New Roman" w:ascii="Times New Roman"/>
          <w:szCs w:val="24"/>
        </w:rPr>
      </w:pPr>
      <w:r w:rsidRPr="00645AF9">
        <w:rPr>
          <w:rFonts w:hAnsi="Times New Roman" w:ascii="Times New Roman"/>
          <w:szCs w:val="24"/>
        </w:rPr>
        <w:t xml:space="preserve">U  I M E  </w:t>
      </w:r>
      <w:r w:rsidR="00F43A24" w:rsidRPr="00645AF9">
        <w:rPr>
          <w:rFonts w:hAnsi="Times New Roman" w:ascii="Times New Roman"/>
          <w:szCs w:val="24"/>
        </w:rPr>
        <w:t xml:space="preserve"> </w:t>
      </w:r>
      <w:r w:rsidRPr="00645AF9">
        <w:rPr>
          <w:rFonts w:hAnsi="Times New Roman" w:ascii="Times New Roman"/>
          <w:szCs w:val="24"/>
        </w:rPr>
        <w:t xml:space="preserve">R E P U B L I K E </w:t>
      </w:r>
      <w:r w:rsidR="00A066C9" w:rsidRPr="00645AF9">
        <w:rPr>
          <w:rFonts w:hAnsi="Times New Roman" w:ascii="Times New Roman"/>
          <w:szCs w:val="24"/>
        </w:rPr>
        <w:t xml:space="preserve"> </w:t>
      </w:r>
      <w:r w:rsidRPr="00645AF9">
        <w:rPr>
          <w:rFonts w:hAnsi="Times New Roman" w:ascii="Times New Roman"/>
          <w:szCs w:val="24"/>
        </w:rPr>
        <w:t xml:space="preserve"> H R V A T S K E</w:t>
      </w:r>
    </w:p>
    <w:p w:rsidRDefault="00D17329" w:rsidP="00D17329" w:rsidR="00D17329" w:rsidRPr="00645AF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645AF9">
      <w:pPr>
        <w:jc w:val="center"/>
        <w:rPr>
          <w:rFonts w:hAnsi="Times New Roman" w:ascii="Times New Roman"/>
          <w:szCs w:val="24"/>
          <w:lang w:val="hr-HR"/>
        </w:rPr>
      </w:pPr>
      <w:r w:rsidRPr="00645AF9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645AF9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645AF9">
      <w:pPr>
        <w:jc w:val="both"/>
        <w:rPr>
          <w:rFonts w:hAnsi="Times New Roman" w:ascii="Times New Roman"/>
          <w:szCs w:val="24"/>
          <w:lang w:val="hr-HR"/>
        </w:rPr>
      </w:pPr>
      <w:r w:rsidRPr="00645AF9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645AF9">
        <w:rPr>
          <w:rFonts w:hAnsi="Times New Roman" w:ascii="Times New Roman"/>
          <w:szCs w:val="24"/>
          <w:lang w:val="hr-HR"/>
        </w:rPr>
        <w:t>Nikolini Dorić Hadžisejdić</w:t>
      </w:r>
      <w:r w:rsidRPr="00645AF9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645AF9" w:rsidRPr="00645AF9">
        <w:rPr>
          <w:rFonts w:hAnsi="Times New Roman" w:ascii="Times New Roman"/>
          <w:szCs w:val="24"/>
        </w:rPr>
        <w:t>ZEBRACOMP d.o.o., OIB 92342470607, Velika Gorica, Riječka 41</w:t>
      </w:r>
      <w:r w:rsidRPr="00645AF9">
        <w:rPr>
          <w:rFonts w:hAnsi="Times New Roman" w:ascii="Times New Roman"/>
          <w:szCs w:val="24"/>
          <w:lang w:val="hr-HR"/>
        </w:rPr>
        <w:t xml:space="preserve">, </w:t>
      </w:r>
      <w:r w:rsidR="00140A4C">
        <w:rPr>
          <w:rFonts w:hAnsi="Times New Roman" w:ascii="Times New Roman"/>
          <w:szCs w:val="24"/>
          <w:lang w:val="hr-HR"/>
        </w:rPr>
        <w:t>20</w:t>
      </w:r>
      <w:r w:rsidR="003C12AC">
        <w:rPr>
          <w:rFonts w:hAnsi="Times New Roman" w:ascii="Times New Roman"/>
          <w:szCs w:val="24"/>
          <w:lang w:val="hr-HR"/>
        </w:rPr>
        <w:t>. travnja</w:t>
      </w:r>
      <w:r w:rsidR="004431B0" w:rsidRPr="00645AF9">
        <w:rPr>
          <w:rFonts w:hAnsi="Times New Roman" w:ascii="Times New Roman"/>
          <w:szCs w:val="24"/>
          <w:lang w:val="hr-HR"/>
        </w:rPr>
        <w:t xml:space="preserve"> 2016</w:t>
      </w:r>
      <w:r w:rsidRPr="00645AF9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645AF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645AF9">
      <w:pPr>
        <w:jc w:val="center"/>
        <w:rPr>
          <w:rFonts w:hAnsi="Times New Roman" w:ascii="Times New Roman"/>
          <w:szCs w:val="24"/>
          <w:lang w:val="hr-HR"/>
        </w:rPr>
      </w:pPr>
      <w:r w:rsidRPr="00645AF9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645AF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F43A24" w:rsidR="00D17329" w:rsidRPr="00645AF9">
      <w:pPr>
        <w:pStyle w:val="BodyText21"/>
        <w:ind w:firstLine="708" w:left="0"/>
        <w:rPr>
          <w:rFonts w:hAnsi="Times New Roman" w:ascii="Times New Roman"/>
          <w:szCs w:val="24"/>
        </w:rPr>
      </w:pPr>
      <w:r w:rsidRPr="00645AF9">
        <w:rPr>
          <w:rFonts w:hAnsi="Times New Roman" w:ascii="Times New Roman"/>
          <w:szCs w:val="24"/>
        </w:rPr>
        <w:t xml:space="preserve">I. Otvara se stečajni postupak nad dužnikom </w:t>
      </w:r>
      <w:r w:rsidR="00645AF9" w:rsidRPr="00645AF9">
        <w:rPr>
          <w:rFonts w:hAnsi="Times New Roman" w:ascii="Times New Roman"/>
          <w:szCs w:val="24"/>
        </w:rPr>
        <w:t>ZEBRACOMP d.o.o., OIB 92342470607, Velika Gorica, Riječka 41</w:t>
      </w:r>
      <w:r w:rsidRPr="00645AF9">
        <w:rPr>
          <w:rFonts w:hAnsi="Times New Roman" w:ascii="Times New Roman"/>
          <w:szCs w:val="24"/>
        </w:rPr>
        <w:t xml:space="preserve">. Stečajni postupak otvoren je </w:t>
      </w:r>
      <w:r w:rsidR="00140A4C">
        <w:rPr>
          <w:rFonts w:hAnsi="Times New Roman" w:ascii="Times New Roman"/>
          <w:szCs w:val="24"/>
        </w:rPr>
        <w:t>20</w:t>
      </w:r>
      <w:r w:rsidR="003C12AC">
        <w:rPr>
          <w:rFonts w:hAnsi="Times New Roman" w:ascii="Times New Roman"/>
          <w:szCs w:val="24"/>
        </w:rPr>
        <w:t>. travnja</w:t>
      </w:r>
      <w:r w:rsidR="004431B0" w:rsidRPr="00645AF9">
        <w:rPr>
          <w:rFonts w:hAnsi="Times New Roman" w:ascii="Times New Roman"/>
          <w:szCs w:val="24"/>
        </w:rPr>
        <w:t xml:space="preserve"> 2016</w:t>
      </w:r>
      <w:r w:rsidRPr="00645AF9">
        <w:rPr>
          <w:rFonts w:hAnsi="Times New Roman" w:ascii="Times New Roman"/>
          <w:szCs w:val="24"/>
        </w:rPr>
        <w:t>., u 1</w:t>
      </w:r>
      <w:r w:rsidR="00140A4C">
        <w:rPr>
          <w:rFonts w:hAnsi="Times New Roman" w:ascii="Times New Roman"/>
          <w:szCs w:val="24"/>
        </w:rPr>
        <w:t>1</w:t>
      </w:r>
      <w:r w:rsidRPr="00645AF9">
        <w:rPr>
          <w:rFonts w:hAnsi="Times New Roman" w:ascii="Times New Roman"/>
          <w:szCs w:val="24"/>
        </w:rPr>
        <w:t xml:space="preserve"> sati i </w:t>
      </w:r>
      <w:r w:rsidR="00140A4C">
        <w:rPr>
          <w:rFonts w:hAnsi="Times New Roman" w:ascii="Times New Roman"/>
          <w:szCs w:val="24"/>
        </w:rPr>
        <w:t>0</w:t>
      </w:r>
      <w:r w:rsidRPr="00645AF9">
        <w:rPr>
          <w:rFonts w:hAnsi="Times New Roman" w:ascii="Times New Roman"/>
          <w:szCs w:val="24"/>
        </w:rPr>
        <w:t>0 minuta, kada je ovo rješenje objavljeno na mrežnoj stranici e-Oglasna ploča ovog suda.</w:t>
      </w:r>
    </w:p>
    <w:p w:rsidRDefault="00D17329" w:rsidP="00F43A24" w:rsidR="00D17329" w:rsidRPr="00645AF9">
      <w:pPr>
        <w:pStyle w:val="BodyText21"/>
        <w:ind w:firstLine="708" w:left="0"/>
        <w:rPr>
          <w:rFonts w:hAnsi="Times New Roman" w:ascii="Times New Roman"/>
          <w:szCs w:val="24"/>
          <w:u w:val="single"/>
        </w:rPr>
      </w:pPr>
      <w:r w:rsidRPr="00645AF9">
        <w:rPr>
          <w:rFonts w:hAnsi="Times New Roman" w:ascii="Times New Roman"/>
          <w:szCs w:val="24"/>
        </w:rPr>
        <w:t xml:space="preserve">II. Za stečajnog upravitelja imenuje se </w:t>
      </w:r>
      <w:r w:rsidR="00140A4C">
        <w:rPr>
          <w:rFonts w:hAnsi="Times New Roman" w:ascii="Times New Roman"/>
          <w:szCs w:val="24"/>
        </w:rPr>
        <w:t>Zdravko Frleta, OIB 16983053469, Novi Zagreb-Zapad, Brune Bušića 40</w:t>
      </w:r>
      <w:r w:rsidRPr="00645AF9">
        <w:rPr>
          <w:rFonts w:hAnsi="Times New Roman" w:ascii="Times New Roman"/>
          <w:szCs w:val="24"/>
        </w:rPr>
        <w:t>.</w:t>
      </w:r>
    </w:p>
    <w:p w:rsidRDefault="00D17329" w:rsidP="00F43A24" w:rsidR="00D17329" w:rsidRPr="00645AF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645AF9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645AF9">
        <w:rPr>
          <w:rFonts w:hAnsi="Times New Roman" w:ascii="Times New Roman"/>
          <w:szCs w:val="24"/>
        </w:rPr>
        <w:t xml:space="preserve"> </w:t>
      </w:r>
      <w:r w:rsidR="00645AF9" w:rsidRPr="00645AF9">
        <w:rPr>
          <w:rFonts w:hAnsi="Times New Roman" w:ascii="Times New Roman"/>
          <w:szCs w:val="24"/>
        </w:rPr>
        <w:t>ZEBRACOMP d.o.o., OIB 92342470607, Velika Gorica, Riječka 41</w:t>
      </w:r>
      <w:r w:rsidRPr="00645AF9">
        <w:rPr>
          <w:rFonts w:hAnsi="Times New Roman" w:ascii="Times New Roman"/>
          <w:szCs w:val="24"/>
          <w:lang w:val="hr-HR"/>
        </w:rPr>
        <w:t>.</w:t>
      </w:r>
    </w:p>
    <w:p w:rsidRDefault="00D17329" w:rsidP="00F43A24" w:rsidR="00D17329" w:rsidRPr="00645AF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645AF9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D17329" w:rsidR="00D17329" w:rsidRPr="00645AF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645AF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45AF9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645AF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645AF9">
      <w:pPr>
        <w:jc w:val="both"/>
        <w:rPr>
          <w:rFonts w:hAnsi="Times New Roman" w:ascii="Times New Roman"/>
          <w:szCs w:val="24"/>
          <w:lang w:val="hr-HR"/>
        </w:rPr>
      </w:pPr>
      <w:r w:rsidRPr="00645AF9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645AF9">
        <w:rPr>
          <w:rFonts w:hAnsi="Times New Roman" w:ascii="Times New Roman"/>
          <w:szCs w:val="24"/>
          <w:lang w:val="hr-HR"/>
        </w:rPr>
        <w:t>44</w:t>
      </w:r>
      <w:r w:rsidRPr="00645AF9">
        <w:rPr>
          <w:rFonts w:hAnsi="Times New Roman" w:ascii="Times New Roman"/>
          <w:szCs w:val="24"/>
          <w:lang w:val="hr-HR"/>
        </w:rPr>
        <w:t xml:space="preserve">. </w:t>
      </w:r>
      <w:r w:rsidR="004431B0" w:rsidRPr="00645AF9">
        <w:rPr>
          <w:rFonts w:hAnsi="Times New Roman" w:ascii="Times New Roman"/>
          <w:szCs w:val="24"/>
          <w:lang w:val="hr-HR"/>
        </w:rPr>
        <w:t>st. 1</w:t>
      </w:r>
      <w:r w:rsidR="003C12AC">
        <w:rPr>
          <w:rFonts w:hAnsi="Times New Roman" w:ascii="Times New Roman"/>
          <w:szCs w:val="24"/>
          <w:lang w:val="hr-HR"/>
        </w:rPr>
        <w:t>.</w:t>
      </w:r>
      <w:r w:rsidR="004431B0" w:rsidRPr="00645AF9">
        <w:rPr>
          <w:rFonts w:hAnsi="Times New Roman" w:ascii="Times New Roman"/>
          <w:szCs w:val="24"/>
          <w:lang w:val="hr-HR"/>
        </w:rPr>
        <w:t xml:space="preserve"> </w:t>
      </w:r>
      <w:r w:rsidRPr="00645AF9">
        <w:rPr>
          <w:rFonts w:hAnsi="Times New Roman" w:ascii="Times New Roman"/>
          <w:szCs w:val="24"/>
          <w:lang w:val="hr-HR"/>
        </w:rPr>
        <w:t>Stečajnog zakona (</w:t>
      </w:r>
      <w:r w:rsidR="009F35B4" w:rsidRPr="00645AF9">
        <w:rPr>
          <w:rFonts w:hAnsi="Times New Roman" w:ascii="Times New Roman"/>
          <w:szCs w:val="24"/>
          <w:lang w:val="hr-HR"/>
        </w:rPr>
        <w:t>"Narodne novine" broj</w:t>
      </w:r>
      <w:r w:rsidRPr="00645AF9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645AF9">
        <w:rPr>
          <w:rFonts w:hAnsi="Times New Roman" w:ascii="Times New Roman"/>
          <w:szCs w:val="24"/>
          <w:lang w:val="hr-HR"/>
        </w:rPr>
        <w:t>SZ).</w:t>
      </w:r>
    </w:p>
    <w:p w:rsidRDefault="00D17329" w:rsidP="00D17329" w:rsidR="00D17329" w:rsidRPr="00645AF9">
      <w:pPr>
        <w:jc w:val="both"/>
        <w:rPr>
          <w:rFonts w:hAnsi="Times New Roman" w:ascii="Times New Roman"/>
          <w:szCs w:val="24"/>
          <w:lang w:val="hr-HR"/>
        </w:rPr>
      </w:pPr>
      <w:r w:rsidRPr="00645AF9">
        <w:rPr>
          <w:rFonts w:hAnsi="Times New Roman" w:ascii="Times New Roman"/>
          <w:color w:val="FF0000"/>
          <w:szCs w:val="24"/>
          <w:lang w:val="hr-HR"/>
        </w:rPr>
        <w:tab/>
      </w:r>
      <w:r w:rsidRPr="00645AF9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645AF9">
        <w:rPr>
          <w:rFonts w:hAnsi="Times New Roman" w:ascii="Times New Roman"/>
          <w:szCs w:val="24"/>
          <w:lang w:val="hr-HR"/>
        </w:rPr>
        <w:t>15</w:t>
      </w:r>
      <w:r w:rsidR="009F35B4" w:rsidRPr="00645AF9">
        <w:rPr>
          <w:rFonts w:hAnsi="Times New Roman" w:ascii="Times New Roman"/>
          <w:szCs w:val="24"/>
          <w:lang w:val="hr-HR"/>
        </w:rPr>
        <w:t>. siječnja 2016</w:t>
      </w:r>
      <w:r w:rsidRPr="00645AF9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</w:t>
      </w:r>
      <w:r w:rsidR="00140A4C">
        <w:rPr>
          <w:rFonts w:hAnsi="Times New Roman" w:ascii="Times New Roman"/>
          <w:szCs w:val="24"/>
          <w:lang w:val="hr-HR"/>
        </w:rPr>
        <w:t>-</w:t>
      </w:r>
      <w:r w:rsidRPr="00645AF9">
        <w:rPr>
          <w:rFonts w:hAnsi="Times New Roman" w:ascii="Times New Roman"/>
          <w:szCs w:val="24"/>
          <w:lang w:val="hr-HR"/>
        </w:rPr>
        <w:t>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645AF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45AF9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</w:t>
      </w:r>
      <w:r w:rsidR="00140A4C">
        <w:rPr>
          <w:rFonts w:hAnsi="Times New Roman" w:ascii="Times New Roman"/>
          <w:szCs w:val="24"/>
          <w:lang w:val="hr-HR"/>
        </w:rPr>
        <w:t>-</w:t>
      </w:r>
      <w:r w:rsidRPr="00645AF9">
        <w:rPr>
          <w:rFonts w:hAnsi="Times New Roman" w:ascii="Times New Roman"/>
          <w:szCs w:val="24"/>
          <w:lang w:val="hr-HR"/>
        </w:rPr>
        <w:t>a.</w:t>
      </w:r>
    </w:p>
    <w:p w:rsidRDefault="00D17329" w:rsidP="00D17329" w:rsidR="00D17329" w:rsidRPr="00645AF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45AF9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645AF9">
      <w:pPr>
        <w:jc w:val="both"/>
        <w:rPr>
          <w:rFonts w:hAnsi="Times New Roman" w:ascii="Times New Roman"/>
          <w:szCs w:val="24"/>
          <w:lang w:val="hr-HR"/>
        </w:rPr>
      </w:pPr>
      <w:r w:rsidRPr="00645AF9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645AF9">
      <w:pPr>
        <w:jc w:val="both"/>
        <w:rPr>
          <w:rFonts w:hAnsi="Times New Roman" w:ascii="Times New Roman"/>
          <w:szCs w:val="24"/>
          <w:lang w:val="hr-HR"/>
        </w:rPr>
      </w:pPr>
      <w:r w:rsidRPr="00645AF9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645AF9">
      <w:pPr>
        <w:jc w:val="both"/>
        <w:rPr>
          <w:rFonts w:hAnsi="Times New Roman" w:ascii="Times New Roman"/>
          <w:szCs w:val="24"/>
          <w:lang w:val="hr-HR"/>
        </w:rPr>
      </w:pPr>
      <w:r w:rsidRPr="00645AF9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645AF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645AF9">
      <w:pPr>
        <w:jc w:val="center"/>
        <w:rPr>
          <w:rFonts w:hAnsi="Times New Roman" w:ascii="Times New Roman"/>
          <w:szCs w:val="24"/>
          <w:lang w:val="hr-HR"/>
        </w:rPr>
      </w:pPr>
      <w:r w:rsidRPr="00645AF9">
        <w:rPr>
          <w:rFonts w:hAnsi="Times New Roman" w:ascii="Times New Roman"/>
          <w:szCs w:val="24"/>
          <w:lang w:val="hr-HR"/>
        </w:rPr>
        <w:t xml:space="preserve">U Zagrebu, </w:t>
      </w:r>
      <w:r w:rsidR="00140A4C">
        <w:rPr>
          <w:rFonts w:hAnsi="Times New Roman" w:ascii="Times New Roman"/>
          <w:szCs w:val="24"/>
          <w:lang w:val="hr-HR"/>
        </w:rPr>
        <w:t>20</w:t>
      </w:r>
      <w:r w:rsidR="003C12AC">
        <w:rPr>
          <w:rFonts w:hAnsi="Times New Roman" w:ascii="Times New Roman"/>
          <w:szCs w:val="24"/>
          <w:lang w:val="hr-HR"/>
        </w:rPr>
        <w:t>. travnja</w:t>
      </w:r>
      <w:r w:rsidR="00021BBC" w:rsidRPr="00645AF9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645AF9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645AF9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645AF9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645AF9">
      <w:pPr>
        <w:jc w:val="right"/>
        <w:rPr>
          <w:rFonts w:hAnsi="Times New Roman" w:ascii="Times New Roman"/>
          <w:szCs w:val="24"/>
          <w:lang w:val="hr-HR"/>
        </w:rPr>
      </w:pPr>
      <w:r w:rsidRPr="00645AF9">
        <w:rPr>
          <w:rFonts w:hAnsi="Times New Roman" w:ascii="Times New Roman"/>
          <w:szCs w:val="24"/>
          <w:lang w:val="hr-HR"/>
        </w:rPr>
        <w:t>Nikolina Dorić Hadžisejdić</w:t>
      </w:r>
      <w:r w:rsidR="00F92ADA">
        <w:rPr>
          <w:rFonts w:hAnsi="Times New Roman" w:ascii="Times New Roman"/>
          <w:szCs w:val="24"/>
          <w:lang w:val="hr-HR"/>
        </w:rPr>
        <w:t>,v.r.</w:t>
      </w:r>
    </w:p>
    <w:p w:rsidRDefault="00D17329" w:rsidP="00D17329" w:rsidR="00D17329" w:rsidRPr="00645AF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645AF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645AF9">
      <w:pPr>
        <w:jc w:val="both"/>
        <w:rPr>
          <w:rFonts w:hAnsi="Times New Roman" w:ascii="Times New Roman"/>
          <w:szCs w:val="24"/>
          <w:lang w:val="hr-HR"/>
        </w:rPr>
      </w:pPr>
      <w:r w:rsidRPr="00645AF9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645AF9">
      <w:pPr>
        <w:jc w:val="both"/>
        <w:rPr>
          <w:rFonts w:hAnsi="Times New Roman" w:ascii="Times New Roman"/>
          <w:szCs w:val="24"/>
          <w:lang w:val="hr-HR"/>
        </w:rPr>
      </w:pPr>
      <w:r w:rsidRPr="00645AF9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645AF9">
        <w:rPr>
          <w:rFonts w:hAnsi="Times New Roman" w:ascii="Times New Roman"/>
          <w:szCs w:val="24"/>
          <w:lang w:val="hr-HR"/>
        </w:rPr>
        <w:t xml:space="preserve"> po primitku rješenja</w:t>
      </w:r>
      <w:r w:rsidRPr="00645AF9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D17329" w:rsidR="00D17329" w:rsidRPr="00645AF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F92ADA" w:rsidR="00F92ADA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F92ADA" w:rsidR="00F92ADA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F92ADA" w:rsidP="00D17329" w:rsidR="00F92ADA" w:rsidRPr="00645AF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645AF9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645AF9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645AF9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645AF9">
      <w:pPr>
        <w:rPr>
          <w:rFonts w:hAnsi="Times New Roman" w:ascii="Times New Roman"/>
          <w:szCs w:val="24"/>
        </w:rPr>
      </w:pPr>
    </w:p>
    <w:p w:rsidRDefault="001B745C" w:rsidR="001B745C" w:rsidRPr="00645AF9">
      <w:pPr>
        <w:rPr>
          <w:rFonts w:hAnsi="Times New Roman" w:ascii="Times New Roman"/>
          <w:szCs w:val="24"/>
        </w:rPr>
      </w:pPr>
    </w:p>
    <w:p w:rsidRDefault="006604F8" w:rsidR="006604F8" w:rsidRPr="00645AF9">
      <w:pPr>
        <w:rPr>
          <w:rFonts w:hAnsi="Times New Roman" w:ascii="Times New Roman"/>
          <w:szCs w:val="24"/>
        </w:rPr>
      </w:pPr>
    </w:p>
    <w:p w:rsidRDefault="003B71A4" w:rsidR="003B71A4" w:rsidRPr="00645AF9">
      <w:pPr>
        <w:rPr>
          <w:rFonts w:hAnsi="Times New Roman" w:ascii="Times New Roman"/>
          <w:szCs w:val="24"/>
        </w:rPr>
      </w:pPr>
    </w:p>
    <w:p w:rsidRDefault="00595035" w:rsidR="00595035" w:rsidRPr="00645AF9">
      <w:pPr>
        <w:rPr>
          <w:rFonts w:hAnsi="Times New Roman" w:ascii="Times New Roman"/>
          <w:szCs w:val="24"/>
        </w:rPr>
      </w:pPr>
    </w:p>
    <w:p w:rsidRDefault="00516D79" w:rsidR="00516D79" w:rsidRPr="00645AF9">
      <w:pPr>
        <w:rPr>
          <w:rFonts w:hAnsi="Times New Roman" w:ascii="Times New Roman"/>
          <w:szCs w:val="24"/>
        </w:rPr>
      </w:pPr>
    </w:p>
    <w:p w:rsidRDefault="00324EC6" w:rsidR="00324EC6" w:rsidRPr="00645AF9">
      <w:pPr>
        <w:rPr>
          <w:rFonts w:hAnsi="Times New Roman" w:ascii="Times New Roman"/>
          <w:szCs w:val="24"/>
        </w:rPr>
      </w:pPr>
    </w:p>
    <w:p w:rsidRDefault="00645AF9" w:rsidR="00645AF9" w:rsidRPr="00645AF9">
      <w:pPr>
        <w:rPr>
          <w:rFonts w:hAnsi="Times New Roman" w:ascii="Times New Roman"/>
          <w:szCs w:val="24"/>
        </w:rPr>
      </w:pPr>
    </w:p>
    <w:sectPr w:rsidSect="00840E3D" w:rsidR="00645AF9" w:rsidRPr="00645AF9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59CA" w:rsidR="00280A5F">
    <w:pPr>
      <w:pStyle w:val="Podnoje"/>
      <w:jc w:val="right"/>
    </w:pPr>
  </w:p>
  <w:p w:rsidRDefault="00D459CA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D459CA" w:rsidRPr="00D459CA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324EC6">
      <w:rPr>
        <w:rFonts w:hAnsi="Times New Roman" w:ascii="Times New Roman"/>
      </w:rPr>
      <w:t>5</w:t>
    </w:r>
    <w:r w:rsidR="00645AF9">
      <w:rPr>
        <w:rFonts w:hAnsi="Times New Roman" w:ascii="Times New Roman"/>
      </w:rPr>
      <w:t>559</w:t>
    </w:r>
    <w:r w:rsidRPr="00021BBC">
      <w:rPr>
        <w:rFonts w:hAnsi="Times New Roman" w:ascii="Times New Roman"/>
      </w:rPr>
      <w:t>/15-</w:t>
    </w:r>
    <w:r w:rsidR="005B4132">
      <w:rPr>
        <w:rFonts w:hAnsi="Times New Roman" w:ascii="Times New Roman"/>
      </w:rPr>
      <w:t>6</w:t>
    </w:r>
  </w:p>
  <w:p w:rsidRDefault="00D459CA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21BBC"/>
    <w:rsid w:val="000B3EF2"/>
    <w:rsid w:val="000C2EAB"/>
    <w:rsid w:val="00101281"/>
    <w:rsid w:val="00110027"/>
    <w:rsid w:val="00140A4C"/>
    <w:rsid w:val="001676D9"/>
    <w:rsid w:val="00194DE9"/>
    <w:rsid w:val="001B745C"/>
    <w:rsid w:val="001E4224"/>
    <w:rsid w:val="00215918"/>
    <w:rsid w:val="00223D41"/>
    <w:rsid w:val="00272C20"/>
    <w:rsid w:val="00272F3F"/>
    <w:rsid w:val="002D4B4D"/>
    <w:rsid w:val="00324EC6"/>
    <w:rsid w:val="0035767D"/>
    <w:rsid w:val="003B71A4"/>
    <w:rsid w:val="003C12AC"/>
    <w:rsid w:val="003D5E31"/>
    <w:rsid w:val="004431B0"/>
    <w:rsid w:val="004B0EC6"/>
    <w:rsid w:val="004B4B7E"/>
    <w:rsid w:val="004E4D02"/>
    <w:rsid w:val="00516D79"/>
    <w:rsid w:val="00524D3D"/>
    <w:rsid w:val="0055597E"/>
    <w:rsid w:val="0057065D"/>
    <w:rsid w:val="00595035"/>
    <w:rsid w:val="005B4132"/>
    <w:rsid w:val="006156D0"/>
    <w:rsid w:val="0064498B"/>
    <w:rsid w:val="00645AF9"/>
    <w:rsid w:val="006604F8"/>
    <w:rsid w:val="00664A2F"/>
    <w:rsid w:val="006B75EC"/>
    <w:rsid w:val="00726015"/>
    <w:rsid w:val="007568FB"/>
    <w:rsid w:val="00757AF6"/>
    <w:rsid w:val="007D6D1C"/>
    <w:rsid w:val="007F24AA"/>
    <w:rsid w:val="00856731"/>
    <w:rsid w:val="00884EDD"/>
    <w:rsid w:val="008C31DE"/>
    <w:rsid w:val="008D6207"/>
    <w:rsid w:val="009A248B"/>
    <w:rsid w:val="009A6BF1"/>
    <w:rsid w:val="009F35B4"/>
    <w:rsid w:val="00A066C9"/>
    <w:rsid w:val="00A14176"/>
    <w:rsid w:val="00AF31FC"/>
    <w:rsid w:val="00B00AAF"/>
    <w:rsid w:val="00BC1743"/>
    <w:rsid w:val="00BC43E8"/>
    <w:rsid w:val="00BD2220"/>
    <w:rsid w:val="00C445F4"/>
    <w:rsid w:val="00C575B6"/>
    <w:rsid w:val="00C747F7"/>
    <w:rsid w:val="00C94D0E"/>
    <w:rsid w:val="00CA4729"/>
    <w:rsid w:val="00D17329"/>
    <w:rsid w:val="00D459CA"/>
    <w:rsid w:val="00D660C0"/>
    <w:rsid w:val="00EB2BFF"/>
    <w:rsid w:val="00EB4D4E"/>
    <w:rsid w:val="00EB6112"/>
    <w:rsid w:val="00EF1841"/>
    <w:rsid w:val="00F43A24"/>
    <w:rsid w:val="00F92ADA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459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59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59C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59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59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459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59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59C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59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59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u Velikoj Gorici
4.) Sudski registar – elektronski i neposredno po pravomoćnosti
5.) Mrežna stranica e-Oglasne ploče
6.) Porezna uprava
7.) Stečajnom upravitelju</izvorni_sadrzaj>
    <derivirana_varijabla naziv="DomainObject.Primjedba_1">DNA:
1.) Podnositelju zahtjeva: FINA-i
2.) Dužnik i zakonski zastupnik dužnika
3.) Ministarstvo pravosuđa po ŽDO u Velikoj Gorici
4.) Sudski registar – elektronski i neposredno po pravomoćnosti
5.) Mrežna stranica e-Oglasne ploče
6.) Porezna uprava
7.)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5559</izvorni_sadrzaj>
    <derivirana_varijabla naziv="DomainObject.Predmet.Broj_1">5559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St-5559/2015</izvorni_sadrzaj>
    <derivirana_varijabla naziv="DomainObject.Predmet.OznakaBroj_1">St-5559/2015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ZEBRACOMP d.o.o. zastupanog po punomoćniku Đuro Vladika</izvorni_sadrzaj>
    <derivirana_varijabla naziv="DomainObject.Predmet.ProtustrankaFormated_1">  ZEBRACOMP d.o.o. zastupanog po punomoćniku Đuro Vladika</derivirana_varijabla>
  </DomainObject.Predmet.ProtustrankaFormated>
  <DomainObject.Predmet.ProtustrankaFormatedOIB>
    <izvorni_sadrzaj>  ZEBRACOMP d.o.o., OIB 92342470607 zastupanog po punomoćniku Đuro Vladika</izvorni_sadrzaj>
    <derivirana_varijabla naziv="DomainObject.Predmet.ProtustrankaFormatedOIB_1">  ZEBRACOMP d.o.o., OIB 92342470607 zastupanog po punomoćniku Đuro Vladika</derivirana_varijabla>
  </DomainObject.Predmet.ProtustrankaFormatedOIB>
  <DomainObject.Predmet.ProtustrankaFormatedWithAdress>
    <izvorni_sadrzaj> ZEBRACOMP d.o.o., Riječka 41, 10410 Velika Gorica zastupanog po punomoćniku Đuro Vladika</izvorni_sadrzaj>
    <derivirana_varijabla naziv="DomainObject.Predmet.ProtustrankaFormatedWithAdress_1"> ZEBRACOMP d.o.o., Riječka 41, 10410 Velika Gorica zastupanog po punomoćniku Đuro Vladika</derivirana_varijabla>
  </DomainObject.Predmet.ProtustrankaFormatedWithAdress>
  <DomainObject.Predmet.ProtustrankaFormatedWithAdressOIB>
    <izvorni_sadrzaj> ZEBRACOMP d.o.o., OIB 92342470607, Riječka 41, 10410 Velika Gorica zastupanog po punomoćniku Đuro Vladika</izvorni_sadrzaj>
    <derivirana_varijabla naziv="DomainObject.Predmet.ProtustrankaFormatedWithAdressOIB_1"> ZEBRACOMP d.o.o., OIB 92342470607, Riječka 41, 10410 Velika Gorica zastupanog po punomoćniku Đuro Vladika</derivirana_varijabla>
  </DomainObject.Predmet.ProtustrankaFormatedWithAdressOIB>
  <DomainObject.Predmet.ProtustrankaWithAdress>
    <izvorni_sadrzaj>ZEBRACOMP d.o.o. Riječka 41, 10410 Velika Gorica</izvorni_sadrzaj>
    <derivirana_varijabla naziv="DomainObject.Predmet.ProtustrankaWithAdress_1">ZEBRACOMP d.o.o. Riječka 41, 10410 Velika Gorica</derivirana_varijabla>
  </DomainObject.Predmet.ProtustrankaWithAdress>
  <DomainObject.Predmet.ProtustrankaWithAdressOIB>
    <izvorni_sadrzaj>ZEBRACOMP d.o.o., OIB 92342470607, Riječka 41, 10410 Velika Gorica</izvorni_sadrzaj>
    <derivirana_varijabla naziv="DomainObject.Predmet.ProtustrankaWithAdressOIB_1">ZEBRACOMP d.o.o., OIB 92342470607, Riječka 41, 10410 Velika Gorica</derivirana_varijabla>
  </DomainObject.Predmet.ProtustrankaWithAdressOIB>
  <DomainObject.Predmet.ProtustrankaNazivFormated>
    <izvorni_sadrzaj>ZEBRACOMP d.o.o.</izvorni_sadrzaj>
    <derivirana_varijabla naziv="DomainObject.Predmet.ProtustrankaNazivFormated_1">ZEBRACOMP d.o.o.</derivirana_varijabla>
  </DomainObject.Predmet.ProtustrankaNazivFormated>
  <DomainObject.Predmet.ProtustrankaNazivFormatedOIB>
    <izvorni_sadrzaj>ZEBRACOMP d.o.o., OIB 92342470607</izvorni_sadrzaj>
    <derivirana_varijabla naziv="DomainObject.Predmet.ProtustrankaNazivFormatedOIB_1">ZEBRACOMP d.o.o., OIB 92342470607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ZEBRACOMP d.o.o. zastupanog po punomoćniku Đuro Vladika</item>
    </izvorni_sadrzaj>
    <derivirana_varijabla naziv="DomainObject.Predmet.ProtuStrankaListFormated_1">
      <item>ZEBRACOMP d.o.o. zastupanog po punomoćniku Đuro Vladika</item>
    </derivirana_varijabla>
  </DomainObject.Predmet.ProtuStrankaListFormated>
  <DomainObject.Predmet.ProtuStrankaListFormatedOIB>
    <izvorni_sadrzaj>
      <item>ZEBRACOMP d.o.o., OIB 92342470607 zastupanog po punomoćniku Đuro Vladika</item>
    </izvorni_sadrzaj>
    <derivirana_varijabla naziv="DomainObject.Predmet.ProtuStrankaListFormatedOIB_1">
      <item>ZEBRACOMP d.o.o., OIB 92342470607 zastupanog po punomoćniku Đuro Vladika</item>
    </derivirana_varijabla>
  </DomainObject.Predmet.ProtuStrankaListFormatedOIB>
  <DomainObject.Predmet.ProtuStrankaListFormatedWithAdress>
    <izvorni_sadrzaj>
      <item>ZEBRACOMP d.o.o., Riječka 41, 10410 Velika Gorica zastupanog po punomoćniku Đuro Vladika</item>
    </izvorni_sadrzaj>
    <derivirana_varijabla naziv="DomainObject.Predmet.ProtuStrankaListFormatedWithAdress_1">
      <item>ZEBRACOMP d.o.o., Riječka 41, 10410 Velika Gorica zastupanog po punomoćniku Đuro Vladika</item>
    </derivirana_varijabla>
  </DomainObject.Predmet.ProtuStrankaListFormatedWithAdress>
  <DomainObject.Predmet.ProtuStrankaListFormatedWithAdressOIB>
    <izvorni_sadrzaj>
      <item>ZEBRACOMP d.o.o., OIB 92342470607, Riječka 41, 10410 Velika Gorica zastupanog po punomoćniku Đuro Vladika</item>
    </izvorni_sadrzaj>
    <derivirana_varijabla naziv="DomainObject.Predmet.ProtuStrankaListFormatedWithAdressOIB_1">
      <item>ZEBRACOMP d.o.o., OIB 92342470607, Riječka 41, 10410 Velika Gorica zastupanog po punomoćniku Đuro Vladika</item>
    </derivirana_varijabla>
  </DomainObject.Predmet.ProtuStrankaListFormatedWithAdressOIB>
  <DomainObject.Predmet.ProtuStrankaListNazivFormated>
    <izvorni_sadrzaj>
      <item>ZEBRACOMP d.o.o.</item>
    </izvorni_sadrzaj>
    <derivirana_varijabla naziv="DomainObject.Predmet.ProtuStrankaListNazivFormated_1">
      <item>ZEBRACOMP d.o.o.</item>
    </derivirana_varijabla>
  </DomainObject.Predmet.ProtuStrankaListNazivFormated>
  <DomainObject.Predmet.ProtuStrankaListNazivFormatedOIB>
    <izvorni_sadrzaj>
      <item>ZEBRACOMP d.o.o., OIB 92342470607</item>
    </izvorni_sadrzaj>
    <derivirana_varijabla naziv="DomainObject.Predmet.ProtuStrankaListNazivFormatedOIB_1">
      <item>ZEBRACOMP d.o.o., OIB 92342470607</item>
    </derivirana_varijabla>
  </DomainObject.Predmet.ProtuStrankaListNazivFormatedOIB>
  <DomainObject.Predmet.OstaliListFormated>
    <izvorni_sadrzaj>
      <item>Đuro Vladika punomoćnik sudionika u postupku ZEBRACOMP d.o.o.</item>
    </izvorni_sadrzaj>
    <derivirana_varijabla naziv="DomainObject.Predmet.OstaliListFormated_1">
      <item>Đuro Vladika punomoćnik sudionika u postupku ZEBRACOMP d.o.o.</item>
    </derivirana_varijabla>
  </DomainObject.Predmet.OstaliListFormated>
  <DomainObject.Predmet.OstaliListFormatedOIB>
    <izvorni_sadrzaj>
      <item>Đuro Vladika, OIB 42261238070 punomoćnik sudionika u postupku ZEBRACOMP d.o.o.</item>
    </izvorni_sadrzaj>
    <derivirana_varijabla naziv="DomainObject.Predmet.OstaliListFormatedOIB_1">
      <item>Đuro Vladika, OIB 42261238070 punomoćnik sudionika u postupku ZEBRACOMP d.o.o.</item>
    </derivirana_varijabla>
  </DomainObject.Predmet.OstaliListFormatedOIB>
  <DomainObject.Predmet.OstaliListFormatedWithAdress>
    <izvorni_sadrzaj>
      <item>Đuro Vladika, Riječka 41, 10410 Velika Gorica punomoćnik sudionika u postupku ZEBRACOMP d.o.o.</item>
    </izvorni_sadrzaj>
    <derivirana_varijabla naziv="DomainObject.Predmet.OstaliListFormatedWithAdress_1">
      <item>Đuro Vladika, Riječka 41, 10410 Velika Gorica punomoćnik sudionika u postupku ZEBRACOMP d.o.o.</item>
    </derivirana_varijabla>
  </DomainObject.Predmet.OstaliListFormatedWithAdress>
  <DomainObject.Predmet.OstaliListFormatedWithAdressOIB>
    <izvorni_sadrzaj>
      <item>Đuro Vladika, OIB 42261238070, Riječka 41, 10410 Velika Gorica punomoćnik sudionika u postupku ZEBRACOMP d.o.o.</item>
    </izvorni_sadrzaj>
    <derivirana_varijabla naziv="DomainObject.Predmet.OstaliListFormatedWithAdressOIB_1">
      <item>Đuro Vladika, OIB 42261238070, Riječka 41, 10410 Velika Gorica punomoćnik sudionika u postupku ZEBRACOMP d.o.o.</item>
    </derivirana_varijabla>
  </DomainObject.Predmet.OstaliListFormatedWithAdressOIB>
  <DomainObject.Predmet.OstaliListNazivFormated>
    <izvorni_sadrzaj>
      <item>Đuro Vladika</item>
    </izvorni_sadrzaj>
    <derivirana_varijabla naziv="DomainObject.Predmet.OstaliListNazivFormated_1">
      <item>Đuro Vladika</item>
    </derivirana_varijabla>
  </DomainObject.Predmet.OstaliListNazivFormated>
  <DomainObject.Predmet.OstaliListNazivFormatedOIB>
    <izvorni_sadrzaj>
      <item>Đuro Vladika, OIB 42261238070</item>
    </izvorni_sadrzaj>
    <derivirana_varijabla naziv="DomainObject.Predmet.OstaliListNazivFormatedOIB_1">
      <item>Đuro Vladika, OIB 42261238070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ZEBRACOMP d.o.o.</izvorni_sadrzaj>
    <derivirana_varijabla naziv="DomainObject.Predmet.ProtustrankaIDrugi_1">ZEBRACOMP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ZEBRACOMP d.o.o., OIB 92342470607, Riječka 41, 10410 Velika Gorica</izvorni_sadrzaj>
    <derivirana_varijabla naziv="DomainObject.Predmet.ProtustrankaIDrugiAdressOIB_1">ZEBRACOMP d.o.o., OIB 92342470607, Riječka 41,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ZEBRACOMP d.o.o.</item>
      <item>FINA Regionalni centar Zagreb</item>
      <item>Đuro Vladika</item>
    </izvorni_sadrzaj>
    <derivirana_varijabla naziv="DomainObject.Predmet.SudioniciListNaziv_1">
      <item>ZEBRACOMP d.o.o.</item>
      <item>FINA Regionalni centar Zagreb</item>
      <item>Đuro Vladika</item>
    </derivirana_varijabla>
  </DomainObject.Predmet.SudioniciListNaziv>
  <DomainObject.Predmet.SudioniciListAdressOIB>
    <izvorni_sadrzaj>
      <item>ZEBRACOMP d.o.o., OIB 92342470607, Riječka 41,10410 Velika Gorica</item>
      <item>FINA Regionalni centar Zagreb, OIB 85821130368, Trg svibanjskih žrtava 1995. br.1,10000 Zagreb</item>
      <item>Đuro Vladika, OIB 42261238070, Riječka 41,10410 Velika Gorica</item>
    </izvorni_sadrzaj>
    <derivirana_varijabla naziv="DomainObject.Predmet.SudioniciListAdressOIB_1">
      <item>ZEBRACOMP d.o.o., OIB 92342470607, Riječka 41,10410 Velika Gorica</item>
      <item>FINA Regionalni centar Zagreb, OIB 85821130368, Trg svibanjskih žrtava 1995. br.1,10000 Zagreb</item>
      <item>Đuro Vladika, OIB 42261238070, Riječka 41,10410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92342470607</item>
      <item>, OIB 85821130368</item>
      <item>, OIB 42261238070</item>
    </izvorni_sadrzaj>
    <derivirana_varijabla naziv="DomainObject.Predmet.SudioniciListNazivOIB_1">
      <item>, OIB 92342470607</item>
      <item>, OIB 85821130368</item>
      <item>, OIB 42261238070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2426</properties:Characters>
  <properties:Lines>75</properties:Lines>
  <properties:Paragraphs>27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2016-04-20T08:32:00Z</cp:lastPrinted>
  <dcterms:modified xmlns:xsi="http://www.w3.org/2001/XMLSchema-instance" xsi:type="dcterms:W3CDTF">2016-04-20T08:32:00Z</dcterms:modified>
  <cp:revision>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