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48f27" w14:paraId="9a48f27" w:rsidRDefault="001A27E3" w:rsidP="00D17329" w:rsidR="001A27E3" w:rsidRPr="00A0110C">
      <w:pPr>
        <w:pStyle w:val="Zaglavlje"/>
        <w15:collapsed w:val="false"/>
        <w:rPr>
          <w:rFonts w:hAnsi="Times New Roman" w:ascii="Times New Roman"/>
          <w:szCs w:val="24"/>
          <w:lang w:val="hr-HR"/>
        </w:rPr>
      </w:pPr>
      <w:bookmarkStart w:name="_GoBack" w:id="0"/>
      <w:bookmarkEnd w:id="0"/>
    </w:p>
    <w:p w:rsidRDefault="0011734B" w:rsidP="00D17329" w:rsidR="0011734B" w:rsidRPr="00A0110C">
      <w:pPr>
        <w:pStyle w:val="Zaglavlje"/>
        <w:rPr>
          <w:rFonts w:hAnsi="Times New Roman" w:ascii="Times New Roman"/>
          <w:szCs w:val="24"/>
          <w:lang w:val="hr-HR"/>
        </w:rPr>
      </w:pPr>
    </w:p>
    <w:p w:rsidRDefault="001A27E3" w:rsidP="00D17329" w:rsidR="001A27E3" w:rsidRPr="00A0110C">
      <w:pPr>
        <w:pStyle w:val="Zaglavlje"/>
        <w:rPr>
          <w:rFonts w:hAnsi="Times New Roman" w:ascii="Times New Roman"/>
          <w:szCs w:val="24"/>
          <w:lang w:val="hr-HR"/>
        </w:rPr>
      </w:pPr>
      <w:r w:rsidRPr="00A0110C">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A0110C">
      <w:pPr>
        <w:pStyle w:val="Zaglavlje"/>
        <w:rPr>
          <w:rFonts w:hAnsi="Times New Roman" w:ascii="Times New Roman"/>
          <w:szCs w:val="24"/>
          <w:lang w:val="hr-HR"/>
        </w:rPr>
      </w:pPr>
      <w:r w:rsidRPr="00A0110C">
        <w:rPr>
          <w:rFonts w:hAnsi="Times New Roman" w:ascii="Times New Roman"/>
          <w:szCs w:val="24"/>
          <w:lang w:val="hr-HR"/>
        </w:rPr>
        <w:t xml:space="preserve">REPUBLIKA HRVATSKA </w:t>
      </w:r>
    </w:p>
    <w:p w:rsidRDefault="00D17329" w:rsidP="00D17329" w:rsidR="00D17329" w:rsidRPr="00A0110C">
      <w:pPr>
        <w:pStyle w:val="Zaglavlje"/>
        <w:rPr>
          <w:rFonts w:hAnsi="Times New Roman" w:ascii="Times New Roman"/>
          <w:szCs w:val="24"/>
          <w:lang w:val="hr-HR"/>
        </w:rPr>
      </w:pPr>
      <w:r w:rsidRPr="00A0110C">
        <w:rPr>
          <w:rFonts w:hAnsi="Times New Roman" w:ascii="Times New Roman"/>
          <w:szCs w:val="24"/>
          <w:lang w:val="hr-HR"/>
        </w:rPr>
        <w:t>Trgovački sud u Zagrebu</w:t>
      </w:r>
    </w:p>
    <w:p w:rsidRDefault="008679BD" w:rsidP="00D17329" w:rsidR="00D17329" w:rsidRPr="00A0110C">
      <w:pPr>
        <w:pStyle w:val="Zaglavlje"/>
        <w:rPr>
          <w:rFonts w:hAnsi="Times New Roman" w:ascii="Times New Roman"/>
          <w:szCs w:val="24"/>
          <w:lang w:val="hr-HR"/>
        </w:rPr>
      </w:pPr>
      <w:r w:rsidRPr="00A0110C">
        <w:rPr>
          <w:rFonts w:hAnsi="Times New Roman" w:ascii="Times New Roman"/>
          <w:szCs w:val="24"/>
          <w:lang w:val="hr-HR"/>
        </w:rPr>
        <w:t>Zagreb, Amruševa 2/II</w:t>
      </w:r>
      <w:r w:rsidR="00D17329" w:rsidRPr="00A0110C">
        <w:rPr>
          <w:rFonts w:hAnsi="Times New Roman" w:ascii="Times New Roman"/>
          <w:szCs w:val="24"/>
          <w:lang w:val="hr-HR"/>
        </w:rPr>
        <w:t xml:space="preserve"> </w:t>
      </w:r>
    </w:p>
    <w:p w:rsidRDefault="008679BD" w:rsidP="001A27E3" w:rsidR="00BC22DC" w:rsidRPr="00A0110C">
      <w:pPr>
        <w:tabs>
          <w:tab w:pos="7238" w:val="left"/>
        </w:tabs>
        <w:rPr>
          <w:rFonts w:hAnsi="Times New Roman" w:ascii="Times New Roman"/>
          <w:szCs w:val="24"/>
          <w:lang w:val="hr-HR"/>
        </w:rPr>
      </w:pPr>
      <w:r w:rsidRPr="00A0110C">
        <w:rPr>
          <w:rFonts w:hAnsi="Times New Roman" w:ascii="Times New Roman"/>
          <w:szCs w:val="24"/>
          <w:lang w:val="hr-HR"/>
        </w:rPr>
        <w:tab/>
      </w:r>
    </w:p>
    <w:p w:rsidRDefault="00BC22DC" w:rsidP="00F20CFA" w:rsidR="00BC22DC" w:rsidRPr="00A0110C">
      <w:pPr>
        <w:jc w:val="center"/>
        <w:rPr>
          <w:rFonts w:hAnsi="Times New Roman" w:ascii="Times New Roman"/>
          <w:szCs w:val="24"/>
          <w:lang w:val="hr-HR"/>
        </w:rPr>
      </w:pPr>
    </w:p>
    <w:p w:rsidRDefault="007F24AA" w:rsidP="00F20CFA" w:rsidR="007F24AA" w:rsidRPr="00A0110C">
      <w:pPr>
        <w:jc w:val="center"/>
        <w:rPr>
          <w:rFonts w:hAnsi="Times New Roman" w:ascii="Times New Roman"/>
          <w:szCs w:val="24"/>
          <w:lang w:val="hr-HR"/>
        </w:rPr>
      </w:pPr>
      <w:r w:rsidRPr="00A0110C">
        <w:rPr>
          <w:rFonts w:hAnsi="Times New Roman" w:ascii="Times New Roman"/>
          <w:szCs w:val="24"/>
          <w:lang w:val="hr-HR"/>
        </w:rPr>
        <w:t xml:space="preserve">R E P U B L I K </w:t>
      </w:r>
      <w:r w:rsidR="00A7799D" w:rsidRPr="00A0110C">
        <w:rPr>
          <w:rFonts w:hAnsi="Times New Roman" w:ascii="Times New Roman"/>
          <w:szCs w:val="24"/>
          <w:lang w:val="hr-HR"/>
        </w:rPr>
        <w:t>A</w:t>
      </w:r>
      <w:r w:rsidRPr="00A0110C">
        <w:rPr>
          <w:rFonts w:hAnsi="Times New Roman" w:ascii="Times New Roman"/>
          <w:szCs w:val="24"/>
          <w:lang w:val="hr-HR"/>
        </w:rPr>
        <w:t xml:space="preserve">  </w:t>
      </w:r>
      <w:r w:rsidR="008679BD" w:rsidRPr="00A0110C">
        <w:rPr>
          <w:rFonts w:hAnsi="Times New Roman" w:ascii="Times New Roman"/>
          <w:szCs w:val="24"/>
          <w:lang w:val="hr-HR"/>
        </w:rPr>
        <w:t xml:space="preserve"> </w:t>
      </w:r>
      <w:r w:rsidRPr="00A0110C">
        <w:rPr>
          <w:rFonts w:hAnsi="Times New Roman" w:ascii="Times New Roman"/>
          <w:szCs w:val="24"/>
          <w:lang w:val="hr-HR"/>
        </w:rPr>
        <w:t xml:space="preserve">H R V A T S K </w:t>
      </w:r>
      <w:r w:rsidR="00A7799D" w:rsidRPr="00A0110C">
        <w:rPr>
          <w:rFonts w:hAnsi="Times New Roman" w:ascii="Times New Roman"/>
          <w:szCs w:val="24"/>
          <w:lang w:val="hr-HR"/>
        </w:rPr>
        <w:t>A</w:t>
      </w:r>
    </w:p>
    <w:p w:rsidRDefault="00D17329" w:rsidP="00D17329" w:rsidR="00D17329" w:rsidRPr="00A0110C">
      <w:pPr>
        <w:jc w:val="both"/>
        <w:rPr>
          <w:rFonts w:hAnsi="Times New Roman" w:ascii="Times New Roman"/>
          <w:szCs w:val="24"/>
          <w:lang w:val="hr-HR"/>
        </w:rPr>
      </w:pPr>
    </w:p>
    <w:p w:rsidRDefault="00D17329" w:rsidP="00D17329" w:rsidR="00D17329" w:rsidRPr="00A0110C">
      <w:pPr>
        <w:jc w:val="center"/>
        <w:rPr>
          <w:rFonts w:hAnsi="Times New Roman" w:ascii="Times New Roman"/>
          <w:szCs w:val="24"/>
          <w:lang w:val="hr-HR"/>
        </w:rPr>
      </w:pPr>
      <w:r w:rsidRPr="00A0110C">
        <w:rPr>
          <w:rFonts w:hAnsi="Times New Roman" w:ascii="Times New Roman"/>
          <w:szCs w:val="24"/>
          <w:lang w:val="hr-HR"/>
        </w:rPr>
        <w:t>R J E Š E N J E</w:t>
      </w:r>
    </w:p>
    <w:p w:rsidRDefault="00D17329" w:rsidP="00D17329" w:rsidR="00D17329" w:rsidRPr="00A0110C">
      <w:pPr>
        <w:jc w:val="center"/>
        <w:rPr>
          <w:rFonts w:hAnsi="Times New Roman" w:ascii="Times New Roman"/>
          <w:szCs w:val="24"/>
          <w:lang w:val="hr-HR"/>
        </w:rPr>
      </w:pPr>
    </w:p>
    <w:p w:rsidRDefault="008D73F7" w:rsidP="004D71AD" w:rsidR="008D73F7" w:rsidRPr="00A0110C">
      <w:pPr>
        <w:ind w:firstLine="720"/>
        <w:jc w:val="both"/>
        <w:rPr>
          <w:rFonts w:hAnsi="Times New Roman" w:ascii="Times New Roman"/>
          <w:szCs w:val="24"/>
          <w:lang w:val="hr-HR"/>
        </w:rPr>
      </w:pPr>
      <w:r w:rsidRPr="00A0110C">
        <w:rPr>
          <w:rFonts w:hAnsi="Times New Roman" w:ascii="Times New Roman"/>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D3032" w:rsidRPr="00A0110C">
        <w:rPr>
          <w:rFonts w:eastAsiaTheme="minorEastAsia" w:hAnsi="Times New Roman" w:ascii="Times New Roman"/>
          <w:szCs w:val="24"/>
        </w:rPr>
        <w:t>IDEO PROJEKT d.o.o., Kloštar Ivanić, Ivana Šveara 28, OIB: 88391973021</w:t>
      </w:r>
      <w:r w:rsidRPr="00A0110C">
        <w:rPr>
          <w:rFonts w:hAnsi="Times New Roman" w:ascii="Times New Roman"/>
          <w:szCs w:val="24"/>
          <w:lang w:val="hr-HR"/>
        </w:rPr>
        <w:t xml:space="preserve">, </w:t>
      </w:r>
      <w:r w:rsidR="006823BD" w:rsidRPr="00A0110C">
        <w:rPr>
          <w:rFonts w:hAnsi="Times New Roman" w:ascii="Times New Roman"/>
          <w:szCs w:val="24"/>
          <w:lang w:val="hr-HR"/>
        </w:rPr>
        <w:t xml:space="preserve">dana </w:t>
      </w:r>
      <w:r w:rsidR="000D3032" w:rsidRPr="00A0110C">
        <w:rPr>
          <w:rFonts w:hAnsi="Times New Roman" w:ascii="Times New Roman"/>
          <w:szCs w:val="24"/>
          <w:lang w:val="hr-HR"/>
        </w:rPr>
        <w:t>18. srpnja 2018</w:t>
      </w:r>
      <w:r w:rsidRPr="00A0110C">
        <w:rPr>
          <w:rFonts w:hAnsi="Times New Roman" w:ascii="Times New Roman"/>
          <w:szCs w:val="24"/>
          <w:lang w:val="hr-HR"/>
        </w:rPr>
        <w:t>. godine</w:t>
      </w:r>
      <w:r w:rsidR="003A46D2" w:rsidRPr="00A0110C">
        <w:rPr>
          <w:rFonts w:hAnsi="Times New Roman" w:ascii="Times New Roman"/>
          <w:szCs w:val="24"/>
          <w:lang w:val="hr-HR"/>
        </w:rPr>
        <w:t>.</w:t>
      </w:r>
    </w:p>
    <w:p w:rsidRDefault="00D17329" w:rsidP="00D17329" w:rsidR="00D17329" w:rsidRPr="00A0110C">
      <w:pPr>
        <w:jc w:val="both"/>
        <w:rPr>
          <w:rFonts w:hAnsi="Times New Roman" w:ascii="Times New Roman"/>
          <w:szCs w:val="24"/>
          <w:lang w:val="hr-HR"/>
        </w:rPr>
      </w:pPr>
    </w:p>
    <w:p w:rsidRDefault="006C2EFB" w:rsidP="006C2EFB" w:rsidR="006C2EFB" w:rsidRPr="00A0110C">
      <w:pPr>
        <w:jc w:val="center"/>
        <w:rPr>
          <w:rFonts w:hAnsi="Times New Roman" w:ascii="Times New Roman"/>
          <w:szCs w:val="24"/>
          <w:lang w:val="hr-HR"/>
        </w:rPr>
      </w:pPr>
      <w:r w:rsidRPr="00A0110C">
        <w:rPr>
          <w:rFonts w:hAnsi="Times New Roman" w:ascii="Times New Roman"/>
          <w:szCs w:val="24"/>
          <w:lang w:val="hr-HR"/>
        </w:rPr>
        <w:t xml:space="preserve">r i j e š i o   j e </w:t>
      </w:r>
    </w:p>
    <w:p w:rsidRDefault="006C2EFB" w:rsidP="006C2EFB" w:rsidR="006C2EFB" w:rsidRPr="00A0110C">
      <w:pPr>
        <w:jc w:val="center"/>
        <w:rPr>
          <w:rFonts w:hAnsi="Times New Roman" w:ascii="Times New Roman"/>
          <w:szCs w:val="24"/>
          <w:lang w:val="hr-HR"/>
        </w:rPr>
      </w:pPr>
    </w:p>
    <w:p w:rsidRDefault="006C2EFB" w:rsidP="00C27AF0" w:rsidR="004D71AD" w:rsidRPr="00A0110C">
      <w:pPr>
        <w:pStyle w:val="Uvuenotijeloteksta"/>
      </w:pPr>
      <w:r w:rsidRPr="00A0110C">
        <w:t xml:space="preserve">Obustavlja </w:t>
      </w:r>
      <w:r w:rsidR="0075760F" w:rsidRPr="00A0110C">
        <w:t>se stečajni</w:t>
      </w:r>
      <w:r w:rsidRPr="00A0110C">
        <w:t xml:space="preserve"> p</w:t>
      </w:r>
      <w:r w:rsidR="0075760F" w:rsidRPr="00A0110C">
        <w:t>ostupak</w:t>
      </w:r>
      <w:r w:rsidR="009D24E4" w:rsidRPr="00A0110C">
        <w:t xml:space="preserve"> nad stečajnim dužnikom </w:t>
      </w:r>
      <w:r w:rsidR="000D3032" w:rsidRPr="00A0110C">
        <w:rPr>
          <w:rFonts w:eastAsiaTheme="minorEastAsia"/>
        </w:rPr>
        <w:t>IDEO PROJEKT d.o.o., Kloštar Ivanić, Ivana Šveara 28, OIB: 88391973021</w:t>
      </w:r>
      <w:r w:rsidR="004D71AD" w:rsidRPr="00A0110C">
        <w:t>.</w:t>
      </w:r>
    </w:p>
    <w:p w:rsidRDefault="004A7E65" w:rsidP="004D71AD" w:rsidR="004A7E65" w:rsidRPr="00A0110C">
      <w:pPr>
        <w:pStyle w:val="Uvuenotijeloteksta"/>
        <w:ind w:firstLine="0" w:left="720"/>
      </w:pPr>
    </w:p>
    <w:p w:rsidRDefault="00C27AF0" w:rsidP="00C27AF0" w:rsidR="006C2EFB" w:rsidRPr="00A0110C">
      <w:pPr>
        <w:ind w:firstLine="708" w:left="2832"/>
        <w:jc w:val="both"/>
        <w:rPr>
          <w:rFonts w:hAnsi="Times New Roman" w:ascii="Times New Roman"/>
          <w:szCs w:val="24"/>
          <w:lang w:val="hr-HR"/>
        </w:rPr>
      </w:pPr>
      <w:r w:rsidRPr="00A0110C">
        <w:rPr>
          <w:rFonts w:hAnsi="Times New Roman" w:ascii="Times New Roman"/>
          <w:szCs w:val="24"/>
          <w:lang w:val="hr-HR"/>
        </w:rPr>
        <w:t xml:space="preserve">   </w:t>
      </w:r>
      <w:r w:rsidR="006C2EFB" w:rsidRPr="00A0110C">
        <w:rPr>
          <w:rFonts w:hAnsi="Times New Roman" w:ascii="Times New Roman"/>
          <w:szCs w:val="24"/>
          <w:lang w:val="hr-HR"/>
        </w:rPr>
        <w:t>Obrazloženje</w:t>
      </w:r>
    </w:p>
    <w:p w:rsidRDefault="006C2EFB" w:rsidP="006C2EFB" w:rsidR="006C2EFB" w:rsidRPr="00A0110C">
      <w:pPr>
        <w:jc w:val="center"/>
        <w:rPr>
          <w:rFonts w:hAnsi="Times New Roman" w:ascii="Times New Roman"/>
          <w:szCs w:val="24"/>
          <w:lang w:val="hr-HR"/>
        </w:rPr>
      </w:pPr>
    </w:p>
    <w:p w:rsidRDefault="00CA7779" w:rsidP="0011734B" w:rsidR="0075760F" w:rsidRPr="00A0110C">
      <w:pPr>
        <w:jc w:val="both"/>
        <w:rPr>
          <w:rFonts w:hAnsi="Times New Roman" w:ascii="Times New Roman"/>
          <w:szCs w:val="24"/>
          <w:lang w:val="hr-HR"/>
        </w:rPr>
      </w:pPr>
      <w:r w:rsidRPr="00A0110C">
        <w:rPr>
          <w:rFonts w:hAnsi="Times New Roman" w:ascii="Times New Roman"/>
          <w:szCs w:val="24"/>
          <w:lang w:val="hr-HR"/>
        </w:rPr>
        <w:t xml:space="preserve">            </w:t>
      </w:r>
      <w:r w:rsidR="0075760F" w:rsidRPr="00A0110C">
        <w:rPr>
          <w:rFonts w:hAnsi="Times New Roman" w:ascii="Times New Roman"/>
          <w:szCs w:val="24"/>
          <w:lang w:val="hr-HR"/>
        </w:rPr>
        <w:t xml:space="preserve"> </w:t>
      </w:r>
      <w:r w:rsidR="006C2EFB" w:rsidRPr="00A0110C">
        <w:rPr>
          <w:rFonts w:hAnsi="Times New Roman" w:ascii="Times New Roman"/>
          <w:szCs w:val="24"/>
          <w:lang w:val="hr-HR"/>
        </w:rPr>
        <w:t xml:space="preserve">Financijska agencija je podnijela prijedlog za otvaranje stečajnog postupka nad </w:t>
      </w:r>
      <w:r w:rsidR="001A27E3" w:rsidRPr="00A0110C">
        <w:rPr>
          <w:rFonts w:hAnsi="Times New Roman" w:ascii="Times New Roman"/>
          <w:szCs w:val="24"/>
          <w:lang w:val="hr-HR"/>
        </w:rPr>
        <w:t xml:space="preserve">dužnikom </w:t>
      </w:r>
      <w:r w:rsidR="000D3032" w:rsidRPr="00A0110C">
        <w:rPr>
          <w:rFonts w:eastAsiaTheme="minorEastAsia" w:hAnsi="Times New Roman" w:ascii="Times New Roman"/>
          <w:szCs w:val="24"/>
        </w:rPr>
        <w:t>IDEO PROJEKT d.o.o., Kloštar Ivanić, Ivana Šveara 28, OIB: 88391973021</w:t>
      </w:r>
      <w:r w:rsidR="009360D1" w:rsidRPr="00A0110C">
        <w:rPr>
          <w:rFonts w:hAnsi="Times New Roman" w:ascii="Times New Roman"/>
          <w:szCs w:val="24"/>
          <w:lang w:val="hr-HR"/>
        </w:rPr>
        <w:t xml:space="preserve">, </w:t>
      </w:r>
      <w:r w:rsidRPr="00A0110C">
        <w:rPr>
          <w:rFonts w:hAnsi="Times New Roman" w:ascii="Times New Roman"/>
          <w:szCs w:val="24"/>
          <w:lang w:val="hr-HR"/>
        </w:rPr>
        <w:t>temeljem članka</w:t>
      </w:r>
      <w:r w:rsidR="006C2EFB" w:rsidRPr="00A0110C">
        <w:rPr>
          <w:rFonts w:hAnsi="Times New Roman" w:ascii="Times New Roman"/>
          <w:szCs w:val="24"/>
          <w:lang w:val="hr-HR"/>
        </w:rPr>
        <w:t xml:space="preserve"> </w:t>
      </w:r>
      <w:r w:rsidR="000D3032" w:rsidRPr="00A0110C">
        <w:rPr>
          <w:rFonts w:hAnsi="Times New Roman" w:ascii="Times New Roman"/>
          <w:szCs w:val="24"/>
          <w:lang w:val="hr-HR"/>
        </w:rPr>
        <w:t>444</w:t>
      </w:r>
      <w:r w:rsidR="001A27E3" w:rsidRPr="00A0110C">
        <w:rPr>
          <w:rFonts w:hAnsi="Times New Roman" w:ascii="Times New Roman"/>
          <w:szCs w:val="24"/>
          <w:lang w:val="hr-HR"/>
        </w:rPr>
        <w:t>.</w:t>
      </w:r>
      <w:r w:rsidR="001B321A" w:rsidRPr="00A0110C">
        <w:rPr>
          <w:rFonts w:hAnsi="Times New Roman" w:ascii="Times New Roman"/>
          <w:szCs w:val="24"/>
          <w:lang w:val="hr-HR"/>
        </w:rPr>
        <w:t xml:space="preserve"> stav</w:t>
      </w:r>
      <w:r w:rsidR="000D3032" w:rsidRPr="00A0110C">
        <w:rPr>
          <w:rFonts w:hAnsi="Times New Roman" w:ascii="Times New Roman"/>
          <w:szCs w:val="24"/>
          <w:lang w:val="hr-HR"/>
        </w:rPr>
        <w:t>ka 2</w:t>
      </w:r>
      <w:r w:rsidR="0005682D" w:rsidRPr="00A0110C">
        <w:rPr>
          <w:rFonts w:hAnsi="Times New Roman" w:ascii="Times New Roman"/>
          <w:szCs w:val="24"/>
          <w:lang w:val="hr-HR"/>
        </w:rPr>
        <w:t>.</w:t>
      </w:r>
      <w:r w:rsidR="006C2EFB" w:rsidRPr="00A0110C">
        <w:rPr>
          <w:rFonts w:hAnsi="Times New Roman" w:ascii="Times New Roman"/>
          <w:szCs w:val="24"/>
          <w:lang w:val="hr-HR"/>
        </w:rPr>
        <w:t xml:space="preserve"> </w:t>
      </w:r>
      <w:r w:rsidR="001B321A" w:rsidRPr="00A0110C">
        <w:rPr>
          <w:rFonts w:hAnsi="Times New Roman" w:ascii="Times New Roman"/>
          <w:szCs w:val="24"/>
          <w:lang w:val="hr-HR"/>
        </w:rPr>
        <w:t>SZ-a (NN 71/15).</w:t>
      </w:r>
    </w:p>
    <w:p w:rsidRDefault="00880276" w:rsidP="00746E21" w:rsidR="00746E21" w:rsidRPr="00A0110C">
      <w:pPr>
        <w:pStyle w:val="Tijeloteksta"/>
      </w:pPr>
      <w:r w:rsidRPr="00A0110C">
        <w:t xml:space="preserve">            </w:t>
      </w:r>
      <w:r w:rsidR="00746E21" w:rsidRPr="00A0110C">
        <w:t xml:space="preserve">Spisu prileži potvrda FINE iz koje proizlazi da na dan izdavanja potvrde </w:t>
      </w:r>
      <w:r w:rsidR="000D3032" w:rsidRPr="00A0110C">
        <w:t>13. srpnja</w:t>
      </w:r>
      <w:r w:rsidR="008D73F7" w:rsidRPr="00A0110C">
        <w:t xml:space="preserve"> 201</w:t>
      </w:r>
      <w:r w:rsidR="009C0737" w:rsidRPr="00A0110C">
        <w:t>8</w:t>
      </w:r>
      <w:r w:rsidR="00746E21" w:rsidRPr="00A0110C">
        <w:t xml:space="preserve">., dužnik više nije u blokadi te da nema nepodmirenih obveza. </w:t>
      </w:r>
    </w:p>
    <w:p w:rsidRDefault="0075760F" w:rsidP="00746E21" w:rsidR="006C2EFB" w:rsidRPr="00A0110C">
      <w:pPr>
        <w:pStyle w:val="Tijeloteksta"/>
      </w:pPr>
      <w:r w:rsidRPr="00A0110C">
        <w:t xml:space="preserve">            </w:t>
      </w:r>
      <w:r w:rsidR="00CA7779" w:rsidRPr="00A0110C">
        <w:t>Prema odredbi čl. 6 st. 2</w:t>
      </w:r>
      <w:r w:rsidR="006C2EFB" w:rsidRPr="00A0110C">
        <w:t xml:space="preserve"> </w:t>
      </w:r>
      <w:r w:rsidRPr="00A0110C">
        <w:t>SZ-a</w:t>
      </w:r>
      <w:r w:rsidR="00CA7779" w:rsidRPr="00A0110C">
        <w:t>,</w:t>
      </w:r>
      <w:r w:rsidR="006C2EFB" w:rsidRPr="00A0110C">
        <w:t xml:space="preserve"> smatrat će se da je dužn</w:t>
      </w:r>
      <w:r w:rsidRPr="00A0110C">
        <w:t xml:space="preserve">ik nesposoban za plaćanje ako u </w:t>
      </w:r>
      <w:r w:rsidR="006C2EFB" w:rsidRPr="00A0110C">
        <w:t>očevidniku redoslijeda osnova za plaćanje ima evidentirane neizvršene osnove</w:t>
      </w:r>
      <w:r w:rsidRPr="00A0110C">
        <w:t xml:space="preserve"> </w:t>
      </w:r>
      <w:r w:rsidR="006C2EFB" w:rsidRPr="00A0110C">
        <w:t>za plaćanje u razdoblju duljem od 60 dana, a koje je trebalo na temelju valjanih osnova za plaćanje, bez daljnjeg pristanka dužnika</w:t>
      </w:r>
      <w:r w:rsidR="00CA7779" w:rsidRPr="00A0110C">
        <w:t>,</w:t>
      </w:r>
      <w:r w:rsidR="006C2EFB" w:rsidRPr="00A0110C">
        <w:t xml:space="preserve"> naplatiti s bilo kojeg od</w:t>
      </w:r>
      <w:r w:rsidR="00CA7779" w:rsidRPr="00A0110C">
        <w:t xml:space="preserve"> njegovih računa. Prema stavku 3</w:t>
      </w:r>
      <w:r w:rsidR="006C2EFB" w:rsidRPr="00A0110C">
        <w:t xml:space="preserve"> isto</w:t>
      </w:r>
      <w:r w:rsidR="00CA7779" w:rsidRPr="00A0110C">
        <w:t>g članka predmnijeva iz stavka 2</w:t>
      </w:r>
      <w:r w:rsidR="006C2EFB" w:rsidRPr="00A0110C">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6C2EFB" w:rsidRPr="00A0110C">
      <w:pPr>
        <w:jc w:val="both"/>
        <w:rPr>
          <w:rFonts w:hAnsi="Times New Roman" w:ascii="Times New Roman"/>
          <w:szCs w:val="24"/>
          <w:lang w:val="hr-HR"/>
        </w:rPr>
      </w:pPr>
      <w:r w:rsidRPr="00A0110C">
        <w:rPr>
          <w:rFonts w:hAnsi="Times New Roman" w:ascii="Times New Roman"/>
          <w:szCs w:val="24"/>
          <w:lang w:val="hr-HR"/>
        </w:rPr>
        <w:tab/>
        <w:t xml:space="preserve">Kako </w:t>
      </w:r>
      <w:r w:rsidR="00D91E86" w:rsidRPr="00A0110C">
        <w:rPr>
          <w:rFonts w:hAnsi="Times New Roman" w:ascii="Times New Roman"/>
          <w:szCs w:val="24"/>
          <w:lang w:val="hr-HR"/>
        </w:rPr>
        <w:t xml:space="preserve">iz rezultata postupka proizlazi da je dužnik u cijelosti podmirio dug te je vjerovnik povukao prijedlog za otvaranje stečajnog postupka, </w:t>
      </w:r>
      <w:r w:rsidRPr="00A0110C">
        <w:rPr>
          <w:rFonts w:hAnsi="Times New Roman" w:ascii="Times New Roman"/>
          <w:szCs w:val="24"/>
          <w:lang w:val="hr-HR"/>
        </w:rPr>
        <w:t>to po ocjeni suda ne postoji stečajni razlog nesposobnosti za plaćanje naveden u</w:t>
      </w:r>
      <w:r w:rsidR="00D91E86" w:rsidRPr="00A0110C">
        <w:rPr>
          <w:rFonts w:hAnsi="Times New Roman" w:ascii="Times New Roman"/>
          <w:szCs w:val="24"/>
          <w:lang w:val="hr-HR"/>
        </w:rPr>
        <w:t xml:space="preserve"> </w:t>
      </w:r>
      <w:r w:rsidRPr="00A0110C">
        <w:rPr>
          <w:rFonts w:hAnsi="Times New Roman" w:ascii="Times New Roman"/>
          <w:szCs w:val="24"/>
          <w:lang w:val="hr-HR"/>
        </w:rPr>
        <w:t xml:space="preserve">prijedlogu za otvaranje stečajnog postupka. </w:t>
      </w:r>
    </w:p>
    <w:p w:rsidRDefault="00BC22DC" w:rsidP="0011734B" w:rsidR="00BC22DC" w:rsidRPr="00A0110C">
      <w:pPr>
        <w:jc w:val="both"/>
        <w:rPr>
          <w:rFonts w:hAnsi="Times New Roman" w:ascii="Times New Roman"/>
          <w:szCs w:val="24"/>
          <w:lang w:val="hr-HR"/>
        </w:rPr>
      </w:pPr>
    </w:p>
    <w:p w:rsidRDefault="0011734B" w:rsidP="0011734B" w:rsidR="0011734B" w:rsidRPr="00A0110C">
      <w:pPr>
        <w:jc w:val="both"/>
        <w:rPr>
          <w:rFonts w:hAnsi="Times New Roman" w:ascii="Times New Roman"/>
          <w:szCs w:val="24"/>
          <w:lang w:val="hr-HR"/>
        </w:rPr>
      </w:pPr>
    </w:p>
    <w:p w:rsidRDefault="0011734B" w:rsidP="0011734B" w:rsidR="0011734B" w:rsidRPr="00A0110C">
      <w:pPr>
        <w:jc w:val="both"/>
        <w:rPr>
          <w:rFonts w:hAnsi="Times New Roman" w:ascii="Times New Roman"/>
          <w:szCs w:val="24"/>
          <w:lang w:val="hr-HR"/>
        </w:rPr>
      </w:pPr>
    </w:p>
    <w:p w:rsidRDefault="001B321A" w:rsidP="0011734B" w:rsidR="006C2EFB" w:rsidRPr="00A0110C">
      <w:pPr>
        <w:jc w:val="both"/>
        <w:rPr>
          <w:rFonts w:hAnsi="Times New Roman" w:ascii="Times New Roman"/>
          <w:szCs w:val="24"/>
          <w:lang w:val="hr-HR"/>
        </w:rPr>
      </w:pPr>
      <w:r w:rsidRPr="00A0110C">
        <w:rPr>
          <w:rFonts w:hAnsi="Times New Roman" w:ascii="Times New Roman"/>
          <w:szCs w:val="24"/>
          <w:lang w:val="hr-HR"/>
        </w:rPr>
        <w:lastRenderedPageBreak/>
        <w:t xml:space="preserve">           </w:t>
      </w:r>
      <w:r w:rsidR="00CA7779" w:rsidRPr="00A0110C">
        <w:rPr>
          <w:rFonts w:hAnsi="Times New Roman" w:ascii="Times New Roman"/>
          <w:szCs w:val="24"/>
          <w:lang w:val="hr-HR"/>
        </w:rPr>
        <w:t>Prema članku 128 stavku</w:t>
      </w:r>
      <w:r w:rsidR="006C2EFB" w:rsidRPr="00A0110C">
        <w:rPr>
          <w:rFonts w:hAnsi="Times New Roman" w:ascii="Times New Roman"/>
          <w:szCs w:val="24"/>
          <w:lang w:val="hr-HR"/>
        </w:rPr>
        <w:t xml:space="preserve"> 9</w:t>
      </w:r>
      <w:r w:rsidR="00CA7779" w:rsidRPr="00A0110C">
        <w:rPr>
          <w:rFonts w:hAnsi="Times New Roman" w:ascii="Times New Roman"/>
          <w:szCs w:val="24"/>
          <w:lang w:val="hr-HR"/>
        </w:rPr>
        <w:t>.</w:t>
      </w:r>
      <w:r w:rsidR="006C2EFB" w:rsidRPr="00A0110C">
        <w:rPr>
          <w:rFonts w:hAnsi="Times New Roman" w:ascii="Times New Roman"/>
          <w:szCs w:val="24"/>
          <w:lang w:val="hr-HR"/>
        </w:rPr>
        <w:t xml:space="preserve"> </w:t>
      </w:r>
      <w:r w:rsidR="0075760F" w:rsidRPr="00A0110C">
        <w:rPr>
          <w:rFonts w:hAnsi="Times New Roman" w:ascii="Times New Roman"/>
          <w:szCs w:val="24"/>
          <w:lang w:val="hr-HR"/>
        </w:rPr>
        <w:t>SZ-a</w:t>
      </w:r>
      <w:r w:rsidR="006C2EFB" w:rsidRPr="00A0110C">
        <w:rPr>
          <w:rFonts w:hAnsi="Times New Roman" w:ascii="Times New Roman"/>
          <w:szCs w:val="24"/>
          <w:lang w:val="hr-HR"/>
        </w:rPr>
        <w:t>, ako se utvrdi da je dužnik do završetka</w:t>
      </w:r>
      <w:r w:rsidRPr="00A0110C">
        <w:rPr>
          <w:rFonts w:hAnsi="Times New Roman" w:ascii="Times New Roman"/>
          <w:szCs w:val="24"/>
          <w:lang w:val="hr-HR"/>
        </w:rPr>
        <w:t xml:space="preserve"> </w:t>
      </w:r>
      <w:r w:rsidR="006C2EFB" w:rsidRPr="00A0110C">
        <w:rPr>
          <w:rFonts w:hAnsi="Times New Roman" w:ascii="Times New Roman"/>
          <w:szCs w:val="24"/>
          <w:lang w:val="hr-HR"/>
        </w:rPr>
        <w:t>prethodnog postupka postao sposoban za plaćanje</w:t>
      </w:r>
      <w:r w:rsidR="00CA7779" w:rsidRPr="00A0110C">
        <w:rPr>
          <w:rFonts w:hAnsi="Times New Roman" w:ascii="Times New Roman"/>
          <w:szCs w:val="24"/>
          <w:lang w:val="hr-HR"/>
        </w:rPr>
        <w:t>,</w:t>
      </w:r>
      <w:r w:rsidR="006C2EFB" w:rsidRPr="00A0110C">
        <w:rPr>
          <w:rFonts w:hAnsi="Times New Roman" w:ascii="Times New Roman"/>
          <w:szCs w:val="24"/>
          <w:lang w:val="hr-HR"/>
        </w:rPr>
        <w:t xml:space="preserve"> postupak će se obustaviti.</w:t>
      </w:r>
      <w:r w:rsidR="00666666" w:rsidRPr="00A0110C">
        <w:rPr>
          <w:rFonts w:hAnsi="Times New Roman" w:ascii="Times New Roman"/>
          <w:szCs w:val="24"/>
          <w:lang w:val="hr-HR"/>
        </w:rPr>
        <w:t xml:space="preserve"> U konkretnom slučaju nije bilo uvjeta za obustavu postupka zbog povlačenja prijedloga za otvaranje stečajnog postupka od strane vjerovnika, budući da se radi o postupku koji je pokrenut prije stupanja na snagu izmjena Stečajnog zakona (NN 104/17). Naime, prema čl. 37. st. 1. ZID SZ-a (NN 104/17) postupci u tijeku dovršit će se prema odredbama zakona koji je bio na snazi u vrijeme njihova pokretanja osim ako je kojim člankom drugačije propisano. </w:t>
      </w:r>
      <w:r w:rsidR="006C2EFB" w:rsidRPr="00A0110C">
        <w:rPr>
          <w:rFonts w:hAnsi="Times New Roman" w:ascii="Times New Roman"/>
          <w:szCs w:val="24"/>
          <w:lang w:val="hr-HR"/>
        </w:rPr>
        <w:t xml:space="preserve"> </w:t>
      </w:r>
      <w:r w:rsidR="00B27072" w:rsidRPr="00A0110C">
        <w:rPr>
          <w:rFonts w:hAnsi="Times New Roman" w:ascii="Times New Roman"/>
          <w:szCs w:val="24"/>
          <w:lang w:val="hr-HR"/>
        </w:rPr>
        <w:t>Odredba čl. 5</w:t>
      </w:r>
      <w:r w:rsidR="00666666" w:rsidRPr="00A0110C">
        <w:rPr>
          <w:rFonts w:hAnsi="Times New Roman" w:ascii="Times New Roman"/>
          <w:szCs w:val="24"/>
          <w:lang w:val="hr-HR"/>
        </w:rPr>
        <w:t xml:space="preserve">. </w:t>
      </w:r>
      <w:r w:rsidR="00B27072" w:rsidRPr="00A0110C">
        <w:rPr>
          <w:rFonts w:hAnsi="Times New Roman" w:ascii="Times New Roman"/>
          <w:szCs w:val="24"/>
          <w:lang w:val="hr-HR"/>
        </w:rPr>
        <w:t xml:space="preserve">ZID </w:t>
      </w:r>
      <w:r w:rsidR="00666666" w:rsidRPr="00A0110C">
        <w:rPr>
          <w:rFonts w:hAnsi="Times New Roman" w:ascii="Times New Roman"/>
          <w:szCs w:val="24"/>
          <w:lang w:val="hr-HR"/>
        </w:rPr>
        <w:t xml:space="preserve">SZ-a (NN 104/17) </w:t>
      </w:r>
      <w:r w:rsidR="00B27072" w:rsidRPr="00A0110C">
        <w:rPr>
          <w:rFonts w:hAnsi="Times New Roman" w:ascii="Times New Roman"/>
          <w:szCs w:val="24"/>
          <w:lang w:val="hr-HR"/>
        </w:rPr>
        <w:t xml:space="preserve">ne primjenjuje se na ovaj slučaj, pa je temeljem </w:t>
      </w:r>
      <w:r w:rsidR="00CA7779" w:rsidRPr="00A0110C">
        <w:rPr>
          <w:rFonts w:hAnsi="Times New Roman" w:ascii="Times New Roman"/>
          <w:szCs w:val="24"/>
          <w:lang w:val="hr-HR"/>
        </w:rPr>
        <w:t>čl. 128 stavka</w:t>
      </w:r>
      <w:r w:rsidR="006C2EFB" w:rsidRPr="00A0110C">
        <w:rPr>
          <w:rFonts w:hAnsi="Times New Roman" w:ascii="Times New Roman"/>
          <w:szCs w:val="24"/>
          <w:lang w:val="hr-HR"/>
        </w:rPr>
        <w:t xml:space="preserve"> 9 </w:t>
      </w:r>
      <w:r w:rsidR="0075760F" w:rsidRPr="00A0110C">
        <w:rPr>
          <w:rFonts w:hAnsi="Times New Roman" w:ascii="Times New Roman"/>
          <w:szCs w:val="24"/>
          <w:lang w:val="hr-HR"/>
        </w:rPr>
        <w:t>SZ-a</w:t>
      </w:r>
      <w:r w:rsidR="006C2EFB" w:rsidRPr="00A0110C">
        <w:rPr>
          <w:rFonts w:hAnsi="Times New Roman" w:ascii="Times New Roman"/>
          <w:szCs w:val="24"/>
          <w:lang w:val="hr-HR"/>
        </w:rPr>
        <w:t xml:space="preserve"> </w:t>
      </w:r>
      <w:r w:rsidR="00B27072" w:rsidRPr="00A0110C">
        <w:rPr>
          <w:rFonts w:hAnsi="Times New Roman" w:ascii="Times New Roman"/>
          <w:szCs w:val="24"/>
          <w:lang w:val="hr-HR"/>
        </w:rPr>
        <w:t xml:space="preserve">valjalo </w:t>
      </w:r>
      <w:r w:rsidR="006C2EFB" w:rsidRPr="00A0110C">
        <w:rPr>
          <w:rFonts w:hAnsi="Times New Roman" w:ascii="Times New Roman"/>
          <w:szCs w:val="24"/>
          <w:lang w:val="hr-HR"/>
        </w:rPr>
        <w:t xml:space="preserve">obustaviti postupak i riješiti </w:t>
      </w:r>
      <w:r w:rsidR="00CA7779" w:rsidRPr="00A0110C">
        <w:rPr>
          <w:rFonts w:hAnsi="Times New Roman" w:ascii="Times New Roman"/>
          <w:szCs w:val="24"/>
          <w:lang w:val="hr-HR"/>
        </w:rPr>
        <w:t xml:space="preserve">kao u </w:t>
      </w:r>
      <w:r w:rsidR="006C2EFB" w:rsidRPr="00A0110C">
        <w:rPr>
          <w:rFonts w:hAnsi="Times New Roman" w:ascii="Times New Roman"/>
          <w:szCs w:val="24"/>
          <w:lang w:val="hr-HR"/>
        </w:rPr>
        <w:t xml:space="preserve">izreci. </w:t>
      </w:r>
    </w:p>
    <w:p w:rsidRDefault="006C2EFB" w:rsidP="00054AC2" w:rsidR="006C2EFB" w:rsidRPr="00A0110C">
      <w:pPr>
        <w:jc w:val="right"/>
        <w:rPr>
          <w:rFonts w:hAnsi="Times New Roman" w:ascii="Times New Roman"/>
          <w:szCs w:val="24"/>
          <w:lang w:val="hr-HR"/>
        </w:rPr>
      </w:pPr>
    </w:p>
    <w:p w:rsidRDefault="00CA7779" w:rsidP="008D73F7" w:rsidR="00D17329" w:rsidRPr="00A0110C">
      <w:pPr>
        <w:jc w:val="center"/>
        <w:rPr>
          <w:rFonts w:hAnsi="Times New Roman" w:ascii="Times New Roman"/>
          <w:szCs w:val="24"/>
          <w:lang w:val="hr-HR"/>
        </w:rPr>
      </w:pPr>
      <w:r w:rsidRPr="00A0110C">
        <w:rPr>
          <w:rFonts w:hAnsi="Times New Roman" w:ascii="Times New Roman"/>
          <w:szCs w:val="24"/>
          <w:lang w:val="hr-HR"/>
        </w:rPr>
        <w:t xml:space="preserve">U Zagrebu, </w:t>
      </w:r>
      <w:r w:rsidR="000D3032" w:rsidRPr="00A0110C">
        <w:rPr>
          <w:rFonts w:hAnsi="Times New Roman" w:ascii="Times New Roman"/>
          <w:szCs w:val="24"/>
          <w:lang w:val="hr-HR"/>
        </w:rPr>
        <w:t>18. srpnja</w:t>
      </w:r>
      <w:r w:rsidR="008D73F7" w:rsidRPr="00A0110C">
        <w:rPr>
          <w:rFonts w:hAnsi="Times New Roman" w:ascii="Times New Roman"/>
          <w:szCs w:val="24"/>
          <w:lang w:val="hr-HR"/>
        </w:rPr>
        <w:t xml:space="preserve"> 2018.</w:t>
      </w:r>
      <w:r w:rsidR="001A27E3" w:rsidRPr="00A0110C">
        <w:rPr>
          <w:rFonts w:hAnsi="Times New Roman" w:ascii="Times New Roman"/>
          <w:szCs w:val="24"/>
          <w:lang w:val="hr-HR"/>
        </w:rPr>
        <w:t xml:space="preserve"> godine</w:t>
      </w:r>
      <w:r w:rsidR="006C2EFB" w:rsidRPr="00A0110C">
        <w:rPr>
          <w:rFonts w:hAnsi="Times New Roman" w:ascii="Times New Roman"/>
          <w:szCs w:val="24"/>
          <w:lang w:val="hr-HR"/>
        </w:rPr>
        <w:t xml:space="preserve">   </w:t>
      </w:r>
    </w:p>
    <w:p w:rsidRDefault="00D17329" w:rsidP="00D17329" w:rsidR="00D17329" w:rsidRPr="00A0110C">
      <w:pPr>
        <w:jc w:val="center"/>
        <w:rPr>
          <w:rFonts w:hAnsi="Times New Roman" w:ascii="Times New Roman"/>
          <w:szCs w:val="24"/>
          <w:lang w:val="hr-HR"/>
        </w:rPr>
      </w:pPr>
    </w:p>
    <w:p w:rsidRDefault="000469DA" w:rsidP="000469DA" w:rsidR="00D17329" w:rsidRPr="00A0110C">
      <w:pPr>
        <w:ind w:firstLine="720" w:left="5040"/>
        <w:jc w:val="center"/>
        <w:rPr>
          <w:rFonts w:hAnsi="Times New Roman" w:ascii="Times New Roman"/>
          <w:szCs w:val="24"/>
          <w:lang w:val="hr-HR"/>
        </w:rPr>
      </w:pPr>
      <w:r w:rsidRPr="00A0110C">
        <w:rPr>
          <w:rFonts w:hAnsi="Times New Roman" w:ascii="Times New Roman"/>
          <w:szCs w:val="24"/>
          <w:lang w:val="hr-HR"/>
        </w:rPr>
        <w:t xml:space="preserve">                    </w:t>
      </w:r>
      <w:r w:rsidR="00D17329" w:rsidRPr="00A0110C">
        <w:rPr>
          <w:rFonts w:hAnsi="Times New Roman" w:ascii="Times New Roman"/>
          <w:szCs w:val="24"/>
          <w:lang w:val="hr-HR"/>
        </w:rPr>
        <w:t>SUDAC:</w:t>
      </w:r>
    </w:p>
    <w:p w:rsidRDefault="000469DA" w:rsidP="00E53D3D" w:rsidR="00A0110C">
      <w:pPr>
        <w:pStyle w:val="Uvuenotijeloteksta"/>
        <w:ind w:firstLine="141" w:left="1983"/>
        <w:jc w:val="right"/>
      </w:pPr>
      <w:r w:rsidRPr="00A0110C">
        <w:t>Vesna Sremac Šoštar</w:t>
      </w:r>
      <w:r w:rsidR="00A0110C">
        <w:t>,v.r.</w:t>
      </w:r>
    </w:p>
    <w:p w:rsidRDefault="00A0110C" w:rsidP="00D338FD" w:rsidR="00A0110C">
      <w:pPr>
        <w:pStyle w:val="Uvuenotijeloteksta"/>
        <w:ind w:firstLine="141" w:left="1983"/>
        <w:jc w:val="right"/>
      </w:pPr>
      <w:r>
        <w:t>Za točnost otpravka</w:t>
      </w:r>
    </w:p>
    <w:p w:rsidRDefault="00A0110C" w:rsidP="00C27AF0" w:rsidR="00C27AF0" w:rsidRPr="00A0110C">
      <w:pPr>
        <w:pStyle w:val="Uvuenotijeloteksta"/>
        <w:ind w:firstLine="141" w:left="1983"/>
        <w:jc w:val="right"/>
      </w:pPr>
      <w:r>
        <w:t>Matea Bizjak</w:t>
      </w:r>
    </w:p>
    <w:p w:rsidRDefault="002B005E" w:rsidP="008D73F7" w:rsidR="002B005E" w:rsidRPr="00A0110C">
      <w:pPr>
        <w:pStyle w:val="Uvuenotijeloteksta"/>
        <w:ind w:firstLine="141" w:left="1983"/>
        <w:jc w:val="right"/>
      </w:pPr>
    </w:p>
    <w:p w:rsidRDefault="00D17329" w:rsidP="00D17329" w:rsidR="00D17329" w:rsidRPr="00A0110C">
      <w:pPr>
        <w:jc w:val="both"/>
        <w:rPr>
          <w:rFonts w:hAnsi="Times New Roman" w:ascii="Times New Roman"/>
          <w:szCs w:val="24"/>
          <w:lang w:val="hr-HR"/>
        </w:rPr>
      </w:pPr>
    </w:p>
    <w:p w:rsidRDefault="00D17329" w:rsidP="00D17329" w:rsidR="00D17329" w:rsidRPr="00A0110C">
      <w:pPr>
        <w:jc w:val="center"/>
        <w:rPr>
          <w:rFonts w:hAnsi="Times New Roman" w:ascii="Times New Roman"/>
          <w:szCs w:val="24"/>
          <w:highlight w:val="green"/>
          <w:u w:val="single"/>
          <w:lang w:val="hr-HR"/>
        </w:rPr>
      </w:pPr>
    </w:p>
    <w:p w:rsidRDefault="009A15E0" w:rsidP="009A15E0" w:rsidR="009A15E0" w:rsidRPr="00A0110C">
      <w:pPr>
        <w:rPr>
          <w:rFonts w:hAnsi="Times New Roman" w:ascii="Times New Roman"/>
          <w:szCs w:val="24"/>
          <w:lang w:val="hr-HR"/>
        </w:rPr>
      </w:pPr>
      <w:r w:rsidRPr="00A0110C">
        <w:rPr>
          <w:rFonts w:hAnsi="Times New Roman" w:ascii="Times New Roman"/>
          <w:szCs w:val="24"/>
          <w:lang w:val="hr-HR"/>
        </w:rPr>
        <w:t>Uputa o pravnom lijeku:</w:t>
      </w:r>
    </w:p>
    <w:p w:rsidRDefault="009A15E0" w:rsidP="009A15E0" w:rsidR="009A15E0" w:rsidRPr="00A0110C">
      <w:pPr>
        <w:rPr>
          <w:rFonts w:hAnsi="Times New Roman" w:ascii="Times New Roman"/>
          <w:szCs w:val="24"/>
          <w:lang w:val="hr-HR"/>
        </w:rPr>
      </w:pPr>
      <w:r w:rsidRPr="00A0110C">
        <w:rPr>
          <w:rFonts w:hAnsi="Times New Roman" w:ascii="Times New Roman"/>
          <w:szCs w:val="24"/>
          <w:lang w:val="hr-HR"/>
        </w:rPr>
        <w:t xml:space="preserve">Protiv ovog rješenja dopuštena je  žalba Visokom trgovačkom sudu RH, a koja se podnosi u roku od 8 dana ovome sudu u 3 primjerka.  </w:t>
      </w:r>
    </w:p>
    <w:p w:rsidRDefault="008D73F7" w:rsidP="002B005E" w:rsidR="008D73F7" w:rsidRPr="00A0110C">
      <w:pPr>
        <w:pStyle w:val="Odlomakpopisa"/>
        <w:rPr>
          <w:rFonts w:hAnsi="Times New Roman" w:ascii="Times New Roman"/>
          <w:szCs w:val="24"/>
          <w:lang w:val="hr-HR"/>
        </w:rPr>
      </w:pPr>
    </w:p>
    <w:p w:rsidRDefault="00C27AF0" w:rsidP="002B005E" w:rsidR="00C27AF0" w:rsidRPr="00A0110C">
      <w:pPr>
        <w:pStyle w:val="Odlomakpopisa"/>
        <w:rPr>
          <w:rFonts w:hAnsi="Times New Roman" w:ascii="Times New Roman"/>
          <w:szCs w:val="24"/>
          <w:lang w:val="hr-HR"/>
        </w:rPr>
      </w:pPr>
    </w:p>
    <w:sectPr w:rsidSect="0005682D" w:rsidR="00C27AF0" w:rsidRPr="00A0110C">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4E90" w:rsidR="00A74E90">
      <w:r>
        <w:separator/>
      </w:r>
    </w:p>
  </w:endnote>
  <w:endnote w:id="0" w:type="continuationSeparator">
    <w:p w:rsidRDefault="00A74E90" w:rsidR="00A74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10C" w:rsidR="00280A5F">
    <w:pPr>
      <w:pStyle w:val="Podnoje"/>
      <w:jc w:val="right"/>
    </w:pPr>
  </w:p>
  <w:p w:rsidRDefault="00A0110C"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4E90" w:rsidR="00A74E90">
      <w:r>
        <w:separator/>
      </w:r>
    </w:p>
  </w:footnote>
  <w:footnote w:id="0" w:type="continuationSeparator">
    <w:p w:rsidRDefault="00A74E90" w:rsidR="00A74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0D3032">
          <w:rPr>
            <w:rFonts w:hAnsi="Times New Roman" w:ascii="Times New Roman"/>
          </w:rPr>
          <w:t>5042/16</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A0110C" w:rsidRPr="00A0110C">
          <w:rPr>
            <w:rFonts w:hAnsi="Times New Roman" w:ascii="Times New Roman"/>
            <w:noProof/>
            <w:lang w:val="hr-HR"/>
          </w:rPr>
          <w:t>2</w:t>
        </w:r>
        <w:r w:rsidRPr="0005682D">
          <w:rPr>
            <w:rFonts w:hAnsi="Times New Roman" w:ascii="Times New Roman"/>
          </w:rPr>
          <w:fldChar w:fldCharType="end"/>
        </w:r>
      </w:p>
    </w:sdtContent>
  </w:sdt>
  <w:p w:rsidRDefault="00A0110C"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0D3032">
      <w:rPr>
        <w:rFonts w:hAnsi="Times New Roman" w:ascii="Times New Roman"/>
      </w:rPr>
      <w:t>5042/16</w:t>
    </w:r>
  </w:p>
  <w:p w:rsidRDefault="00A0110C"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E4C1C"/>
    <w:multiLevelType w:val="hybridMultilevel"/>
    <w:tmpl w:val="84B69B3C"/>
    <w:lvl w:tplc="241EDA0C"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4081756"/>
    <w:multiLevelType w:val="hybridMultilevel"/>
    <w:tmpl w:val="AF560438"/>
    <w:lvl w:tplc="5DDC4544"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058C7"/>
    <w:rsid w:val="00021BBC"/>
    <w:rsid w:val="000469DA"/>
    <w:rsid w:val="00054AC2"/>
    <w:rsid w:val="0005682D"/>
    <w:rsid w:val="00083473"/>
    <w:rsid w:val="00090D1D"/>
    <w:rsid w:val="000B3EF2"/>
    <w:rsid w:val="000D3032"/>
    <w:rsid w:val="000E4DE6"/>
    <w:rsid w:val="000F6D4C"/>
    <w:rsid w:val="00101281"/>
    <w:rsid w:val="0011734B"/>
    <w:rsid w:val="0013305C"/>
    <w:rsid w:val="001406A5"/>
    <w:rsid w:val="0016140C"/>
    <w:rsid w:val="00194DE9"/>
    <w:rsid w:val="001A27E3"/>
    <w:rsid w:val="001B321A"/>
    <w:rsid w:val="001D6004"/>
    <w:rsid w:val="00215918"/>
    <w:rsid w:val="00225D26"/>
    <w:rsid w:val="00227912"/>
    <w:rsid w:val="002B005E"/>
    <w:rsid w:val="00310684"/>
    <w:rsid w:val="0031378A"/>
    <w:rsid w:val="00345057"/>
    <w:rsid w:val="0035267A"/>
    <w:rsid w:val="0035767D"/>
    <w:rsid w:val="0039058D"/>
    <w:rsid w:val="003A46D2"/>
    <w:rsid w:val="003C2B7D"/>
    <w:rsid w:val="003C3E8D"/>
    <w:rsid w:val="003E7FD9"/>
    <w:rsid w:val="00426981"/>
    <w:rsid w:val="004306C8"/>
    <w:rsid w:val="00430B12"/>
    <w:rsid w:val="004431B0"/>
    <w:rsid w:val="004453B3"/>
    <w:rsid w:val="00475C69"/>
    <w:rsid w:val="00477F24"/>
    <w:rsid w:val="004A537D"/>
    <w:rsid w:val="004A685D"/>
    <w:rsid w:val="004A7E65"/>
    <w:rsid w:val="004B4B7E"/>
    <w:rsid w:val="004C6F9B"/>
    <w:rsid w:val="004D71AD"/>
    <w:rsid w:val="00513AA2"/>
    <w:rsid w:val="00514D77"/>
    <w:rsid w:val="0052249E"/>
    <w:rsid w:val="00524D3D"/>
    <w:rsid w:val="00554AE5"/>
    <w:rsid w:val="00557926"/>
    <w:rsid w:val="005653CC"/>
    <w:rsid w:val="005B53D7"/>
    <w:rsid w:val="005D6024"/>
    <w:rsid w:val="005D6DCA"/>
    <w:rsid w:val="005D7307"/>
    <w:rsid w:val="005E0451"/>
    <w:rsid w:val="006156D0"/>
    <w:rsid w:val="0062773C"/>
    <w:rsid w:val="00633396"/>
    <w:rsid w:val="006378C3"/>
    <w:rsid w:val="0064498B"/>
    <w:rsid w:val="0065500F"/>
    <w:rsid w:val="00666666"/>
    <w:rsid w:val="006823BD"/>
    <w:rsid w:val="006A68F9"/>
    <w:rsid w:val="006C1C6A"/>
    <w:rsid w:val="006C2EFB"/>
    <w:rsid w:val="006C57C4"/>
    <w:rsid w:val="006F2A66"/>
    <w:rsid w:val="00726015"/>
    <w:rsid w:val="007354CB"/>
    <w:rsid w:val="00746E21"/>
    <w:rsid w:val="0075760F"/>
    <w:rsid w:val="007924BE"/>
    <w:rsid w:val="00795065"/>
    <w:rsid w:val="00797FDA"/>
    <w:rsid w:val="007A38B0"/>
    <w:rsid w:val="007B52D1"/>
    <w:rsid w:val="007D6D1C"/>
    <w:rsid w:val="007E1373"/>
    <w:rsid w:val="007F24AA"/>
    <w:rsid w:val="00813629"/>
    <w:rsid w:val="008170E2"/>
    <w:rsid w:val="00820E71"/>
    <w:rsid w:val="00860095"/>
    <w:rsid w:val="008646E3"/>
    <w:rsid w:val="008679BD"/>
    <w:rsid w:val="00880276"/>
    <w:rsid w:val="008878E7"/>
    <w:rsid w:val="008C31DE"/>
    <w:rsid w:val="008D73F7"/>
    <w:rsid w:val="0090317B"/>
    <w:rsid w:val="009360D1"/>
    <w:rsid w:val="00954C33"/>
    <w:rsid w:val="00980D7A"/>
    <w:rsid w:val="009A15E0"/>
    <w:rsid w:val="009A248B"/>
    <w:rsid w:val="009C0737"/>
    <w:rsid w:val="009C1AFB"/>
    <w:rsid w:val="009D24E4"/>
    <w:rsid w:val="009F7B5A"/>
    <w:rsid w:val="00A0110C"/>
    <w:rsid w:val="00A73AE4"/>
    <w:rsid w:val="00A74E90"/>
    <w:rsid w:val="00A7799D"/>
    <w:rsid w:val="00A93B0F"/>
    <w:rsid w:val="00AA5E32"/>
    <w:rsid w:val="00AF31FC"/>
    <w:rsid w:val="00B00AAF"/>
    <w:rsid w:val="00B16C1E"/>
    <w:rsid w:val="00B27072"/>
    <w:rsid w:val="00B56C3E"/>
    <w:rsid w:val="00BC1743"/>
    <w:rsid w:val="00BC22DC"/>
    <w:rsid w:val="00BE31D6"/>
    <w:rsid w:val="00C12511"/>
    <w:rsid w:val="00C27AF0"/>
    <w:rsid w:val="00C40A11"/>
    <w:rsid w:val="00C445F4"/>
    <w:rsid w:val="00C94D0E"/>
    <w:rsid w:val="00C95FC8"/>
    <w:rsid w:val="00CA4729"/>
    <w:rsid w:val="00CA7779"/>
    <w:rsid w:val="00CD00B9"/>
    <w:rsid w:val="00CF27CB"/>
    <w:rsid w:val="00D17329"/>
    <w:rsid w:val="00D21EC7"/>
    <w:rsid w:val="00D55278"/>
    <w:rsid w:val="00D607B6"/>
    <w:rsid w:val="00D660C0"/>
    <w:rsid w:val="00D746BF"/>
    <w:rsid w:val="00D91E86"/>
    <w:rsid w:val="00DA7645"/>
    <w:rsid w:val="00DB4520"/>
    <w:rsid w:val="00DD72D4"/>
    <w:rsid w:val="00E17BC5"/>
    <w:rsid w:val="00E228B7"/>
    <w:rsid w:val="00E44351"/>
    <w:rsid w:val="00E561D2"/>
    <w:rsid w:val="00E61E7F"/>
    <w:rsid w:val="00EA04E3"/>
    <w:rsid w:val="00EB2BFF"/>
    <w:rsid w:val="00EB6112"/>
    <w:rsid w:val="00EE1E9D"/>
    <w:rsid w:val="00EF1841"/>
    <w:rsid w:val="00F21CB2"/>
    <w:rsid w:val="00F30E31"/>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A0110C"/>
    <w:rPr>
      <w:color w:val="808080"/>
      <w:bdr w:space="0" w:sz="0" w:color="auto" w:val="none"/>
      <w:shd w:fill="auto" w:color="auto" w:val="clear"/>
    </w:rPr>
  </w:style>
  <w:style w:customStyle="true" w:styleId="eSPISCCParagraphDefaultFont" w:type="character">
    <w:name w:val="eSPIS_CC_Paragraph Default Font"/>
    <w:basedOn w:val="Zadanifontodlomka"/>
    <w:rsid w:val="00A011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110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011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11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A0110C"/>
    <w:rPr>
      <w:color w:val="808080"/>
      <w:bdr w:color="auto" w:space="0" w:sz="0" w:val="none"/>
      <w:shd w:color="auto" w:fill="auto" w:val="clear"/>
    </w:rPr>
  </w:style>
  <w:style w:customStyle="1" w:styleId="eSPISCCParagraphDefaultFont" w:type="character">
    <w:name w:val="eSPIS_CC_Paragraph Default Font"/>
    <w:basedOn w:val="Zadanifontodlomka"/>
    <w:rsid w:val="00A011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110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011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11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2018.</izvorni_sadrzaj>
    <derivirana_varijabla naziv="DomainObject.DatumDonosenjaOdluke_1">18.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5042</izvorni_sadrzaj>
    <derivirana_varijabla naziv="DomainObject.Predmet.Broj_1">5042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izvorni_sadrzaj>
    <derivirana_varijabla naziv="DomainObject.Predmet.Opis_1">5 Su-867/15 od 16.6.1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St-5042/2016</izvorni_sadrzaj>
    <derivirana_varijabla naziv="DomainObject.Predmet.OznakaBroj_1">St-5042/2016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IDEO PROJEKT d.o.o. zastupanog po punomoćniku MLADEN PAVOŠEVIĆ</izvorni_sadrzaj>
    <derivirana_varijabla naziv="DomainObject.Predmet.ProtustrankaFormated_1">  IDEO PROJEKT d.o.o. zastupanog po punomoćniku MLADEN PAVOŠEVIĆ</derivirana_varijabla>
  </DomainObject.Predmet.ProtustrankaFormated>
  <DomainObject.Predmet.ProtustrankaFormatedOIB>
    <izvorni_sadrzaj>  IDEO PROJEKT d.o.o., OIB 88391973021 zastupanog po punomoćniku MLADEN PAVOŠEVIĆ</izvorni_sadrzaj>
    <derivirana_varijabla naziv="DomainObject.Predmet.ProtustrankaFormatedOIB_1">  IDEO PROJEKT d.o.o., OIB 88391973021 zastupanog po punomoćniku MLADEN PAVOŠEVIĆ</derivirana_varijabla>
  </DomainObject.Predmet.ProtustrankaFormatedOIB>
  <DomainObject.Predmet.ProtustrankaFormatedWithAdress>
    <izvorni_sadrzaj> IDEO PROJEKT d.o.o., Ivana Šveara 28, 10310 Kloštar Ivanić zastupanog po punomoćniku MLADEN PAVOŠEVIĆ</izvorni_sadrzaj>
    <derivirana_varijabla naziv="DomainObject.Predmet.ProtustrankaFormatedWithAdress_1"> IDEO PROJEKT d.o.o., Ivana Šveara 28, 10310 Kloštar Ivanić zastupanog po punomoćniku MLADEN PAVOŠEVIĆ</derivirana_varijabla>
  </DomainObject.Predmet.ProtustrankaFormatedWithAdress>
  <DomainObject.Predmet.ProtustrankaFormatedWithAdressOIB>
    <izvorni_sadrzaj> IDEO PROJEKT d.o.o., OIB 88391973021, Ivana Šveara 28, 10310 Kloštar Ivanić zastupanog po punomoćniku MLADEN PAVOŠEVIĆ</izvorni_sadrzaj>
    <derivirana_varijabla naziv="DomainObject.Predmet.ProtustrankaFormatedWithAdressOIB_1"> IDEO PROJEKT d.o.o., OIB 88391973021, Ivana Šveara 28, 10310 Kloštar Ivanić zastupanog po punomoćniku MLADEN PAVOŠEVIĆ</derivirana_varijabla>
  </DomainObject.Predmet.ProtustrankaFormatedWithAdressOIB>
  <DomainObject.Predmet.ProtustrankaWithAdress>
    <izvorni_sadrzaj>IDEO PROJEKT d.o.o. Ivana Šveara 28, 10310 Kloštar Ivanić</izvorni_sadrzaj>
    <derivirana_varijabla naziv="DomainObject.Predmet.ProtustrankaWithAdress_1">IDEO PROJEKT d.o.o. Ivana Šveara 28, 10310 Kloštar Ivanić</derivirana_varijabla>
  </DomainObject.Predmet.ProtustrankaWithAdress>
  <DomainObject.Predmet.ProtustrankaWithAdressOIB>
    <izvorni_sadrzaj>IDEO PROJEKT d.o.o., OIB 88391973021, Ivana Šveara 28, 10310 Kloštar Ivanić</izvorni_sadrzaj>
    <derivirana_varijabla naziv="DomainObject.Predmet.ProtustrankaWithAdressOIB_1">IDEO PROJEKT d.o.o., OIB 88391973021, Ivana Šveara 28, 10310 Kloštar Ivanić</derivirana_varijabla>
  </DomainObject.Predmet.ProtustrankaWithAdressOIB>
  <DomainObject.Predmet.ProtustrankaNazivFormated>
    <izvorni_sadrzaj>IDEO PROJEKT d.o.o.</izvorni_sadrzaj>
    <derivirana_varijabla naziv="DomainObject.Predmet.ProtustrankaNazivFormated_1">IDEO PROJEKT d.o.o.</derivirana_varijabla>
  </DomainObject.Predmet.ProtustrankaNazivFormated>
  <DomainObject.Predmet.ProtustrankaNazivFormatedOIB>
    <izvorni_sadrzaj>IDEO PROJEKT d.o.o., OIB 88391973021</izvorni_sadrzaj>
    <derivirana_varijabla naziv="DomainObject.Predmet.ProtustrankaNazivFormatedOIB_1">IDEO PROJEKT d.o.o., OIB 88391973021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IDEO PROJEKT d.o.o. zastupanog po punomoćniku MLADEN PAVOŠEVIĆ</item>
    </izvorni_sadrzaj>
    <derivirana_varijabla naziv="DomainObject.Predmet.ProtuStrankaListFormated_1">
      <item>IDEO PROJEKT d.o.o. zastupanog po punomoćniku MLADEN PAVOŠEVIĆ</item>
    </derivirana_varijabla>
  </DomainObject.Predmet.ProtuStrankaListFormated>
  <DomainObject.Predmet.ProtuStrankaListFormatedOIB>
    <izvorni_sadrzaj>
      <item>IDEO PROJEKT d.o.o., OIB 88391973021 zastupanog po punomoćniku MLADEN PAVOŠEVIĆ</item>
    </izvorni_sadrzaj>
    <derivirana_varijabla naziv="DomainObject.Predmet.ProtuStrankaListFormatedOIB_1">
      <item>IDEO PROJEKT d.o.o., OIB 88391973021 zastupanog po punomoćniku MLADEN PAVOŠEVIĆ</item>
    </derivirana_varijabla>
  </DomainObject.Predmet.ProtuStrankaListFormatedOIB>
  <DomainObject.Predmet.ProtuStrankaListFormatedWithAdress>
    <izvorni_sadrzaj>
      <item>IDEO PROJEKT d.o.o., Ivana Šveara 28, 10310 Kloštar Ivanić zastupanog po punomoćniku MLADEN PAVOŠEVIĆ</item>
    </izvorni_sadrzaj>
    <derivirana_varijabla naziv="DomainObject.Predmet.ProtuStrankaListFormatedWithAdress_1">
      <item>IDEO PROJEKT d.o.o., Ivana Šveara 28, 10310 Kloštar Ivanić zastupanog po punomoćniku MLADEN PAVOŠEVIĆ</item>
    </derivirana_varijabla>
  </DomainObject.Predmet.ProtuStrankaListFormatedWithAdress>
  <DomainObject.Predmet.ProtuStrankaListFormatedWithAdressOIB>
    <izvorni_sadrzaj>
      <item>IDEO PROJEKT d.o.o., OIB 88391973021, Ivana Šveara 28, 10310 Kloštar Ivanić zastupanog po punomoćniku MLADEN PAVOŠEVIĆ</item>
    </izvorni_sadrzaj>
    <derivirana_varijabla naziv="DomainObject.Predmet.ProtuStrankaListFormatedWithAdressOIB_1">
      <item>IDEO PROJEKT d.o.o., OIB 88391973021, Ivana Šveara 28, 10310 Kloštar Ivanić zastupanog po punomoćniku MLADEN PAVOŠEVIĆ</item>
    </derivirana_varijabla>
  </DomainObject.Predmet.ProtuStrankaListFormatedWithAdressOIB>
  <DomainObject.Predmet.ProtuStrankaListNazivFormated>
    <izvorni_sadrzaj>
      <item>IDEO PROJEKT d.o.o.</item>
    </izvorni_sadrzaj>
    <derivirana_varijabla naziv="DomainObject.Predmet.ProtuStrankaListNazivFormated_1">
      <item>IDEO PROJEKT d.o.o.</item>
    </derivirana_varijabla>
  </DomainObject.Predmet.ProtuStrankaListNazivFormated>
  <DomainObject.Predmet.ProtuStrankaListNazivFormatedOIB>
    <izvorni_sadrzaj>
      <item>IDEO PROJEKT d.o.o., OIB 88391973021</item>
    </izvorni_sadrzaj>
    <derivirana_varijabla naziv="DomainObject.Predmet.ProtuStrankaListNazivFormatedOIB_1">
      <item>IDEO PROJEKT d.o.o., OIB 88391973021</item>
    </derivirana_varijabla>
  </DomainObject.Predmet.ProtuStrankaListNazivFormatedOIB>
  <DomainObject.Predmet.OstaliListFormated>
    <izvorni_sadrzaj>
      <item>MLADEN PAVOŠEVIĆ punomoćnik sudionika u postupku IDEO PROJEKT d.o.o.</item>
    </izvorni_sadrzaj>
    <derivirana_varijabla naziv="DomainObject.Predmet.OstaliListFormated_1">
      <item>MLADEN PAVOŠEVIĆ punomoćnik sudionika u postupku IDEO PROJEKT d.o.o.</item>
    </derivirana_varijabla>
  </DomainObject.Predmet.OstaliListFormated>
  <DomainObject.Predmet.OstaliListFormatedOIB>
    <izvorni_sadrzaj>
      <item>MLADEN PAVOŠEVIĆ, OIB 54676543033 punomoćnik sudionika u postupku IDEO PROJEKT d.o.o.</item>
    </izvorni_sadrzaj>
    <derivirana_varijabla naziv="DomainObject.Predmet.OstaliListFormatedOIB_1">
      <item>MLADEN PAVOŠEVIĆ, OIB 54676543033 punomoćnik sudionika u postupku IDEO PROJEKT d.o.o.</item>
    </derivirana_varijabla>
  </DomainObject.Predmet.OstaliListFormatedOIB>
  <DomainObject.Predmet.OstaliListFormatedWithAdress>
    <izvorni_sadrzaj>
      <item>MLADEN PAVOŠEVIĆ, Ivana Šveara 30, 10310 Kloštar Ivanić punomoćnik sudionika u postupku IDEO PROJEKT d.o.o.</item>
    </izvorni_sadrzaj>
    <derivirana_varijabla naziv="DomainObject.Predmet.OstaliListFormatedWithAdress_1">
      <item>MLADEN PAVOŠEVIĆ, Ivana Šveara 30, 10310 Kloštar Ivanić punomoćnik sudionika u postupku IDEO PROJEKT d.o.o.</item>
    </derivirana_varijabla>
  </DomainObject.Predmet.OstaliListFormatedWithAdress>
  <DomainObject.Predmet.OstaliListFormatedWithAdressOIB>
    <izvorni_sadrzaj>
      <item>MLADEN PAVOŠEVIĆ, OIB 54676543033, Ivana Šveara 30, 10310 Kloštar Ivanić punomoćnik sudionika u postupku IDEO PROJEKT d.o.o.</item>
    </izvorni_sadrzaj>
    <derivirana_varijabla naziv="DomainObject.Predmet.OstaliListFormatedWithAdressOIB_1">
      <item>MLADEN PAVOŠEVIĆ, OIB 54676543033, Ivana Šveara 30, 10310 Kloštar Ivanić punomoćnik sudionika u postupku IDEO PROJEKT d.o.o.</item>
    </derivirana_varijabla>
  </DomainObject.Predmet.OstaliListFormatedWithAdressOIB>
  <DomainObject.Predmet.OstaliListNazivFormated>
    <izvorni_sadrzaj>
      <item>MLADEN PAVOŠEVIĆ</item>
    </izvorni_sadrzaj>
    <derivirana_varijabla naziv="DomainObject.Predmet.OstaliListNazivFormated_1">
      <item>MLADEN PAVOŠEVIĆ</item>
    </derivirana_varijabla>
  </DomainObject.Predmet.OstaliListNazivFormated>
  <DomainObject.Predmet.OstaliListNazivFormatedOIB>
    <izvorni_sadrzaj>
      <item>MLADEN PAVOŠEVIĆ, OIB 54676543033</item>
    </izvorni_sadrzaj>
    <derivirana_varijabla naziv="DomainObject.Predmet.OstaliListNazivFormatedOIB_1">
      <item>MLADEN PAVOŠEVIĆ, OIB 54676543033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2018.</izvorni_sadrzaj>
    <derivirana_varijabla naziv="DomainObject.Datum_1">18.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IDEO PROJEKT d.o.o.</izvorni_sadrzaj>
    <derivirana_varijabla naziv="DomainObject.Predmet.ProtustrankaIDrugi_1">IDEO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IDEO PROJEKT d.o.o., OIB 88391973021, Ivana Šveara 28, 10310 Kloštar Ivanić</izvorni_sadrzaj>
    <derivirana_varijabla naziv="DomainObject.Predmet.ProtustrankaIDrugiAdressOIB_1">IDEO PROJEKT d.o.o., OIB 88391973021, Ivana Šveara 28,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IDEO PROJEKT d.o.o.</item>
      <item>MLADEN PAVOŠEVIĆ</item>
    </izvorni_sadrzaj>
    <derivirana_varijabla naziv="DomainObject.Predmet.SudioniciListNaziv_1">
      <item>FINA Regionalni centar Zagreb</item>
      <item>IDEO PROJEKT d.o.o.</item>
      <item>MLADEN PAVOŠEVIĆ</item>
    </derivirana_varijabla>
  </DomainObject.Predmet.SudioniciListNaziv>
  <DomainObject.Predmet.SudioniciListAdressOIB>
    <izvorni_sadrzaj>
      <item>FINA Regionalni centar Zagreb, OIB 85821130368, Trg svibanjskih žrtava 1995. br. 1,10000 Zagreb</item>
      <item>IDEO PROJEKT d.o.o., OIB 88391973021, Ivana Šveara 28,10310 Kloštar Ivanić</item>
      <item>MLADEN PAVOŠEVIĆ, OIB 54676543033, Ivana Šveara 30,10310 Kloštar Ivanić</item>
    </izvorni_sadrzaj>
    <derivirana_varijabla naziv="DomainObject.Predmet.SudioniciListAdressOIB_1">
      <item>FINA Regionalni centar Zagreb, OIB 85821130368, Trg svibanjskih žrtava 1995. br. 1,10000 Zagreb</item>
      <item>IDEO PROJEKT d.o.o., OIB 88391973021, Ivana Šveara 28,10310 Kloštar Ivanić</item>
      <item>MLADEN PAVOŠEVIĆ, OIB 54676543033, Ivana Šveara 30,10310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88391973021</item>
      <item>, OIB 54676543033</item>
    </izvorni_sadrzaj>
    <derivirana_varijabla naziv="DomainObject.Predmet.SudioniciListNazivOIB_1">
      <item>, OIB 85821130368</item>
      <item>, OIB 88391973021</item>
      <item>, OIB 54676543033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2484</properties:Characters>
  <properties:Lines>68</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2018-07-18T08:43:00Z</dcterms:created>
  <dc:creator>Karmela Dolenc</dc:creator>
  <cp:lastModifiedBy>Matea Bizjak</cp:lastModifiedBy>
  <cp:lastPrinted>2018-07-18T08:46:00Z</cp:lastPrinted>
  <dcterms:modified xmlns:xsi="http://www.w3.org/2001/XMLSchema-instance" xsi:type="dcterms:W3CDTF">2018-07-18T08:46:00Z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(St-5042-16-obustava redovnog stečaja-deblokada.docx)</vt:lpwstr>
  </prop:property>
  <prop:property name="CC_coloring" pid="4" fmtid="{D5CDD505-2E9C-101B-9397-08002B2CF9AE}">
    <vt:bool>false</vt:bool>
  </prop:property>
  <prop:property name="BrojStranica" pid="5" fmtid="{D5CDD505-2E9C-101B-9397-08002B2CF9AE}">
    <vt:i4>2</vt:i4>
  </prop:property>
</prop:Properties>
</file>