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f3fc" w14:paraId="0bcf3fc" w:rsidRDefault="00594BC8" w:rsidP="00F56A84" w:rsidR="00594BC8" w:rsidRPr="00CE288F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E288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REPUBLIKA HRVATSKA</w:t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TRGOVAČKI SUD U SPLITU</w:t>
      </w:r>
    </w:p>
    <w:p w:rsidRDefault="00BE6BC1" w:rsidP="00F56A84" w:rsidR="00DE008D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Split, Sukoišanska 6</w:t>
      </w:r>
    </w:p>
    <w:p w:rsidRDefault="00594BC8" w:rsidP="0072678A" w:rsidR="005A660C" w:rsidRPr="00CE288F">
      <w:pPr>
        <w:jc w:val="right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Posl.br.7.S</w:t>
      </w:r>
      <w:r w:rsidR="00B64D68" w:rsidRPr="00CE288F">
        <w:rPr>
          <w:b/>
          <w:sz w:val="22"/>
          <w:szCs w:val="22"/>
        </w:rPr>
        <w:t>t</w:t>
      </w:r>
      <w:r w:rsidR="00C72A48" w:rsidRPr="00CE288F">
        <w:rPr>
          <w:b/>
          <w:sz w:val="22"/>
          <w:szCs w:val="22"/>
        </w:rPr>
        <w:t xml:space="preserve">. </w:t>
      </w:r>
      <w:r w:rsidR="00CE288F" w:rsidRPr="00CE288F">
        <w:rPr>
          <w:b/>
          <w:sz w:val="22"/>
          <w:szCs w:val="22"/>
        </w:rPr>
        <w:t>2</w:t>
      </w:r>
      <w:r w:rsidR="005003E6">
        <w:rPr>
          <w:b/>
          <w:sz w:val="22"/>
          <w:szCs w:val="22"/>
        </w:rPr>
        <w:t>50</w:t>
      </w:r>
      <w:r w:rsidR="00CE288F" w:rsidRPr="00CE288F">
        <w:rPr>
          <w:b/>
          <w:sz w:val="22"/>
          <w:szCs w:val="22"/>
        </w:rPr>
        <w:t>/1</w:t>
      </w:r>
      <w:r w:rsidR="005003E6">
        <w:rPr>
          <w:b/>
          <w:sz w:val="22"/>
          <w:szCs w:val="22"/>
        </w:rPr>
        <w:t>7</w:t>
      </w:r>
    </w:p>
    <w:p w:rsidRDefault="005A660C" w:rsidP="005A660C" w:rsidR="005A660C" w:rsidRPr="00CE288F">
      <w:pPr>
        <w:jc w:val="both"/>
        <w:rPr>
          <w:b/>
          <w:sz w:val="22"/>
          <w:szCs w:val="22"/>
        </w:rPr>
      </w:pPr>
    </w:p>
    <w:p w:rsidRDefault="00CC4A8E" w:rsidP="00173E66" w:rsidR="00CC4A8E" w:rsidRPr="00CE288F">
      <w:pPr>
        <w:rPr>
          <w:sz w:val="22"/>
          <w:szCs w:val="22"/>
        </w:rPr>
      </w:pPr>
    </w:p>
    <w:p w:rsidRDefault="00BE6BC1" w:rsidP="00173E66" w:rsidR="00BE6BC1">
      <w:pPr>
        <w:rPr>
          <w:sz w:val="22"/>
          <w:szCs w:val="22"/>
        </w:rPr>
      </w:pPr>
    </w:p>
    <w:p w:rsidRDefault="00CE288F" w:rsidP="00173E66" w:rsidR="00CE288F" w:rsidRPr="00CE288F">
      <w:pPr>
        <w:rPr>
          <w:sz w:val="22"/>
          <w:szCs w:val="22"/>
        </w:rPr>
      </w:pPr>
    </w:p>
    <w:p w:rsidRDefault="00F10937" w:rsidP="00F10937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E P U B L I K A  H R V A T S K A</w:t>
      </w:r>
    </w:p>
    <w:p w:rsidRDefault="00173E66" w:rsidP="00173E66" w:rsidR="00173E66" w:rsidRPr="00CE288F">
      <w:pPr>
        <w:pStyle w:val="Naslov2"/>
        <w:rPr>
          <w:sz w:val="22"/>
          <w:szCs w:val="22"/>
        </w:rPr>
      </w:pPr>
      <w:r w:rsidRPr="00CE288F">
        <w:rPr>
          <w:sz w:val="22"/>
          <w:szCs w:val="22"/>
        </w:rPr>
        <w:t>R J E Š E N J E</w:t>
      </w:r>
    </w:p>
    <w:p w:rsidRDefault="00173E66" w:rsidP="00173E66" w:rsidR="00173E66" w:rsidRPr="00CE288F">
      <w:pPr>
        <w:rPr>
          <w:b/>
          <w:sz w:val="22"/>
          <w:szCs w:val="22"/>
        </w:rPr>
      </w:pPr>
    </w:p>
    <w:p w:rsidRDefault="00CE288F" w:rsidP="005003E6" w:rsidR="00CE288F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 xml:space="preserve">Trgovački sud u Splitu, po stečajnom sucu tog suda Diani Butigan Granić kao sucu pojedincu, odlučujući o prijedlogu predlagatelja Republika Hrvatska, Županijsko državno odvjetništvo Split,  za otvaranje stečajnog postupka nad dužnikom </w:t>
      </w:r>
      <w:r w:rsidR="005003E6">
        <w:t>ADARNA d.o.o., Split, Vinogradska 60, OIB: 85941628179,</w:t>
      </w:r>
      <w:r w:rsidR="005003E6">
        <w:rPr>
          <w:sz w:val="22"/>
          <w:szCs w:val="22"/>
        </w:rPr>
        <w:t xml:space="preserve"> </w:t>
      </w:r>
      <w:r w:rsidRPr="00CE288F">
        <w:rPr>
          <w:sz w:val="22"/>
          <w:szCs w:val="22"/>
        </w:rPr>
        <w:t>dana 25. listopada 2017.g.</w:t>
      </w:r>
    </w:p>
    <w:p w:rsidRDefault="00302978" w:rsidP="00CE288F" w:rsidR="00302978" w:rsidRPr="00CE288F">
      <w:pPr>
        <w:jc w:val="both"/>
        <w:rPr>
          <w:sz w:val="22"/>
          <w:szCs w:val="22"/>
        </w:rPr>
      </w:pPr>
    </w:p>
    <w:p w:rsidRDefault="00302978" w:rsidP="00BE6BC1" w:rsidR="00302978" w:rsidRPr="00CE288F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i j e š i o    j e</w:t>
      </w:r>
    </w:p>
    <w:p w:rsidRDefault="00173E66" w:rsidP="00BA25BD" w:rsidR="00173E66" w:rsidRPr="00CE288F">
      <w:pPr>
        <w:rPr>
          <w:sz w:val="22"/>
          <w:szCs w:val="22"/>
        </w:rPr>
      </w:pPr>
    </w:p>
    <w:p w:rsidRDefault="00173E66" w:rsidP="00412B2E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 xml:space="preserve">           </w:t>
      </w:r>
      <w:r w:rsidR="00FA6551" w:rsidRPr="00CE288F">
        <w:rPr>
          <w:sz w:val="22"/>
          <w:szCs w:val="22"/>
        </w:rPr>
        <w:t xml:space="preserve">Ispravlja </w:t>
      </w:r>
      <w:r w:rsidR="00B42182" w:rsidRPr="00CE288F">
        <w:rPr>
          <w:sz w:val="22"/>
          <w:szCs w:val="22"/>
        </w:rPr>
        <w:t>se</w:t>
      </w:r>
      <w:r w:rsidR="008C650E" w:rsidRPr="00CE288F">
        <w:rPr>
          <w:sz w:val="22"/>
          <w:szCs w:val="22"/>
        </w:rPr>
        <w:t xml:space="preserve"> </w:t>
      </w:r>
      <w:r w:rsidR="00F43F20" w:rsidRPr="00CE288F">
        <w:rPr>
          <w:sz w:val="22"/>
          <w:szCs w:val="22"/>
        </w:rPr>
        <w:t xml:space="preserve">rješenje Trgovačkog suda u </w:t>
      </w:r>
      <w:r w:rsidRPr="00CE288F">
        <w:rPr>
          <w:sz w:val="22"/>
          <w:szCs w:val="22"/>
        </w:rPr>
        <w:t xml:space="preserve">Splitu, </w:t>
      </w:r>
      <w:r w:rsidR="00982750" w:rsidRPr="00CE288F">
        <w:rPr>
          <w:sz w:val="22"/>
          <w:szCs w:val="22"/>
        </w:rPr>
        <w:t xml:space="preserve"> </w:t>
      </w:r>
      <w:r w:rsidR="008C650E" w:rsidRPr="00CE288F">
        <w:rPr>
          <w:sz w:val="22"/>
          <w:szCs w:val="22"/>
        </w:rPr>
        <w:t xml:space="preserve">posl. br. </w:t>
      </w:r>
      <w:r w:rsidRPr="00CE288F">
        <w:rPr>
          <w:sz w:val="22"/>
          <w:szCs w:val="22"/>
        </w:rPr>
        <w:t>7. St</w:t>
      </w:r>
      <w:r w:rsidR="00CE288F" w:rsidRPr="00CE288F">
        <w:rPr>
          <w:sz w:val="22"/>
          <w:szCs w:val="22"/>
        </w:rPr>
        <w:t>. 2</w:t>
      </w:r>
      <w:r w:rsidR="005003E6">
        <w:rPr>
          <w:sz w:val="22"/>
          <w:szCs w:val="22"/>
        </w:rPr>
        <w:t>50</w:t>
      </w:r>
      <w:r w:rsidR="00CE288F" w:rsidRPr="00CE288F">
        <w:rPr>
          <w:sz w:val="22"/>
          <w:szCs w:val="22"/>
        </w:rPr>
        <w:t>/1</w:t>
      </w:r>
      <w:r w:rsidR="005003E6">
        <w:rPr>
          <w:sz w:val="22"/>
          <w:szCs w:val="22"/>
        </w:rPr>
        <w:t>7</w:t>
      </w:r>
      <w:r w:rsidR="00CE288F" w:rsidRPr="00CE288F">
        <w:rPr>
          <w:sz w:val="22"/>
          <w:szCs w:val="22"/>
        </w:rPr>
        <w:t xml:space="preserve"> od 25. listopada </w:t>
      </w:r>
      <w:r w:rsidR="00302978" w:rsidRPr="00CE288F">
        <w:rPr>
          <w:sz w:val="22"/>
          <w:szCs w:val="22"/>
        </w:rPr>
        <w:t>2017.g.</w:t>
      </w:r>
      <w:r w:rsidR="00E56B3F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na način da se</w:t>
      </w:r>
      <w:r w:rsidR="00F261D4" w:rsidRPr="00CE288F">
        <w:rPr>
          <w:sz w:val="22"/>
          <w:szCs w:val="22"/>
        </w:rPr>
        <w:t xml:space="preserve"> u </w:t>
      </w:r>
      <w:r w:rsidR="00302978" w:rsidRPr="00CE288F">
        <w:rPr>
          <w:sz w:val="22"/>
          <w:szCs w:val="22"/>
        </w:rPr>
        <w:t xml:space="preserve">točki </w:t>
      </w:r>
      <w:r w:rsidR="00CE288F" w:rsidRPr="00CE288F">
        <w:rPr>
          <w:sz w:val="22"/>
          <w:szCs w:val="22"/>
        </w:rPr>
        <w:t>II. iz</w:t>
      </w:r>
      <w:r w:rsidR="00302978" w:rsidRPr="00CE288F">
        <w:rPr>
          <w:sz w:val="22"/>
          <w:szCs w:val="22"/>
        </w:rPr>
        <w:t>reke rješenja netočno upisan</w:t>
      </w:r>
      <w:r w:rsidR="00CE288F" w:rsidRPr="00CE288F">
        <w:rPr>
          <w:sz w:val="22"/>
          <w:szCs w:val="22"/>
        </w:rPr>
        <w:t>o "20. studenog 2017.g. u 1</w:t>
      </w:r>
      <w:r w:rsidR="005F1332">
        <w:rPr>
          <w:sz w:val="22"/>
          <w:szCs w:val="22"/>
        </w:rPr>
        <w:t>2</w:t>
      </w:r>
      <w:r w:rsidR="005003E6">
        <w:rPr>
          <w:sz w:val="22"/>
          <w:szCs w:val="22"/>
        </w:rPr>
        <w:t>,45</w:t>
      </w:r>
      <w:r w:rsidR="00CE288F" w:rsidRPr="00CE288F">
        <w:rPr>
          <w:sz w:val="22"/>
          <w:szCs w:val="22"/>
        </w:rPr>
        <w:t xml:space="preserve"> sati"</w:t>
      </w:r>
      <w:r w:rsidR="00302978" w:rsidRPr="00CE288F">
        <w:rPr>
          <w:sz w:val="22"/>
          <w:szCs w:val="22"/>
        </w:rPr>
        <w:t xml:space="preserve"> zamjenjuje točnim "</w:t>
      </w:r>
      <w:r w:rsidR="00CE288F" w:rsidRPr="00CE288F">
        <w:rPr>
          <w:sz w:val="22"/>
          <w:szCs w:val="22"/>
        </w:rPr>
        <w:t>27. studenog 2017.g. u 1</w:t>
      </w:r>
      <w:r w:rsidR="005F1332">
        <w:rPr>
          <w:sz w:val="22"/>
          <w:szCs w:val="22"/>
        </w:rPr>
        <w:t>2</w:t>
      </w:r>
      <w:r w:rsidR="005003E6">
        <w:rPr>
          <w:sz w:val="22"/>
          <w:szCs w:val="22"/>
        </w:rPr>
        <w:t>,45</w:t>
      </w:r>
      <w:r w:rsidR="00CE288F" w:rsidRPr="00CE288F">
        <w:rPr>
          <w:sz w:val="22"/>
          <w:szCs w:val="22"/>
        </w:rPr>
        <w:t xml:space="preserve"> sati".</w:t>
      </w:r>
    </w:p>
    <w:p w:rsidRDefault="00844F75" w:rsidP="00412B2E" w:rsidR="00844F75" w:rsidRPr="00CE288F">
      <w:pPr>
        <w:pStyle w:val="Tijeloteksta"/>
        <w:rPr>
          <w:sz w:val="22"/>
          <w:szCs w:val="22"/>
        </w:rPr>
      </w:pPr>
    </w:p>
    <w:p w:rsidRDefault="00411CF7" w:rsidP="00594BC8" w:rsidR="00411CF7" w:rsidRPr="00CE288F">
      <w:pPr>
        <w:jc w:val="both"/>
        <w:rPr>
          <w:sz w:val="22"/>
          <w:szCs w:val="22"/>
        </w:rPr>
      </w:pPr>
    </w:p>
    <w:p w:rsidRDefault="00CD076D" w:rsidP="005A660C" w:rsidR="00CD076D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Obrazloženje</w:t>
      </w:r>
    </w:p>
    <w:p w:rsidRDefault="00CD076D" w:rsidP="00CD076D" w:rsidR="00C36AB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</w:p>
    <w:p w:rsidRDefault="00CD076D" w:rsidP="00844F75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ab/>
      </w:r>
      <w:r w:rsidR="00BA25BD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Oč</w:t>
      </w:r>
      <w:r w:rsidR="00BD46B3" w:rsidRPr="00CE288F">
        <w:rPr>
          <w:sz w:val="22"/>
          <w:szCs w:val="22"/>
        </w:rPr>
        <w:t>itom om</w:t>
      </w:r>
      <w:r w:rsidR="00DE008D" w:rsidRPr="00CE288F">
        <w:rPr>
          <w:sz w:val="22"/>
          <w:szCs w:val="22"/>
        </w:rPr>
        <w:t xml:space="preserve">aškom u pisanju sud je u </w:t>
      </w:r>
      <w:r w:rsidR="00BE6BC1" w:rsidRPr="00CE288F">
        <w:rPr>
          <w:sz w:val="22"/>
          <w:szCs w:val="22"/>
        </w:rPr>
        <w:t xml:space="preserve">izreci </w:t>
      </w:r>
      <w:r w:rsidR="00302978" w:rsidRPr="00CE288F">
        <w:rPr>
          <w:sz w:val="22"/>
          <w:szCs w:val="22"/>
        </w:rPr>
        <w:t xml:space="preserve">rješenja </w:t>
      </w:r>
      <w:r w:rsidR="00BE6BC1" w:rsidRPr="00CE288F">
        <w:rPr>
          <w:sz w:val="22"/>
          <w:szCs w:val="22"/>
        </w:rPr>
        <w:t>netočno naveo</w:t>
      </w:r>
      <w:r w:rsidR="00CE288F" w:rsidRPr="00CE288F">
        <w:rPr>
          <w:sz w:val="22"/>
          <w:szCs w:val="22"/>
        </w:rPr>
        <w:t xml:space="preserve"> datum održavanja ročišta radi očitovanja o prijedlogu za otvaranja stečajnog postupka.</w:t>
      </w:r>
    </w:p>
    <w:p w:rsidRDefault="00E56B3F" w:rsidP="00844F75" w:rsidR="00E56B3F" w:rsidRPr="00CE288F">
      <w:pPr>
        <w:pStyle w:val="Tijeloteksta"/>
        <w:rPr>
          <w:sz w:val="22"/>
          <w:szCs w:val="22"/>
        </w:rPr>
      </w:pPr>
    </w:p>
    <w:p w:rsidRDefault="00B84C0C" w:rsidP="00B84C0C" w:rsidR="00780461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>S</w:t>
      </w:r>
      <w:r w:rsidR="00B42182" w:rsidRPr="00CE288F">
        <w:rPr>
          <w:sz w:val="22"/>
          <w:szCs w:val="22"/>
        </w:rPr>
        <w:t xml:space="preserve">toga </w:t>
      </w:r>
      <w:r w:rsidRPr="00CE288F">
        <w:rPr>
          <w:sz w:val="22"/>
          <w:szCs w:val="22"/>
        </w:rPr>
        <w:t xml:space="preserve">je </w:t>
      </w:r>
      <w:r w:rsidR="00B42182" w:rsidRPr="00CE288F">
        <w:rPr>
          <w:sz w:val="22"/>
          <w:szCs w:val="22"/>
        </w:rPr>
        <w:t xml:space="preserve">sud temeljem članka 342. </w:t>
      </w:r>
      <w:r w:rsidR="00081AA3" w:rsidRPr="00CE288F">
        <w:rPr>
          <w:sz w:val="22"/>
          <w:szCs w:val="22"/>
        </w:rPr>
        <w:t>Zakona o parničnom postupku (NN 53/91, 91/92, 111/99, 88/01, 117/03, 84/</w:t>
      </w:r>
      <w:r w:rsidR="00411CF7" w:rsidRPr="00CE288F">
        <w:rPr>
          <w:sz w:val="22"/>
          <w:szCs w:val="22"/>
        </w:rPr>
        <w:t>08</w:t>
      </w:r>
      <w:r w:rsidR="00EE3811" w:rsidRPr="00CE288F">
        <w:rPr>
          <w:sz w:val="22"/>
          <w:szCs w:val="22"/>
        </w:rPr>
        <w:t>, 123/08, 57/11, 148/11, 25/13, 89/14</w:t>
      </w:r>
      <w:r w:rsidR="00411CF7" w:rsidRPr="00CE288F">
        <w:rPr>
          <w:sz w:val="22"/>
          <w:szCs w:val="22"/>
        </w:rPr>
        <w:t>)</w:t>
      </w:r>
      <w:r w:rsidR="00081AA3" w:rsidRPr="00CE288F">
        <w:rPr>
          <w:sz w:val="22"/>
          <w:szCs w:val="22"/>
        </w:rPr>
        <w:t xml:space="preserve"> </w:t>
      </w:r>
      <w:r w:rsidR="00594BC8" w:rsidRPr="00CE288F">
        <w:rPr>
          <w:sz w:val="22"/>
          <w:szCs w:val="22"/>
        </w:rPr>
        <w:t>riješio kao u pravorijeku.</w:t>
      </w:r>
    </w:p>
    <w:p w:rsidRDefault="00E56B3F" w:rsidP="00B84C0C" w:rsidR="00E56B3F" w:rsidRPr="00CE288F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CE288F">
      <w:pPr>
        <w:rPr>
          <w:sz w:val="22"/>
          <w:szCs w:val="22"/>
        </w:rPr>
      </w:pPr>
    </w:p>
    <w:p w:rsidRDefault="00C96FF4" w:rsidP="00BA25BD" w:rsidR="00162933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U </w:t>
      </w:r>
      <w:r w:rsidR="00F24A1E" w:rsidRPr="00CE288F">
        <w:rPr>
          <w:b/>
          <w:sz w:val="22"/>
          <w:szCs w:val="22"/>
        </w:rPr>
        <w:t>Splitu</w:t>
      </w:r>
      <w:r w:rsidR="00982750" w:rsidRPr="00CE288F">
        <w:rPr>
          <w:b/>
          <w:sz w:val="22"/>
          <w:szCs w:val="22"/>
        </w:rPr>
        <w:t xml:space="preserve">, </w:t>
      </w:r>
      <w:r w:rsidR="00CE288F" w:rsidRPr="00CE288F">
        <w:rPr>
          <w:b/>
          <w:sz w:val="22"/>
          <w:szCs w:val="22"/>
        </w:rPr>
        <w:t xml:space="preserve">25. listopada </w:t>
      </w:r>
      <w:r w:rsidR="00E56B3F" w:rsidRPr="00CE288F">
        <w:rPr>
          <w:b/>
          <w:sz w:val="22"/>
          <w:szCs w:val="22"/>
        </w:rPr>
        <w:t>2017</w:t>
      </w:r>
      <w:r w:rsidR="00F261D4" w:rsidRPr="00CE288F">
        <w:rPr>
          <w:b/>
          <w:sz w:val="22"/>
          <w:szCs w:val="22"/>
        </w:rPr>
        <w:t>.g.</w:t>
      </w:r>
    </w:p>
    <w:p w:rsidRDefault="00780461" w:rsidP="00CD076D" w:rsidR="00780461" w:rsidRPr="00CE288F">
      <w:pPr>
        <w:rPr>
          <w:b/>
          <w:sz w:val="22"/>
          <w:szCs w:val="22"/>
        </w:rPr>
      </w:pPr>
    </w:p>
    <w:p w:rsidRDefault="00BA25BD" w:rsidP="00CD076D" w:rsidR="00BA25BD" w:rsidRPr="00CE288F">
      <w:pPr>
        <w:rPr>
          <w:b/>
          <w:sz w:val="22"/>
          <w:szCs w:val="22"/>
        </w:rPr>
      </w:pPr>
    </w:p>
    <w:p w:rsidRDefault="000465BD" w:rsidP="00CD076D" w:rsidR="00C96FF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B40E7F" w:rsidRPr="00CE288F">
        <w:rPr>
          <w:b/>
          <w:sz w:val="22"/>
          <w:szCs w:val="22"/>
        </w:rPr>
        <w:tab/>
        <w:t xml:space="preserve">S u d a c </w:t>
      </w:r>
      <w:r w:rsidR="00C96FF4" w:rsidRPr="00CE288F">
        <w:rPr>
          <w:b/>
          <w:sz w:val="22"/>
          <w:szCs w:val="22"/>
        </w:rPr>
        <w:t>:</w:t>
      </w:r>
    </w:p>
    <w:p w:rsidRDefault="00C96FF4" w:rsidP="00CD076D" w:rsidR="00C96FF4" w:rsidRPr="00CE288F">
      <w:pPr>
        <w:rPr>
          <w:b/>
          <w:sz w:val="22"/>
          <w:szCs w:val="22"/>
        </w:rPr>
      </w:pPr>
    </w:p>
    <w:p w:rsidRDefault="000465BD" w:rsidP="00BD46B3" w:rsidR="001C21FA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 </w:t>
      </w: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1C21FA" w:rsidRPr="00CE288F">
        <w:rPr>
          <w:b/>
          <w:sz w:val="22"/>
          <w:szCs w:val="22"/>
        </w:rPr>
        <w:tab/>
      </w:r>
      <w:r w:rsidR="000D58F6" w:rsidRPr="00CE288F">
        <w:rPr>
          <w:b/>
          <w:sz w:val="22"/>
          <w:szCs w:val="22"/>
        </w:rPr>
        <w:t>Diana Butigan Granić</w:t>
      </w:r>
    </w:p>
    <w:p w:rsidRDefault="0008405F" w:rsidP="00400F5C" w:rsidR="0008405F" w:rsidRPr="00CE288F">
      <w:pPr>
        <w:jc w:val="both"/>
        <w:rPr>
          <w:b/>
          <w:sz w:val="22"/>
          <w:szCs w:val="22"/>
        </w:rPr>
      </w:pPr>
    </w:p>
    <w:p w:rsidRDefault="00C96FF4" w:rsidP="00400F5C" w:rsidR="00C36AB4" w:rsidRPr="00CE288F">
      <w:pPr>
        <w:jc w:val="both"/>
        <w:rPr>
          <w:sz w:val="22"/>
          <w:szCs w:val="22"/>
        </w:rPr>
      </w:pPr>
      <w:r w:rsidRPr="00CE288F">
        <w:rPr>
          <w:b/>
          <w:sz w:val="22"/>
          <w:szCs w:val="22"/>
        </w:rPr>
        <w:t>UPUTA O PRAVNOM LIJEKU:</w:t>
      </w:r>
      <w:r w:rsidRPr="00CE288F">
        <w:rPr>
          <w:sz w:val="22"/>
          <w:szCs w:val="22"/>
        </w:rPr>
        <w:t xml:space="preserve"> </w:t>
      </w:r>
    </w:p>
    <w:p w:rsidRDefault="00C96FF4" w:rsidP="00400F5C" w:rsidR="00780461" w:rsidRPr="00CE288F">
      <w:pPr>
        <w:jc w:val="both"/>
        <w:rPr>
          <w:sz w:val="22"/>
          <w:szCs w:val="22"/>
        </w:rPr>
      </w:pPr>
      <w:r w:rsidRPr="00CE288F">
        <w:rPr>
          <w:sz w:val="22"/>
          <w:szCs w:val="22"/>
        </w:rPr>
        <w:t>Protiv ov</w:t>
      </w:r>
      <w:r w:rsidR="00B42182" w:rsidRPr="00CE288F">
        <w:rPr>
          <w:sz w:val="22"/>
          <w:szCs w:val="22"/>
        </w:rPr>
        <w:t>og rješenja</w:t>
      </w:r>
      <w:r w:rsidRPr="00CE288F">
        <w:rPr>
          <w:sz w:val="22"/>
          <w:szCs w:val="22"/>
        </w:rPr>
        <w:t xml:space="preserve"> </w:t>
      </w:r>
      <w:r w:rsidR="00F261D4" w:rsidRPr="00CE288F">
        <w:rPr>
          <w:sz w:val="22"/>
          <w:szCs w:val="22"/>
        </w:rPr>
        <w:t xml:space="preserve">nije dopušteno </w:t>
      </w:r>
      <w:r w:rsidRPr="00CE288F">
        <w:rPr>
          <w:sz w:val="22"/>
          <w:szCs w:val="22"/>
        </w:rPr>
        <w:t xml:space="preserve">izjaviti žalbu. </w:t>
      </w:r>
    </w:p>
    <w:p w:rsidRDefault="00F261D4" w:rsidP="00400F5C" w:rsidR="00F261D4" w:rsidRPr="00CE288F">
      <w:pPr>
        <w:jc w:val="both"/>
        <w:rPr>
          <w:sz w:val="22"/>
          <w:szCs w:val="22"/>
        </w:rPr>
      </w:pPr>
    </w:p>
    <w:p w:rsidRDefault="00CE288F" w:rsidP="00CE288F" w:rsidR="00CE288F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DN-a: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predlagatelju – e- oglasna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 xml:space="preserve">dužniku 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zakonskom zastupniku dužnika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FINA Split</w:t>
      </w:r>
    </w:p>
    <w:p w:rsidRDefault="00CE288F" w:rsidP="00CE288F" w:rsidR="00844F75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e - oglasna ploča</w:t>
      </w:r>
    </w:p>
    <w:sectPr w:rsidSect="00302978" w:rsidR="00844F75" w:rsidRPr="00CE288F">
      <w:headerReference w:type="even" r:id="rId12"/>
      <w:pgSz w:h="16838" w:w="11906"/>
      <w:pgMar w:gutter="0" w:footer="709" w:header="709" w:left="1560" w:bottom="1440" w:right="113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24374"/>
    <w:multiLevelType w:val="hybridMultilevel"/>
    <w:tmpl w:val="5E80BA2C"/>
    <w:lvl w:tplc="C2F6D2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3A11"/>
    <w:rsid w:val="00126ADD"/>
    <w:rsid w:val="00130C6D"/>
    <w:rsid w:val="00132C42"/>
    <w:rsid w:val="00145A6C"/>
    <w:rsid w:val="00162933"/>
    <w:rsid w:val="00164A55"/>
    <w:rsid w:val="00173E66"/>
    <w:rsid w:val="00197A22"/>
    <w:rsid w:val="001B0975"/>
    <w:rsid w:val="001C21FA"/>
    <w:rsid w:val="001C231A"/>
    <w:rsid w:val="001D0DE1"/>
    <w:rsid w:val="001D68DE"/>
    <w:rsid w:val="001F6E46"/>
    <w:rsid w:val="00204978"/>
    <w:rsid w:val="0022070C"/>
    <w:rsid w:val="00251E4E"/>
    <w:rsid w:val="00275703"/>
    <w:rsid w:val="002D17D0"/>
    <w:rsid w:val="002D4F12"/>
    <w:rsid w:val="002F3DCA"/>
    <w:rsid w:val="00300B40"/>
    <w:rsid w:val="00302978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67AEF"/>
    <w:rsid w:val="00470625"/>
    <w:rsid w:val="004730C7"/>
    <w:rsid w:val="00480D7F"/>
    <w:rsid w:val="004841A4"/>
    <w:rsid w:val="00486B76"/>
    <w:rsid w:val="00490453"/>
    <w:rsid w:val="00491227"/>
    <w:rsid w:val="00493A62"/>
    <w:rsid w:val="004A7860"/>
    <w:rsid w:val="004B6C39"/>
    <w:rsid w:val="004D59E7"/>
    <w:rsid w:val="004F2953"/>
    <w:rsid w:val="004F3B12"/>
    <w:rsid w:val="004F6E6B"/>
    <w:rsid w:val="005003E6"/>
    <w:rsid w:val="00507A3D"/>
    <w:rsid w:val="00575D61"/>
    <w:rsid w:val="00580D82"/>
    <w:rsid w:val="00584F6B"/>
    <w:rsid w:val="00594BC8"/>
    <w:rsid w:val="00596648"/>
    <w:rsid w:val="005A660C"/>
    <w:rsid w:val="005B5359"/>
    <w:rsid w:val="005B5CCB"/>
    <w:rsid w:val="005C00B9"/>
    <w:rsid w:val="005E0CD9"/>
    <w:rsid w:val="005F1332"/>
    <w:rsid w:val="00617FD9"/>
    <w:rsid w:val="0062690E"/>
    <w:rsid w:val="00643879"/>
    <w:rsid w:val="00651AD8"/>
    <w:rsid w:val="00654E48"/>
    <w:rsid w:val="00690073"/>
    <w:rsid w:val="0069235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56055"/>
    <w:rsid w:val="00B64D68"/>
    <w:rsid w:val="00B77FF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E6BC1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E288F"/>
    <w:rsid w:val="00CF0149"/>
    <w:rsid w:val="00CF563E"/>
    <w:rsid w:val="00D026D2"/>
    <w:rsid w:val="00D13C0F"/>
    <w:rsid w:val="00D457F6"/>
    <w:rsid w:val="00D523FD"/>
    <w:rsid w:val="00D72E37"/>
    <w:rsid w:val="00D73974"/>
    <w:rsid w:val="00D92AF8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EF7782"/>
    <w:rsid w:val="00F0542E"/>
    <w:rsid w:val="00F10937"/>
    <w:rsid w:val="00F24A1E"/>
    <w:rsid w:val="00F261D4"/>
    <w:rsid w:val="00F32953"/>
    <w:rsid w:val="00F43F20"/>
    <w:rsid w:val="00F445BC"/>
    <w:rsid w:val="00F60C95"/>
    <w:rsid w:val="00F6757B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E4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E4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E4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E4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E4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E4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E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E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ADARNA društvo s ograničenom odgovornošću za poslovanje s nekretninama</izvorni_sadrzaj>
    <derivirana_varijabla naziv="DomainObject.Predmet.ProtustrankaFormated_1">  ADARNA društvo s ograničenom odgovornošću za poslovanje s nekretninama</derivirana_varijabla>
  </DomainObject.Predmet.ProtustrankaFormated>
  <DomainObject.Predmet.ProtustrankaFormatedOIB>
    <izvorni_sadrzaj>  ADARNA društvo s ograničenom odgovornošću za poslovanje s nekretninama, OIB 85941628179</izvorni_sadrzaj>
    <derivirana_varijabla naziv="DomainObject.Predmet.ProtustrankaFormatedOIB_1">  ADARNA društvo s ograničenom odgovornošću za poslovanje s nekretninama, OIB 85941628179</derivirana_varijabla>
  </DomainObject.Predmet.ProtustrankaFormatedOIB>
  <DomainObject.Predmet.ProtustrankaFormatedWithAdress>
    <izvorni_sadrzaj> ADARNA društvo s ograničenom odgovornošću za poslovanje s nekretninama, Vinogradska 60, 21000 Split</izvorni_sadrzaj>
    <derivirana_varijabla naziv="DomainObject.Predmet.ProtustrankaFormatedWithAdress_1"> ADARNA društvo s ograničenom odgovornošću za poslovanje s nekretninama, Vinogradska 60, 21000 Split</derivirana_varijabla>
  </DomainObject.Predmet.ProtustrankaFormatedWithAdress>
  <DomainObject.Predmet.ProtustrankaFormatedWithAdressOIB>
    <izvorni_sadrzaj> ADARNA društvo s ograničenom odgovornošću za poslovanje s nekretninama, OIB 85941628179, Vinogradska 60, 21000 Split</izvorni_sadrzaj>
    <derivirana_varijabla naziv="DomainObject.Predmet.ProtustrankaFormatedWithAdressOIB_1"> ADARNA društvo s ograničenom odgovornošću za poslovanje s nekretninama, OIB 85941628179, Vinogradska 60, 21000 Split</derivirana_varijabla>
  </DomainObject.Predmet.ProtustrankaFormatedWithAdressOIB>
  <DomainObject.Predmet.ProtustrankaWithAdress>
    <izvorni_sadrzaj>ADARNA društvo s ograničenom odgovornošću za poslovanje s nekretninama Vinogradska 60, 21000 Split</izvorni_sadrzaj>
    <derivirana_varijabla naziv="DomainObject.Predmet.ProtustrankaWithAdress_1">ADARNA društvo s ograničenom odgovornošću za poslovanje s nekretninama Vinogradska 60, 21000 Split</derivirana_varijabla>
  </DomainObject.Predmet.ProtustrankaWithAdress>
  <DomainObject.Predmet.ProtustrankaWithAdressOIB>
    <izvorni_sadrzaj>ADARNA društvo s ograničenom odgovornošću za poslovanje s nekretninama, OIB 85941628179, Vinogradska 60, 21000 Split</izvorni_sadrzaj>
    <derivirana_varijabla naziv="DomainObject.Predmet.ProtustrankaWithAdressOIB_1">ADARNA društvo s ograničenom odgovornošću za poslovanje s nekretninama, OIB 85941628179, Vinogradska 60, 21000 Split</derivirana_varijabla>
  </DomainObject.Predmet.ProtustrankaWithAdressOIB>
  <DomainObject.Predmet.ProtustrankaNazivFormated>
    <izvorni_sadrzaj>ADARNA društvo s ograničenom odgovornošću za poslovanje s nekretninama</izvorni_sadrzaj>
    <derivirana_varijabla naziv="DomainObject.Predmet.ProtustrankaNazivFormated_1">ADARNA društvo s ograničenom odgovornošću za poslovanje s nekretninama</derivirana_varijabla>
  </DomainObject.Predmet.ProtustrankaNazivFormated>
  <DomainObject.Predmet.ProtustrankaNazivFormatedOIB>
    <izvorni_sadrzaj>ADARNA društvo s ograničenom odgovornošću za poslovanje s nekretninama, OIB 85941628179</izvorni_sadrzaj>
    <derivirana_varijabla naziv="DomainObject.Predmet.ProtustrankaNazivFormatedOIB_1">ADARNA društvo s ograničenom odgovornošću za poslovanje s nekretninama, OIB 85941628179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ADARNA društvo s ograničenom odgovornošću za poslovanje s nekretninama</item>
    </izvorni_sadrzaj>
    <derivirana_varijabla naziv="DomainObject.Predmet.ProtuStrankaListFormated_1">
      <item>ADARNA društvo s ograničenom odgovornošću za poslovanje s nekretninama</item>
    </derivirana_varijabla>
  </DomainObject.Predmet.ProtuStrankaListFormated>
  <DomainObject.Predmet.ProtuStrankaListFormatedOIB>
    <izvorni_sadrzaj>
      <item>ADARNA društvo s ograničenom odgovornošću za poslovanje s nekretninama, OIB 85941628179</item>
    </izvorni_sadrzaj>
    <derivirana_varijabla naziv="DomainObject.Predmet.ProtuStrankaListFormatedOIB_1">
      <item>ADARNA društvo s ograničenom odgovornošću za poslovanje s nekretninama, OIB 85941628179</item>
    </derivirana_varijabla>
  </DomainObject.Predmet.ProtuStrankaListFormatedOIB>
  <DomainObject.Predmet.ProtuStrankaListFormatedWithAdress>
    <izvorni_sadrzaj>
      <item>ADARNA društvo s ograničenom odgovornošću za poslovanje s nekretninama, Vinogradska 60, 21000 Split</item>
    </izvorni_sadrzaj>
    <derivirana_varijabla naziv="DomainObject.Predmet.ProtuStrankaListFormatedWithAdress_1">
      <item>ADARNA društvo s ograničenom odgovornošću za poslovanje s nekretninama, Vinogradska 60, 21000 Split</item>
    </derivirana_varijabla>
  </DomainObject.Predmet.ProtuStrankaListFormatedWithAdress>
  <DomainObject.Predmet.ProtuStrankaListFormatedWithAdressOIB>
    <izvorni_sadrzaj>
      <item>ADARNA društvo s ograničenom odgovornošću za poslovanje s nekretninama, OIB 85941628179, Vinogradska 60, 21000 Split</item>
    </izvorni_sadrzaj>
    <derivirana_varijabla naziv="DomainObject.Predmet.ProtuStrankaListFormatedWithAdressOIB_1">
      <item>ADARNA društvo s ograničenom odgovornošću za poslovanje s nekretninama, OIB 85941628179, Vinogradska 60, 21000 Split</item>
    </derivirana_varijabla>
  </DomainObject.Predmet.ProtuStrankaListFormatedWithAdressOIB>
  <DomainObject.Predmet.ProtuStrankaListNazivFormated>
    <izvorni_sadrzaj>
      <item>ADARNA društvo s ograničenom odgovornošću za poslovanje s nekretninama</item>
    </izvorni_sadrzaj>
    <derivirana_varijabla naziv="DomainObject.Predmet.ProtuStrankaListNazivFormated_1">
      <item>ADARNA društvo s ograničenom odgovornošću za poslovanje s nekretninama</item>
    </derivirana_varijabla>
  </DomainObject.Predmet.ProtuStrankaListNazivFormated>
  <DomainObject.Predmet.ProtuStrankaListNazivFormatedOIB>
    <izvorni_sadrzaj>
      <item>ADARNA društvo s ograničenom odgovornošću za poslovanje s nekretninama, OIB 85941628179</item>
    </izvorni_sadrzaj>
    <derivirana_varijabla naziv="DomainObject.Predmet.ProtuStrankaListNazivFormatedOIB_1">
      <item>ADARNA društvo s ograničenom odgovornošću za poslovanje s nekretninama, OIB 85941628179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Petra Inge Riedl</item>
    </izvorni_sadrzaj>
    <derivirana_varijabla naziv="DomainObject.Predmet.OstaliListFormated_1">
      <item>Županijsko državno odvjetništvo u Splitu punomoćnik sudionika u postupku Ministarstvo financija RH</item>
      <item>Petra Inge Riedl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Petra Inge Riedl, OIB 72977414476</item>
    </izvorni_sadrzaj>
    <derivirana_varijabla naziv="DomainObject.Predmet.OstaliListFormatedOIB_1">
      <item>Županijsko državno odvjetništvo u Splitu punomoćnik sudionika u postupku Ministarstvo financija RH</item>
      <item>Petra Inge Riedl, OIB 72977414476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Petra Inge Riedl, Vinogradska 60,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Petra Inge Riedl, Vinogradska 60,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Petra Inge Riedl, OIB 72977414476, Vinogradska 60,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Petra Inge Riedl, OIB 72977414476, Vinogradska 60, 21000 Split</item>
    </derivirana_varijabla>
  </DomainObject.Predmet.OstaliListFormatedWithAdressOIB>
  <DomainObject.Predmet.OstaliListNazivFormated>
    <izvorni_sadrzaj>
      <item>Županijsko državno odvjetništvo u Splitu</item>
      <item>Petra Inge Riedl</item>
    </izvorni_sadrzaj>
    <derivirana_varijabla naziv="DomainObject.Predmet.OstaliListNazivFormated_1">
      <item>Županijsko državno odvjetništvo u Splitu</item>
      <item>Petra Inge Riedl</item>
    </derivirana_varijabla>
  </DomainObject.Predmet.OstaliListNazivFormated>
  <DomainObject.Predmet.OstaliListNazivFormatedOIB>
    <izvorni_sadrzaj>
      <item>Županijsko državno odvjetništvo u Splitu</item>
      <item>Petra Inge Riedl, OIB 72977414476</item>
    </izvorni_sadrzaj>
    <derivirana_varijabla naziv="DomainObject.Predmet.OstaliListNazivFormatedOIB_1">
      <item>Županijsko državno odvjetništvo u Splitu</item>
      <item>Petra Inge Riedl, OIB 72977414476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ADARNA društvo s ograničenom odgovornošću za poslovanje s nekretninama</izvorni_sadrzaj>
    <derivirana_varijabla naziv="DomainObject.Predmet.ProtustrankaIDrugi_1">ADARNA društvo s ograničenom odgovornošću za poslovanje s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ADARNA društvo s ograničenom odgovornošću za poslovanje s nekretninama, OIB 85941628179, Vinogradska 60, 21000 Split</izvorni_sadrzaj>
    <derivirana_varijabla naziv="DomainObject.Predmet.ProtustrankaIDrugiAdressOIB_1">ADARNA društvo s ograničenom odgovornošću za poslovanje s nekretninama, OIB 85941628179, Vinogradska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izvorni_sadrzaj>
    <derivirana_varijabla naziv="DomainObject.Predmet.SudioniciListNaziv_1"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derivirana_varijabla>
  </DomainObject.Predmet.SudioniciListNaziv>
  <DomainObject.Predmet.SudioniciListAdressOIB>
    <izvorni_sadrzaj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izvorni_sadrzaj>
    <derivirana_varijabla naziv="DomainObject.Predmet.SudioniciListAdressOIB_1"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85941628179</item>
      <item>, OIB 85821130368</item>
      <item>, OIB 18683136487</item>
      <item>, OIB null</item>
      <item>, OIB 72977414476</item>
    </izvorni_sadrzaj>
    <derivirana_varijabla naziv="DomainObject.Predmet.SudioniciListNazivOIB_1">
      <item>, OIB 85941628179</item>
      <item>, OIB 85821130368</item>
      <item>, OIB 18683136487</item>
      <item>, OIB null</item>
      <item>, OIB 72977414476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1082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2017-10-25T08:30:00Z</dcterms:created>
  <dc:creator>RH-TDU</dc:creator>
  <cp:lastModifiedBy>Mara Marčinko</cp:lastModifiedBy>
  <cp:lastPrinted>2017-10-25T08:41:00Z</cp:lastPrinted>
  <dcterms:modified xmlns:xsi="http://www.w3.org/2001/XMLSchema-instance" xsi:type="dcterms:W3CDTF">2017-10-25T09:26:00Z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