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7408" w14:paraId="5687408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C653A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7C653A" w:rsidRPr="00713C20">
        <w:rPr>
          <w:rFonts w:hAnsi="Times New Roman" w:ascii="Times New Roman"/>
          <w:szCs w:val="24"/>
          <w:lang w:val="hr-HR"/>
        </w:rPr>
        <w:t>BILOKALNIK-DRVO d.o.o. u stečaju, Koprivnica, Pavelinska bb, OIB: 29854066284,</w:t>
      </w:r>
      <w:r w:rsidR="007C653A">
        <w:rPr>
          <w:rFonts w:hAnsi="Times New Roman" w:ascii="Times New Roman"/>
          <w:szCs w:val="24"/>
          <w:lang w:val="hr-HR"/>
        </w:rPr>
        <w:t xml:space="preserve"> </w:t>
      </w:r>
      <w:r w:rsidR="00A13011">
        <w:rPr>
          <w:rFonts w:hAnsi="Times New Roman" w:ascii="Times New Roman"/>
          <w:szCs w:val="24"/>
          <w:lang w:val="hr-HR"/>
        </w:rPr>
        <w:t>19. lipnja</w:t>
      </w:r>
      <w:r w:rsidR="00713C20">
        <w:rPr>
          <w:rFonts w:hAnsi="Times New Roman" w:ascii="Times New Roman"/>
          <w:szCs w:val="24"/>
          <w:lang w:val="hr-HR"/>
        </w:rPr>
        <w:t xml:space="preserve"> 2017</w:t>
      </w:r>
      <w:r w:rsidR="00C02082" w:rsidRPr="00713C20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A13011" w:rsidR="00273580" w:rsidRPr="00023165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17. kolovoza</w:t>
      </w:r>
      <w:r w:rsidR="00713C20">
        <w:rPr>
          <w:rFonts w:hAnsi="Times New Roman" w:ascii="Times New Roman"/>
          <w:b/>
          <w:szCs w:val="24"/>
          <w:lang w:val="hr-HR"/>
        </w:rPr>
        <w:t xml:space="preserve"> 2017</w:t>
      </w:r>
      <w:r w:rsidR="00B45818">
        <w:rPr>
          <w:rFonts w:hAnsi="Times New Roman" w:ascii="Times New Roman"/>
          <w:b/>
          <w:szCs w:val="24"/>
          <w:lang w:val="hr-HR"/>
        </w:rPr>
        <w:t>.</w:t>
      </w:r>
      <w:r w:rsidR="00FA6542" w:rsidRPr="00023165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08</w:t>
      </w:r>
      <w:r w:rsidR="00713C20">
        <w:rPr>
          <w:rFonts w:hAnsi="Times New Roman" w:ascii="Times New Roman"/>
          <w:b/>
          <w:szCs w:val="24"/>
          <w:lang w:val="hr-HR"/>
        </w:rPr>
        <w:t>,00</w:t>
      </w:r>
      <w:r w:rsidR="00B57A6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023165">
        <w:rPr>
          <w:rFonts w:hAnsi="Times New Roman" w:ascii="Times New Roman"/>
          <w:b/>
          <w:szCs w:val="24"/>
          <w:lang w:val="hr-HR"/>
        </w:rPr>
        <w:t>sati</w:t>
      </w:r>
      <w:r w:rsidR="00BA009A" w:rsidRPr="00023165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7C653A">
        <w:rPr>
          <w:rFonts w:hAnsi="Times New Roman" w:ascii="Times New Roman"/>
          <w:sz w:val="24"/>
          <w:szCs w:val="24"/>
        </w:rPr>
        <w:t>Želimir Uršulin, Ivanec, Trg hrvatskih ivanovaca 9,</w:t>
      </w:r>
    </w:p>
    <w:p w:rsidRDefault="00B45818" w:rsidP="005B7FF6" w:rsidR="005B7FF6" w:rsidRPr="005B7FF6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</w:t>
      </w:r>
      <w:r w:rsidR="00596ECA">
        <w:rPr>
          <w:rFonts w:hAnsi="Times New Roman" w:ascii="Times New Roman"/>
          <w:sz w:val="24"/>
          <w:szCs w:val="24"/>
        </w:rPr>
        <w:t>ci:</w:t>
      </w:r>
      <w:r w:rsidR="005B7FF6">
        <w:rPr>
          <w:rFonts w:hAnsi="Times New Roman" w:ascii="Times New Roman"/>
          <w:szCs w:val="24"/>
        </w:rPr>
        <w:tab/>
      </w:r>
    </w:p>
    <w:p w:rsidRDefault="005B7FF6" w:rsidP="005B7FF6" w:rsidR="005B7FF6">
      <w:pPr>
        <w:jc w:val="both"/>
        <w:rPr>
          <w:rFonts w:hAnsi="Times New Roman" w:ascii="Times New Roman"/>
          <w:color w:val="000000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ab/>
      </w:r>
      <w:r w:rsidRPr="00713C20">
        <w:rPr>
          <w:rFonts w:hAnsi="Times New Roman" w:ascii="Times New Roman"/>
          <w:color w:val="000000"/>
          <w:lang w:val="hr-HR"/>
        </w:rPr>
        <w:t>- Grad Koprivnica, Koprivnica, Zrinski trg 11,</w:t>
      </w:r>
    </w:p>
    <w:p w:rsidRDefault="005B7FF6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lang w:val="hr-HR"/>
        </w:rPr>
        <w:tab/>
        <w:t xml:space="preserve">- </w:t>
      </w:r>
      <w:r>
        <w:rPr>
          <w:rFonts w:hAnsi="Times New Roman" w:ascii="Times New Roman"/>
          <w:color w:val="000000"/>
        </w:rPr>
        <w:t>NAŠICE CEMENT d.d., Tajnovec 1, Našice,</w:t>
      </w:r>
    </w:p>
    <w:p w:rsidRDefault="005B7FF6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 xml:space="preserve">- NEXE GRUPA d.d., Našice, Braće Radića 200, </w:t>
      </w:r>
    </w:p>
    <w:p w:rsidRDefault="005B7FF6" w:rsidP="005B7FF6" w:rsidR="005B7FF6">
      <w:pPr>
        <w:ind w:left="72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-Privredna banka d.d. Zagreb, Zagreb, Radnička cesta 50, zastupana po punomoćnicima odvjetnicima iz Odvjetničkog društva Suić&amp;Škunca d.o.o. i Zagreba, Domagojeva 14,</w:t>
      </w:r>
    </w:p>
    <w:p w:rsidRDefault="005B7FF6" w:rsidP="005B7FF6" w:rsid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>-Raiffeisenbank Austrija d.d. Zagreb, Podružnica Bjelovar, Trg E.Kvaternika 2,</w:t>
      </w:r>
    </w:p>
    <w:p w:rsidRDefault="005B7FF6" w:rsidP="005B7FF6" w:rsidR="005B7FF6" w:rsidRPr="005B7FF6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ab/>
        <w:t>-</w:t>
      </w:r>
      <w:r w:rsidRPr="005B7FF6">
        <w:rPr>
          <w:rFonts w:hAnsi="Times New Roman" w:ascii="Times New Roman"/>
          <w:color w:val="000000"/>
          <w:lang w:val="hr-HR"/>
        </w:rPr>
        <w:t>Javno vatrogasna postrojba Grada Kopr</w:t>
      </w:r>
      <w:r>
        <w:rPr>
          <w:rFonts w:hAnsi="Times New Roman" w:ascii="Times New Roman"/>
          <w:color w:val="000000"/>
          <w:lang w:val="hr-HR"/>
        </w:rPr>
        <w:t>ivnice, Koprivnica, Oružanska 1.</w:t>
      </w:r>
    </w:p>
    <w:p w:rsidRDefault="008178C9" w:rsidP="00F248F9" w:rsidR="008178C9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A13011" w:rsidP="00F248F9" w:rsidR="00A13011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0B6982" w:rsidP="00B45818" w:rsidR="000B6982" w:rsidRPr="00713C2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Upozoravaju se </w:t>
      </w:r>
      <w:r w:rsidR="00FF2962">
        <w:rPr>
          <w:rFonts w:hAnsi="Times New Roman" w:ascii="Times New Roman"/>
          <w:szCs w:val="24"/>
          <w:lang w:val="hr-HR"/>
        </w:rPr>
        <w:t xml:space="preserve">razlučni </w:t>
      </w:r>
      <w:r w:rsidRPr="00023165">
        <w:rPr>
          <w:rFonts w:hAnsi="Times New Roman" w:ascii="Times New Roman"/>
          <w:szCs w:val="24"/>
          <w:lang w:val="hr-HR"/>
        </w:rPr>
        <w:t>vjerovnici stečajnog dužnika</w:t>
      </w:r>
      <w:r w:rsidR="00596ECA" w:rsidRPr="00713C20">
        <w:rPr>
          <w:rFonts w:hAnsi="Times New Roman" w:ascii="Times New Roman"/>
          <w:szCs w:val="24"/>
          <w:lang w:val="hr-HR"/>
        </w:rPr>
        <w:t xml:space="preserve"> </w:t>
      </w:r>
      <w:r w:rsidR="004D7F7C" w:rsidRPr="00713C20">
        <w:rPr>
          <w:rFonts w:hAnsi="Times New Roman" w:ascii="Times New Roman"/>
          <w:szCs w:val="24"/>
          <w:lang w:val="hr-HR"/>
        </w:rPr>
        <w:t>BILOKALNIK-DRVO d.o.o. u stečaju, Koprivnica, Pavelinska bb, OIB: 29854066284</w:t>
      </w:r>
      <w:r w:rsidR="00B45818" w:rsidRPr="00713C20">
        <w:rPr>
          <w:rFonts w:hAnsi="Times New Roman" w:ascii="Times New Roman"/>
          <w:szCs w:val="24"/>
          <w:lang w:val="hr-HR"/>
        </w:rPr>
        <w:t xml:space="preserve">, </w:t>
      </w:r>
      <w:r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596ECA">
        <w:rPr>
          <w:rFonts w:hAnsi="Times New Roman" w:ascii="Times New Roman"/>
          <w:szCs w:val="24"/>
          <w:lang w:val="hr-HR"/>
        </w:rPr>
        <w:t xml:space="preserve">drugih javnih upisnika, </w:t>
      </w:r>
      <w:r w:rsidRPr="00023165">
        <w:rPr>
          <w:rFonts w:hAnsi="Times New Roman" w:ascii="Times New Roman"/>
          <w:szCs w:val="24"/>
          <w:lang w:val="hr-HR"/>
        </w:rPr>
        <w:t>te da visinu tražbine i red namirenja mogu osporiti najkasnije</w:t>
      </w:r>
      <w:r w:rsidR="00596ECA">
        <w:rPr>
          <w:rFonts w:hAnsi="Times New Roman" w:ascii="Times New Roman"/>
          <w:szCs w:val="24"/>
          <w:lang w:val="hr-HR"/>
        </w:rPr>
        <w:t xml:space="preserve"> na ročištu za diobu kupovnine.</w:t>
      </w:r>
    </w:p>
    <w:p w:rsidRDefault="004D7F7C" w:rsidP="008202AE" w:rsidR="004D7F7C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A13011">
        <w:rPr>
          <w:rFonts w:hAnsi="Times New Roman" w:ascii="Times New Roman"/>
          <w:szCs w:val="24"/>
          <w:lang w:val="hr-HR"/>
        </w:rPr>
        <w:t>19. lipnja</w:t>
      </w:r>
      <w:r w:rsidR="00713C20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A13011" w:rsidR="00F248F9" w:rsidRPr="00F248F9">
      <w:pPr>
        <w:rPr>
          <w:rFonts w:hAnsi="Times New Roman" w:ascii="Times New Roman"/>
          <w:szCs w:val="24"/>
          <w:lang w:val="hr-HR"/>
        </w:rPr>
      </w:pPr>
    </w:p>
    <w:p w:rsidRDefault="00FA4A02" w:rsidP="00596ECA" w:rsidR="00FA4A02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lang w:val="hr-HR"/>
        </w:rPr>
        <w:tab/>
      </w:r>
      <w:r w:rsidR="00B45818" w:rsidRPr="00A13011">
        <w:rPr>
          <w:rFonts w:hAnsi="Times New Roman" w:ascii="Times New Roman"/>
          <w:szCs w:val="24"/>
          <w:lang w:val="hr-HR"/>
        </w:rPr>
        <w:t>SUDAC</w:t>
      </w:r>
    </w:p>
    <w:p w:rsidRDefault="00DC0FD3" w:rsidP="00596ECA" w:rsidR="00DC0FD3" w:rsidRPr="00A13011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596ECA" w:rsidR="00FA4A02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Ksenija Flack-Makitan, v.r.</w:t>
      </w:r>
    </w:p>
    <w:p w:rsidRDefault="00DC0FD3" w:rsidP="00596ECA" w:rsidR="00DC0FD3" w:rsidRPr="00A1301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A1301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A1301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A13011" w:rsidP="00B45818" w:rsidR="00A13011" w:rsidRPr="00A13011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  <w:r w:rsidRPr="00713C20">
        <w:rPr>
          <w:rFonts w:hAnsi="Times New Roman" w:ascii="Times New Roman"/>
          <w:szCs w:val="24"/>
          <w:lang w:val="hr-HR"/>
        </w:rPr>
        <w:t>DNA:</w:t>
      </w:r>
    </w:p>
    <w:p w:rsidRDefault="002B2CE4" w:rsidP="002B2CE4" w:rsidR="002B2CE4" w:rsidRPr="00713C20">
      <w:pPr>
        <w:jc w:val="both"/>
        <w:rPr>
          <w:rFonts w:hAnsi="Times New Roman" w:ascii="Times New Roman"/>
          <w:szCs w:val="24"/>
          <w:lang w:val="hr-HR"/>
        </w:rPr>
      </w:pP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1. Stečajnom upravitelju, Želimiru Uršulin iz Ivanca, Trg hrv. ivanovaca 9,</w:t>
      </w: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2. Razlu</w:t>
      </w:r>
      <w:r>
        <w:rPr>
          <w:rFonts w:hAnsi="Times New Roman" w:ascii="Times New Roman"/>
          <w:color w:val="000000"/>
          <w:lang w:val="hr-HR"/>
        </w:rPr>
        <w:t>čni vjerovnici – putem e-Oglasne ploče suda,</w:t>
      </w:r>
    </w:p>
    <w:p w:rsidRDefault="00713C20" w:rsidP="00713C20" w:rsidR="00713C20" w:rsidRPr="00713C20">
      <w:pPr>
        <w:jc w:val="both"/>
        <w:rPr>
          <w:rFonts w:hAnsi="Times New Roman" w:ascii="Times New Roman"/>
          <w:color w:val="000000"/>
          <w:lang w:val="hr-HR"/>
        </w:rPr>
      </w:pPr>
      <w:r w:rsidRPr="00713C20">
        <w:rPr>
          <w:rFonts w:hAnsi="Times New Roman" w:ascii="Times New Roman"/>
          <w:color w:val="000000"/>
          <w:lang w:val="hr-HR"/>
        </w:rPr>
        <w:t>- Grad Koprivnica, Koprivnica, Zrinski trg 11,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NAŠICE CEMENT d.d., Tajnovec 1, Našice,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- NEXE GRUPA d.d., Našice, Braće Radića 200, 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Privredna banka d.d. Zagreb, Zagreb, Radnička cesta 50, zastupana po punomoćnicima odvjetnicima iz Odvjetničkog društva Suić&amp;Škunca d.o.o. i Zagreba, Domagojeva 14,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Raiffeisenbank Austrija d.d. Zagreb, Podružnica Bjelovar, Trg E.Kvaternika 2,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- Javno vatrogasna postrojba Grada Koprivnice, Koprivnica, Oružanska 1,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3. E-Oglasna ploča suda</w:t>
      </w: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jc w:val="both"/>
        <w:rPr>
          <w:rFonts w:hAnsi="Times New Roman" w:ascii="Times New Roman"/>
          <w:color w:val="000000"/>
        </w:rPr>
      </w:pPr>
    </w:p>
    <w:p w:rsidRDefault="00713C20" w:rsidP="00713C20" w:rsidR="00713C20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650" w:rsidR="00127650">
      <w:r>
        <w:separator/>
      </w:r>
    </w:p>
  </w:endnote>
  <w:endnote w:id="0" w:type="continuationSeparator">
    <w:p w:rsidRDefault="00127650" w:rsidR="00127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650" w:rsidR="00127650">
      <w:r>
        <w:separator/>
      </w:r>
    </w:p>
  </w:footnote>
  <w:footnote w:id="0" w:type="continuationSeparator">
    <w:p w:rsidRDefault="00127650" w:rsidR="00127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5B7FF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5B7FF6">
      <w:rPr>
        <w:rStyle w:val="Brojstranice"/>
        <w:rFonts w:hAnsi="Times New Roman" w:ascii="Times New Roman"/>
        <w:szCs w:val="24"/>
      </w:rPr>
      <w:fldChar w:fldCharType="begin"/>
    </w:r>
    <w:r w:rsidRPr="005B7FF6">
      <w:rPr>
        <w:rStyle w:val="Brojstranice"/>
        <w:rFonts w:hAnsi="Times New Roman" w:ascii="Times New Roman"/>
        <w:szCs w:val="24"/>
      </w:rPr>
      <w:instrText xml:space="preserve">PAGE  </w:instrText>
    </w:r>
    <w:r w:rsidRPr="005B7FF6">
      <w:rPr>
        <w:rStyle w:val="Brojstranice"/>
        <w:rFonts w:hAnsi="Times New Roman" w:ascii="Times New Roman"/>
        <w:szCs w:val="24"/>
      </w:rPr>
      <w:fldChar w:fldCharType="separate"/>
    </w:r>
    <w:r w:rsidR="001A4FB6">
      <w:rPr>
        <w:rStyle w:val="Brojstranice"/>
        <w:rFonts w:hAnsi="Times New Roman" w:ascii="Times New Roman"/>
        <w:noProof/>
        <w:szCs w:val="24"/>
      </w:rPr>
      <w:t>2</w:t>
    </w:r>
    <w:r w:rsidRPr="005B7FF6">
      <w:rPr>
        <w:rStyle w:val="Brojstranice"/>
        <w:rFonts w:hAnsi="Times New Roman" w:ascii="Times New Roman"/>
        <w:szCs w:val="24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7C653A">
      <w:rPr>
        <w:rFonts w:hAnsi="Times New Roman" w:ascii="Times New Roman"/>
        <w:szCs w:val="24"/>
      </w:rPr>
      <w:t>127/12-1</w:t>
    </w:r>
    <w:r w:rsidR="00A13011">
      <w:rPr>
        <w:rFonts w:hAnsi="Times New Roman" w:ascii="Times New Roman"/>
        <w:szCs w:val="24"/>
      </w:rPr>
      <w:t>60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A13011">
      <w:rPr>
        <w:rFonts w:hAnsi="Times New Roman" w:ascii="Times New Roman"/>
        <w:szCs w:val="24"/>
      </w:rPr>
      <w:t>127/12-160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33336"/>
    <w:rsid w:val="000629DD"/>
    <w:rsid w:val="00093406"/>
    <w:rsid w:val="00095E74"/>
    <w:rsid w:val="000B6982"/>
    <w:rsid w:val="00127650"/>
    <w:rsid w:val="00172FB9"/>
    <w:rsid w:val="001A4FB6"/>
    <w:rsid w:val="001D413D"/>
    <w:rsid w:val="0026056E"/>
    <w:rsid w:val="00273580"/>
    <w:rsid w:val="002861B2"/>
    <w:rsid w:val="002B2CE4"/>
    <w:rsid w:val="002B7E6E"/>
    <w:rsid w:val="00332D23"/>
    <w:rsid w:val="003557BF"/>
    <w:rsid w:val="00370769"/>
    <w:rsid w:val="003964F9"/>
    <w:rsid w:val="003A1B43"/>
    <w:rsid w:val="00453444"/>
    <w:rsid w:val="0045786F"/>
    <w:rsid w:val="004D7F7C"/>
    <w:rsid w:val="004E78BE"/>
    <w:rsid w:val="004F3926"/>
    <w:rsid w:val="00596ECA"/>
    <w:rsid w:val="005B7FF6"/>
    <w:rsid w:val="005D7B72"/>
    <w:rsid w:val="00656FF7"/>
    <w:rsid w:val="006878BE"/>
    <w:rsid w:val="006962CA"/>
    <w:rsid w:val="00711F28"/>
    <w:rsid w:val="00713C20"/>
    <w:rsid w:val="0075607A"/>
    <w:rsid w:val="007C653A"/>
    <w:rsid w:val="007E300D"/>
    <w:rsid w:val="008178C9"/>
    <w:rsid w:val="008202AE"/>
    <w:rsid w:val="008936BB"/>
    <w:rsid w:val="008B3ABE"/>
    <w:rsid w:val="008C1796"/>
    <w:rsid w:val="008E1BB0"/>
    <w:rsid w:val="00943C34"/>
    <w:rsid w:val="009713FF"/>
    <w:rsid w:val="00991DFE"/>
    <w:rsid w:val="009C41E5"/>
    <w:rsid w:val="00A13011"/>
    <w:rsid w:val="00A3468B"/>
    <w:rsid w:val="00A64F9C"/>
    <w:rsid w:val="00AA68AD"/>
    <w:rsid w:val="00AC5278"/>
    <w:rsid w:val="00AF3ACD"/>
    <w:rsid w:val="00B2247F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20FFC"/>
    <w:rsid w:val="00E63F82"/>
    <w:rsid w:val="00E71A35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4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FB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4FB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4FB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4FB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4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FB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4FB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4FB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4FB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355</properties:Words>
  <properties:Characters>1944</properties:Characters>
  <properties:Lines>70</properties:Lines>
  <properties:Paragraphs>35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2017-06-19T10:56:00Z</cp:lastPrinted>
  <dcterms:modified xmlns:xsi="http://www.w3.org/2001/XMLSchema-instance" xsi:type="dcterms:W3CDTF">2017-06-19T10:56:00Z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