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370618" w:rsidR="0007628A" w:rsidRPr="00FA672B">
        <w:tc>
          <w:tcPr>
            <w:tcW w:type="dxa" w:w="4253"/>
          </w:tcPr>
          <w:p w:rsidRDefault="0007628A" w:rsidP="00370618" w:rsidR="0007628A">
            <w:pPr>
              <w:pStyle w:val="Naslov2"/>
              <w:spacing w:lineRule="atLeast" w:line="240"/>
              <w:jc w:val="both"/>
            </w:pPr>
            <w:bookmarkStart w:name="_GoBack" w:id="0"/>
            <w:bookmarkEnd w:id="0"/>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07628A" w:rsidP="00370618" w:rsidR="0007628A" w:rsidRPr="00C16336">
            <w:pPr>
              <w:rPr>
                <w:sz w:val="24"/>
                <w:szCs w:val="24"/>
              </w:rPr>
            </w:pPr>
            <w:r>
              <w:t xml:space="preserve">    </w:t>
            </w:r>
            <w:r w:rsidRPr="00C16336">
              <w:rPr>
                <w:sz w:val="24"/>
                <w:szCs w:val="24"/>
              </w:rPr>
              <w:t>Republika Hrvatska</w:t>
            </w:r>
          </w:p>
          <w:p w:rsidRDefault="0007628A" w:rsidP="00370618" w:rsidR="0007628A" w:rsidRPr="00C16336">
            <w:pPr>
              <w:rPr>
                <w:sz w:val="24"/>
                <w:szCs w:val="24"/>
              </w:rPr>
            </w:pPr>
            <w:r w:rsidRPr="00C16336">
              <w:rPr>
                <w:sz w:val="24"/>
                <w:szCs w:val="24"/>
              </w:rPr>
              <w:t>Trgovački sud u Zagrebu</w:t>
            </w:r>
          </w:p>
          <w:p w:rsidRDefault="0007628A" w:rsidP="00370618" w:rsidR="0007628A" w:rsidRPr="00C16336">
            <w:pPr>
              <w:tabs>
                <w:tab w:pos="2340" w:val="center"/>
                <w:tab w:pos="6480" w:val="left"/>
              </w:tabs>
              <w:jc w:val="both"/>
              <w:rPr>
                <w:sz w:val="24"/>
                <w:szCs w:val="24"/>
              </w:rPr>
            </w:pPr>
            <w:r w:rsidRPr="00C16336">
              <w:rPr>
                <w:sz w:val="24"/>
                <w:szCs w:val="24"/>
              </w:rPr>
              <w:t xml:space="preserve">  Zagreb, Amruševa 2/II</w:t>
            </w:r>
          </w:p>
          <w:p w:rsidRDefault="0007628A" w:rsidP="00370618" w:rsidR="0007628A" w:rsidRPr="00FA672B">
            <w:pPr>
              <w:spacing w:lineRule="atLeast" w:line="240"/>
              <w:jc w:val="both"/>
              <w:rPr>
                <w:sz w:val="24"/>
                <w:szCs w:val="24"/>
              </w:rPr>
            </w:pPr>
          </w:p>
        </w:tc>
      </w:tr>
    </w:tbl>
    <w:p w14:textId="e26e813" w14:paraId="e26e813" w:rsidRDefault="0007628A" w:rsidP="0007628A" w:rsidR="0007628A">
      <w:pPr>
        <w:spacing w:lineRule="atLeast" w:line="240"/>
        <w:jc w:val="right"/>
        <w15:collapsed w:val="false"/>
        <w:rPr>
          <w:sz w:val="24"/>
        </w:rPr>
      </w:pP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Pr>
          <w:sz w:val="24"/>
        </w:rPr>
        <w:t xml:space="preserve">        60. St-</w:t>
      </w:r>
      <w:r w:rsidR="008B592E">
        <w:rPr>
          <w:sz w:val="24"/>
        </w:rPr>
        <w:t>2240</w:t>
      </w:r>
      <w:r>
        <w:rPr>
          <w:sz w:val="24"/>
        </w:rPr>
        <w:t>/15</w:t>
      </w:r>
    </w:p>
    <w:p w:rsidRDefault="0007628A" w:rsidP="0007628A" w:rsidR="0007628A" w:rsidRPr="00FA672B">
      <w:pPr>
        <w:spacing w:lineRule="atLeast" w:line="240"/>
        <w:jc w:val="both"/>
        <w:rPr>
          <w:sz w:val="24"/>
        </w:rPr>
      </w:pPr>
    </w:p>
    <w:p w:rsidRDefault="0007628A" w:rsidP="0007628A" w:rsidR="0007628A">
      <w:pPr>
        <w:spacing w:lineRule="atLeast" w:line="240"/>
        <w:jc w:val="center"/>
        <w:rPr>
          <w:sz w:val="24"/>
        </w:rPr>
      </w:pPr>
      <w:r w:rsidRPr="00FA672B">
        <w:rPr>
          <w:sz w:val="24"/>
        </w:rPr>
        <w:t>R E P U B L I K A   H R V A T S K A</w:t>
      </w:r>
    </w:p>
    <w:p w:rsidRDefault="0007628A" w:rsidP="0007628A" w:rsidR="0007628A" w:rsidRPr="00FA672B">
      <w:pPr>
        <w:spacing w:lineRule="atLeast" w:line="240"/>
        <w:ind w:hanging="2880" w:left="2880"/>
        <w:jc w:val="center"/>
        <w:rPr>
          <w:sz w:val="24"/>
          <w:szCs w:val="24"/>
        </w:rPr>
      </w:pPr>
      <w:r w:rsidRPr="00FA672B">
        <w:rPr>
          <w:sz w:val="24"/>
          <w:szCs w:val="24"/>
        </w:rPr>
        <w:t>Z A K LJ U Č A K</w:t>
      </w:r>
    </w:p>
    <w:p w:rsidRDefault="0007628A" w:rsidP="0007628A" w:rsidR="0007628A">
      <w:pPr>
        <w:spacing w:lineRule="atLeast" w:line="240"/>
        <w:jc w:val="both"/>
        <w:rPr>
          <w:sz w:val="24"/>
          <w:szCs w:val="24"/>
        </w:rPr>
      </w:pPr>
      <w:r w:rsidRPr="00FA672B">
        <w:rPr>
          <w:sz w:val="24"/>
          <w:szCs w:val="24"/>
        </w:rPr>
        <w:tab/>
      </w:r>
    </w:p>
    <w:p w:rsidRDefault="0007628A" w:rsidP="0007628A" w:rsidR="0007628A" w:rsidRPr="008600EF">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stečajnog postupka nad dužnikom </w:t>
      </w:r>
      <w:r w:rsidR="008B592E" w:rsidRPr="008B592E">
        <w:rPr>
          <w:sz w:val="24"/>
          <w:szCs w:val="24"/>
        </w:rPr>
        <w:t>AUGITA d.o.o., Zagreb, Slavka Batušića 8,  OIB:  27241642225</w:t>
      </w:r>
      <w:r w:rsidRPr="008600EF">
        <w:rPr>
          <w:sz w:val="24"/>
          <w:szCs w:val="24"/>
        </w:rPr>
        <w:t xml:space="preserve">, dana </w:t>
      </w:r>
      <w:r>
        <w:rPr>
          <w:sz w:val="24"/>
          <w:szCs w:val="24"/>
        </w:rPr>
        <w:t>2. prosinca</w:t>
      </w:r>
      <w:r w:rsidRPr="008600EF">
        <w:rPr>
          <w:sz w:val="24"/>
          <w:szCs w:val="24"/>
        </w:rPr>
        <w:t xml:space="preserve"> 201</w:t>
      </w:r>
      <w:r>
        <w:rPr>
          <w:sz w:val="24"/>
          <w:szCs w:val="24"/>
        </w:rPr>
        <w:t>5</w:t>
      </w:r>
      <w:r w:rsidRPr="008600EF">
        <w:rPr>
          <w:sz w:val="24"/>
          <w:szCs w:val="24"/>
        </w:rPr>
        <w:t>.</w:t>
      </w:r>
      <w:r>
        <w:rPr>
          <w:sz w:val="24"/>
          <w:szCs w:val="24"/>
        </w:rPr>
        <w:t xml:space="preserve"> godine </w:t>
      </w:r>
    </w:p>
    <w:p w:rsidRDefault="0007628A" w:rsidP="0007628A" w:rsidR="0007628A" w:rsidRPr="00807C4F">
      <w:pPr>
        <w:spacing w:lineRule="atLeast" w:line="240"/>
        <w:ind w:firstLine="708"/>
        <w:jc w:val="both"/>
        <w:rPr>
          <w:sz w:val="24"/>
          <w:szCs w:val="24"/>
        </w:rPr>
      </w:pPr>
    </w:p>
    <w:p w:rsidRDefault="0007628A" w:rsidP="0007628A" w:rsidR="0007628A" w:rsidRPr="00FA672B">
      <w:pPr>
        <w:spacing w:lineRule="atLeast" w:line="240"/>
        <w:jc w:val="center"/>
        <w:rPr>
          <w:sz w:val="24"/>
          <w:szCs w:val="24"/>
        </w:rPr>
      </w:pPr>
      <w:r w:rsidRPr="00FA672B">
        <w:rPr>
          <w:sz w:val="24"/>
          <w:szCs w:val="24"/>
        </w:rPr>
        <w:t>z a k l j u č i o   j e</w:t>
      </w:r>
    </w:p>
    <w:p w:rsidRDefault="0007628A" w:rsidP="0007628A" w:rsidR="0007628A" w:rsidRPr="00FA672B">
      <w:pPr>
        <w:spacing w:lineRule="atLeast" w:line="240"/>
        <w:jc w:val="both"/>
        <w:rPr>
          <w:sz w:val="24"/>
          <w:szCs w:val="24"/>
        </w:rPr>
      </w:pPr>
    </w:p>
    <w:p w:rsidRDefault="0007628A" w:rsidP="0007628A" w:rsidR="0007628A"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07628A" w:rsidP="0007628A" w:rsidR="0007628A" w:rsidRPr="00FA672B">
      <w:pPr>
        <w:spacing w:lineRule="atLeast" w:line="240"/>
        <w:jc w:val="both"/>
        <w:rPr>
          <w:sz w:val="24"/>
          <w:szCs w:val="24"/>
        </w:rPr>
      </w:pPr>
    </w:p>
    <w:p w:rsidRDefault="0007628A" w:rsidP="0007628A" w:rsidR="0007628A">
      <w:pPr>
        <w:spacing w:lineRule="atLeast" w:line="240"/>
        <w:jc w:val="center"/>
        <w:rPr>
          <w:sz w:val="24"/>
          <w:szCs w:val="24"/>
        </w:rPr>
      </w:pPr>
    </w:p>
    <w:p w:rsidRDefault="0007628A" w:rsidP="0007628A" w:rsidR="0007628A">
      <w:pPr>
        <w:spacing w:lineRule="atLeast" w:line="240"/>
        <w:jc w:val="center"/>
        <w:rPr>
          <w:sz w:val="24"/>
          <w:szCs w:val="24"/>
        </w:rPr>
      </w:pPr>
      <w:r w:rsidRPr="00FA672B">
        <w:rPr>
          <w:sz w:val="24"/>
          <w:szCs w:val="24"/>
        </w:rPr>
        <w:t>Obrazloženje</w:t>
      </w:r>
    </w:p>
    <w:p w:rsidRDefault="0007628A" w:rsidP="0007628A" w:rsidR="0007628A">
      <w:pPr>
        <w:spacing w:lineRule="atLeast" w:line="240"/>
        <w:jc w:val="center"/>
        <w:rPr>
          <w:sz w:val="24"/>
          <w:szCs w:val="24"/>
        </w:rPr>
      </w:pPr>
    </w:p>
    <w:p w:rsidRDefault="0007628A" w:rsidP="0007628A" w:rsidR="0007628A"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07628A" w:rsidP="0007628A" w:rsidR="0007628A"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07628A" w:rsidP="0007628A" w:rsidR="0007628A"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07628A" w:rsidP="0007628A" w:rsidR="0007628A"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07628A" w:rsidP="0007628A" w:rsidR="0007628A"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07628A" w:rsidP="0007628A" w:rsidR="0007628A"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07628A" w:rsidP="0007628A" w:rsidR="0007628A"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07628A" w:rsidP="0007628A" w:rsidR="0007628A"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07628A" w:rsidP="0007628A" w:rsidR="0007628A" w:rsidRPr="00087821">
      <w:pPr>
        <w:spacing w:lineRule="atLeast" w:line="240"/>
        <w:jc w:val="both"/>
        <w:rPr>
          <w:sz w:val="24"/>
          <w:szCs w:val="24"/>
        </w:rPr>
      </w:pPr>
      <w:r w:rsidRPr="00087821">
        <w:rPr>
          <w:sz w:val="24"/>
          <w:szCs w:val="24"/>
        </w:rPr>
        <w:tab/>
      </w:r>
    </w:p>
    <w:p w:rsidRDefault="0007628A" w:rsidP="0007628A" w:rsidR="0007628A" w:rsidRPr="00087821">
      <w:pPr>
        <w:spacing w:lineRule="atLeast" w:line="240"/>
        <w:jc w:val="both"/>
        <w:rPr>
          <w:sz w:val="24"/>
          <w:szCs w:val="24"/>
        </w:rPr>
      </w:pPr>
    </w:p>
    <w:p w:rsidRDefault="0007628A" w:rsidP="0007628A" w:rsidR="0007628A" w:rsidRPr="00FA672B">
      <w:pPr>
        <w:spacing w:lineRule="atLeast" w:line="240"/>
        <w:ind w:firstLine="708"/>
        <w:jc w:val="both"/>
        <w:rPr>
          <w:sz w:val="24"/>
          <w:szCs w:val="24"/>
        </w:rPr>
      </w:pPr>
      <w:r w:rsidRPr="00FA672B">
        <w:rPr>
          <w:sz w:val="24"/>
          <w:szCs w:val="24"/>
        </w:rPr>
        <w:lastRenderedPageBreak/>
        <w:t>Slijedom navedenog, a temeljem odredbe članka 117.</w:t>
      </w:r>
      <w:r>
        <w:rPr>
          <w:sz w:val="24"/>
          <w:szCs w:val="24"/>
        </w:rPr>
        <w:t xml:space="preserve"> </w:t>
      </w:r>
      <w:r w:rsidRPr="00FA672B">
        <w:rPr>
          <w:sz w:val="24"/>
          <w:szCs w:val="24"/>
        </w:rPr>
        <w:t>stavak 1. SZ-a odlučeno je kao u izreci.</w:t>
      </w:r>
    </w:p>
    <w:p w:rsidRDefault="0007628A" w:rsidP="0007628A" w:rsidR="0007628A">
      <w:pPr>
        <w:spacing w:lineRule="atLeast" w:line="240"/>
        <w:jc w:val="center"/>
        <w:rPr>
          <w:sz w:val="24"/>
          <w:szCs w:val="24"/>
        </w:rPr>
      </w:pPr>
    </w:p>
    <w:p w:rsidRDefault="0007628A" w:rsidP="0007628A" w:rsidR="0007628A">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Pr>
          <w:sz w:val="24"/>
          <w:szCs w:val="24"/>
        </w:rPr>
        <w:t>2. prosinca</w:t>
      </w:r>
      <w:r w:rsidRPr="00FA672B">
        <w:rPr>
          <w:sz w:val="24"/>
          <w:szCs w:val="24"/>
        </w:rPr>
        <w:t xml:space="preserve"> 2015.</w:t>
      </w:r>
      <w:r>
        <w:rPr>
          <w:sz w:val="24"/>
          <w:szCs w:val="24"/>
        </w:rPr>
        <w:t xml:space="preserve"> godine</w:t>
      </w:r>
    </w:p>
    <w:p w:rsidRDefault="0007628A" w:rsidP="0007628A" w:rsidR="0007628A" w:rsidRPr="00FA672B">
      <w:pPr>
        <w:spacing w:lineRule="atLeast" w:line="240"/>
        <w:jc w:val="center"/>
        <w:rPr>
          <w:sz w:val="24"/>
          <w:szCs w:val="24"/>
        </w:rPr>
      </w:pPr>
    </w:p>
    <w:p w:rsidRDefault="0007628A" w:rsidP="0007628A" w:rsidR="0007628A">
      <w:pPr>
        <w:ind w:left="4956"/>
        <w:jc w:val="center"/>
        <w:rPr>
          <w:sz w:val="24"/>
          <w:szCs w:val="24"/>
        </w:rPr>
      </w:pPr>
      <w:r>
        <w:rPr>
          <w:sz w:val="24"/>
          <w:szCs w:val="24"/>
        </w:rPr>
        <w:t xml:space="preserve">    </w:t>
      </w:r>
    </w:p>
    <w:p w:rsidRDefault="0007628A" w:rsidP="0007628A" w:rsidR="0007628A">
      <w:pPr>
        <w:ind w:left="4956"/>
        <w:jc w:val="center"/>
        <w:rPr>
          <w:sz w:val="24"/>
          <w:szCs w:val="24"/>
        </w:rPr>
      </w:pPr>
    </w:p>
    <w:p w:rsidRDefault="0007628A" w:rsidP="0007628A" w:rsidR="0007628A" w:rsidRPr="00816CBB">
      <w:pPr>
        <w:ind w:left="4956"/>
        <w:jc w:val="center"/>
        <w:rPr>
          <w:sz w:val="24"/>
          <w:szCs w:val="24"/>
        </w:rPr>
      </w:pPr>
      <w:r>
        <w:rPr>
          <w:sz w:val="24"/>
          <w:szCs w:val="24"/>
        </w:rPr>
        <w:t xml:space="preserve">                       Viša sudska savjetnica</w:t>
      </w:r>
      <w:r w:rsidRPr="00816CBB">
        <w:rPr>
          <w:sz w:val="24"/>
          <w:szCs w:val="24"/>
        </w:rPr>
        <w:t>:</w:t>
      </w:r>
    </w:p>
    <w:p w:rsidRDefault="0007628A" w:rsidP="0007628A" w:rsidR="0007628A" w:rsidRPr="008317CC">
      <w:pPr>
        <w:jc w:val="right"/>
        <w:rPr>
          <w:sz w:val="24"/>
          <w:szCs w:val="24"/>
        </w:rPr>
      </w:pPr>
      <w:r w:rsidRPr="00816CBB">
        <w:rPr>
          <w:sz w:val="24"/>
          <w:szCs w:val="24"/>
        </w:rPr>
        <w:tab/>
        <w:t xml:space="preserve">          </w:t>
      </w:r>
      <w:r>
        <w:rPr>
          <w:sz w:val="24"/>
          <w:szCs w:val="24"/>
        </w:rPr>
        <w:t>Jelena Vučemilo Manojlovski</w:t>
      </w:r>
      <w:r w:rsidR="00E417DA">
        <w:rPr>
          <w:sz w:val="24"/>
          <w:szCs w:val="24"/>
        </w:rPr>
        <w:t xml:space="preserve"> </w:t>
      </w:r>
    </w:p>
    <w:p w:rsidRDefault="0007628A" w:rsidP="0007628A" w:rsidR="0007628A">
      <w:pPr>
        <w:spacing w:lineRule="atLeast" w:line="240"/>
        <w:jc w:val="both"/>
        <w:rPr>
          <w:sz w:val="24"/>
          <w:szCs w:val="24"/>
        </w:rPr>
      </w:pPr>
    </w:p>
    <w:p w:rsidRDefault="0007628A" w:rsidP="0007628A" w:rsidR="0007628A">
      <w:pPr>
        <w:spacing w:lineRule="atLeast" w:line="240"/>
        <w:jc w:val="both"/>
        <w:rPr>
          <w:sz w:val="24"/>
          <w:szCs w:val="24"/>
        </w:rPr>
      </w:pPr>
    </w:p>
    <w:p w:rsidRDefault="0007628A" w:rsidP="0007628A" w:rsidR="0007628A" w:rsidRPr="00FA672B">
      <w:pPr>
        <w:spacing w:lineRule="atLeast" w:line="240"/>
        <w:jc w:val="both"/>
        <w:rPr>
          <w:sz w:val="24"/>
          <w:szCs w:val="24"/>
        </w:rPr>
      </w:pPr>
      <w:r w:rsidRPr="00FA672B">
        <w:rPr>
          <w:sz w:val="24"/>
          <w:szCs w:val="24"/>
        </w:rPr>
        <w:t>Uputa o pravnom lijeku:</w:t>
      </w:r>
    </w:p>
    <w:p w:rsidRDefault="0007628A" w:rsidP="0007628A" w:rsidR="0007628A">
      <w:pPr>
        <w:spacing w:lineRule="atLeast" w:line="240"/>
        <w:jc w:val="both"/>
        <w:rPr>
          <w:sz w:val="24"/>
        </w:rPr>
      </w:pPr>
      <w:r w:rsidRPr="00FA672B">
        <w:rPr>
          <w:sz w:val="24"/>
        </w:rPr>
        <w:t xml:space="preserve">Protiv ovog zaključka  žalba nije dopuštena (čl. 19.stavak 7. SZ-a). </w:t>
      </w:r>
    </w:p>
    <w:p w:rsidRDefault="001F3943" w:rsidP="0007628A" w:rsidR="001F3943">
      <w:pPr>
        <w:spacing w:lineRule="atLeast" w:line="240"/>
        <w:jc w:val="both"/>
        <w:rPr>
          <w:sz w:val="24"/>
        </w:rPr>
      </w:pPr>
    </w:p>
    <w:p w:rsidRDefault="00E417DA" w:rsidP="0007628A" w:rsidR="00E417DA">
      <w:pPr>
        <w:spacing w:lineRule="atLeast" w:line="240"/>
        <w:jc w:val="both"/>
        <w:rPr>
          <w:sz w:val="24"/>
        </w:rPr>
      </w:pPr>
    </w:p>
    <w:p w:rsidRDefault="00E417DA" w:rsidP="00E417DA" w:rsidR="00E417DA">
      <w:pPr>
        <w:spacing w:lineRule="atLeast" w:line="240"/>
        <w:jc w:val="both"/>
        <w:rPr>
          <w:sz w:val="24"/>
          <w:szCs w:val="24"/>
        </w:rPr>
      </w:pPr>
      <w:r>
        <w:rPr>
          <w:sz w:val="24"/>
          <w:szCs w:val="24"/>
        </w:rPr>
        <w:t>DNA:</w:t>
      </w:r>
    </w:p>
    <w:p w:rsidRDefault="00E417DA" w:rsidP="00E417DA" w:rsidR="00E417DA">
      <w:pPr>
        <w:spacing w:lineRule="atLeast" w:line="240"/>
        <w:jc w:val="both"/>
        <w:rPr>
          <w:sz w:val="24"/>
          <w:szCs w:val="24"/>
        </w:rPr>
      </w:pPr>
      <w:r>
        <w:rPr>
          <w:sz w:val="24"/>
          <w:szCs w:val="24"/>
        </w:rPr>
        <w:t>1. zz dužnika na adresu iz sud. registra</w:t>
      </w:r>
    </w:p>
    <w:p w:rsidRDefault="00E417DA" w:rsidP="00E417DA" w:rsidR="00E417DA">
      <w:pPr>
        <w:spacing w:lineRule="atLeast" w:line="240"/>
        <w:jc w:val="both"/>
        <w:rPr>
          <w:sz w:val="24"/>
          <w:szCs w:val="24"/>
        </w:rPr>
      </w:pPr>
      <w:r>
        <w:rPr>
          <w:sz w:val="24"/>
          <w:szCs w:val="24"/>
        </w:rPr>
        <w:t>2. e – oglasna ploča 15 dana</w:t>
      </w:r>
    </w:p>
    <w:p w:rsidRDefault="00E417DA" w:rsidP="0007628A" w:rsidR="00E417DA">
      <w:pPr>
        <w:spacing w:lineRule="atLeast" w:line="240"/>
        <w:jc w:val="both"/>
        <w:rPr>
          <w:sz w:val="24"/>
        </w:rPr>
      </w:pPr>
    </w:p>
    <w:p w:rsidRDefault="001F3943" w:rsidP="0007628A" w:rsidR="001F3943">
      <w:pPr>
        <w:spacing w:lineRule="atLeast" w:line="240"/>
        <w:jc w:val="both"/>
        <w:rPr>
          <w:sz w:val="24"/>
        </w:rPr>
      </w:pPr>
    </w:p>
    <w:p w:rsidRDefault="001F3943" w:rsidP="00E417DA" w:rsidR="0007628A">
      <w:pPr>
        <w:spacing w:lineRule="atLeast" w:line="240"/>
        <w:jc w:val="both"/>
        <w:rPr>
          <w:sz w:val="24"/>
          <w:szCs w:val="24"/>
        </w:rPr>
      </w:pP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p>
    <w:p w:rsidRDefault="0007628A" w:rsidP="0007628A" w:rsidR="0007628A">
      <w:pPr>
        <w:spacing w:lineRule="atLeast" w:line="240"/>
        <w:jc w:val="both"/>
        <w:rPr>
          <w:sz w:val="24"/>
          <w:szCs w:val="24"/>
        </w:rPr>
      </w:pPr>
    </w:p>
    <w:p w:rsidRDefault="0007628A" w:rsidP="0007628A" w:rsidR="0007628A"/>
    <w:p w:rsidRDefault="0007628A" w:rsidP="0007628A" w:rsidR="0007628A"/>
    <w:p w:rsidRDefault="0007628A" w:rsidP="0007628A" w:rsidR="0007628A"/>
    <w:p w:rsidRDefault="0007628A" w:rsidP="0007628A" w:rsidR="0007628A"/>
    <w:p w:rsidRDefault="0007628A" w:rsidP="0007628A" w:rsidR="0007628A" w:rsidRPr="00E85681">
      <w:pPr>
        <w:rPr>
          <w:b/>
        </w:rPr>
      </w:pPr>
    </w:p>
    <w:p w:rsidRDefault="0007628A" w:rsidP="0007628A" w:rsidR="0007628A"/>
    <w:p w:rsidRDefault="0007628A" w:rsidP="0007628A" w:rsidR="0007628A"/>
    <w:p w:rsidRDefault="0007628A" w:rsidP="0007628A" w:rsidR="0007628A"/>
    <w:p w:rsidRDefault="0007628A" w:rsidP="0007628A" w:rsidR="0007628A"/>
    <w:p w:rsidRDefault="0007628A" w:rsidP="0007628A" w:rsidR="0007628A"/>
    <w:p w:rsidRDefault="00F45B98" w:rsidR="00F45B98"/>
    <w:sectPr w:rsidSect="00087821" w:rsidR="00F45B98">
      <w:headerReference w:type="even" r:id="rId9"/>
      <w:headerReference w:type="default" r:id="rId10"/>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B592E" w:rsidP="008B592E" w:rsidR="008B592E">
      <w:r>
        <w:separator/>
      </w:r>
    </w:p>
  </w:endnote>
  <w:endnote w:id="0" w:type="continuationSeparator">
    <w:p w:rsidRDefault="008B592E" w:rsidP="008B592E" w:rsidR="008B592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B592E" w:rsidP="008B592E" w:rsidR="008B592E">
      <w:r>
        <w:separator/>
      </w:r>
    </w:p>
  </w:footnote>
  <w:footnote w:id="0" w:type="continuationSeparator">
    <w:p w:rsidRDefault="008B592E" w:rsidP="008B592E" w:rsidR="008B592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592E"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E417DA"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8B592E" w:rsidP="008B592E" w:rsidR="008B592E">
        <w:pPr>
          <w:spacing w:lineRule="atLeast" w:line="240"/>
          <w:jc w:val="right"/>
          <w:rPr>
            <w:sz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E417DA">
          <w:rPr>
            <w:noProof/>
            <w:sz w:val="24"/>
            <w:szCs w:val="24"/>
          </w:rPr>
          <w:t>2</w:t>
        </w:r>
        <w:r w:rsidRPr="00970647">
          <w:rPr>
            <w:sz w:val="24"/>
            <w:szCs w:val="24"/>
          </w:rPr>
          <w:fldChar w:fldCharType="end"/>
        </w:r>
        <w:r>
          <w:rPr>
            <w:sz w:val="24"/>
            <w:szCs w:val="24"/>
          </w:rPr>
          <w:t xml:space="preserve">                                                     </w:t>
        </w:r>
        <w:r>
          <w:rPr>
            <w:sz w:val="24"/>
          </w:rPr>
          <w:t xml:space="preserve">        60. St-2240/15</w:t>
        </w:r>
      </w:p>
      <w:p w:rsidRDefault="00E417DA" w:rsidP="00B2749F" w:rsidR="00B2749F">
        <w:pPr>
          <w:spacing w:lineRule="atLeast" w:line="240"/>
          <w:jc w:val="right"/>
          <w:rPr>
            <w:sz w:val="24"/>
          </w:rPr>
        </w:pPr>
      </w:p>
      <w:p w:rsidRDefault="00E417DA" w:rsidP="00AC3FCE" w:rsidR="00970647" w:rsidRPr="00970647">
        <w:pPr>
          <w:spacing w:lineRule="atLeast" w:line="240"/>
          <w:jc w:val="right"/>
          <w:rPr>
            <w:sz w:val="24"/>
            <w:szCs w:val="24"/>
          </w:rPr>
        </w:pPr>
      </w:p>
    </w:sdtContent>
  </w:sdt>
  <w:p w:rsidRDefault="00E417DA"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7628A"/>
    <w:rsid w:val="0007628A"/>
    <w:rsid w:val="001F3943"/>
    <w:rsid w:val="008B592E"/>
    <w:rsid w:val="00E417DA"/>
    <w:rsid w:val="00F45B98"/>
    <w:rsid w:val="00F714C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7628A"/>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07628A"/>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07628A"/>
    <w:rPr>
      <w:rFonts w:cs="Times New Roman" w:eastAsia="Times New Roman"/>
      <w:b/>
      <w:bCs/>
      <w:sz w:val="28"/>
      <w:szCs w:val="24"/>
      <w:lang w:eastAsia="hr-HR"/>
    </w:rPr>
  </w:style>
  <w:style w:styleId="Zaglavlje" w:type="paragraph">
    <w:name w:val="header"/>
    <w:basedOn w:val="Normal"/>
    <w:link w:val="ZaglavljeChar"/>
    <w:uiPriority w:val="99"/>
    <w:rsid w:val="0007628A"/>
    <w:pPr>
      <w:tabs>
        <w:tab w:pos="4536" w:val="center"/>
        <w:tab w:pos="9072" w:val="right"/>
      </w:tabs>
    </w:pPr>
  </w:style>
  <w:style w:customStyle="true" w:styleId="ZaglavljeChar" w:type="character">
    <w:name w:val="Zaglavlje Char"/>
    <w:basedOn w:val="Zadanifontodlomka"/>
    <w:link w:val="Zaglavlje"/>
    <w:uiPriority w:val="99"/>
    <w:rsid w:val="0007628A"/>
    <w:rPr>
      <w:rFonts w:cs="Times New Roman" w:eastAsia="Times New Roman"/>
      <w:sz w:val="20"/>
      <w:szCs w:val="20"/>
      <w:lang w:eastAsia="hr-HR"/>
    </w:rPr>
  </w:style>
  <w:style w:styleId="Brojstranice" w:type="character">
    <w:name w:val="page number"/>
    <w:basedOn w:val="Zadanifontodlomka"/>
    <w:rsid w:val="0007628A"/>
  </w:style>
  <w:style w:styleId="Odlomakpopisa" w:type="paragraph">
    <w:name w:val="List Paragraph"/>
    <w:basedOn w:val="Normal"/>
    <w:uiPriority w:val="34"/>
    <w:qFormat/>
    <w:rsid w:val="0007628A"/>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07628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7628A"/>
    <w:rPr>
      <w:rFonts w:cs="Tahoma" w:eastAsia="Times New Roman" w:hAnsi="Tahoma" w:ascii="Tahoma"/>
      <w:sz w:val="16"/>
      <w:szCs w:val="16"/>
      <w:lang w:eastAsia="hr-HR"/>
    </w:rPr>
  </w:style>
  <w:style w:styleId="Podnoje" w:type="paragraph">
    <w:name w:val="footer"/>
    <w:basedOn w:val="Normal"/>
    <w:link w:val="PodnojeChar"/>
    <w:uiPriority w:val="99"/>
    <w:unhideWhenUsed/>
    <w:rsid w:val="008B592E"/>
    <w:pPr>
      <w:tabs>
        <w:tab w:pos="4536" w:val="center"/>
        <w:tab w:pos="9072" w:val="right"/>
      </w:tabs>
    </w:pPr>
  </w:style>
  <w:style w:customStyle="true" w:styleId="PodnojeChar" w:type="character">
    <w:name w:val="Podnožje Char"/>
    <w:basedOn w:val="Zadanifontodlomka"/>
    <w:link w:val="Podnoje"/>
    <w:uiPriority w:val="99"/>
    <w:rsid w:val="008B592E"/>
    <w:rPr>
      <w:rFonts w:cs="Times New Roman" w:eastAsia="Times New Roman"/>
      <w:sz w:val="20"/>
      <w:szCs w:val="20"/>
      <w:lang w:eastAsia="hr-HR"/>
    </w:rPr>
  </w:style>
  <w:style w:styleId="Tekstrezerviranogmjesta" w:type="character">
    <w:name w:val="Placeholder Text"/>
    <w:basedOn w:val="Zadanifontodlomka"/>
    <w:uiPriority w:val="99"/>
    <w:semiHidden/>
    <w:rsid w:val="00F714C5"/>
    <w:rPr>
      <w:color w:val="808080"/>
      <w:bdr w:space="0" w:sz="0" w:color="auto" w:val="none"/>
      <w:shd w:fill="auto" w:color="auto" w:val="clear"/>
    </w:rPr>
  </w:style>
  <w:style w:customStyle="true" w:styleId="eSPISCCParagraphDefaultFont" w:type="character">
    <w:name w:val="eSPIS_CC_Paragraph Default Font"/>
    <w:basedOn w:val="Zadanifontodlomka"/>
    <w:rsid w:val="00F714C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F714C5"/>
    <w:rPr>
      <w:noProof/>
      <w:bdr w:space="0" w:sz="0" w:color="auto" w:val="none"/>
      <w:shd w:fill="FFFFCC" w:color="auto" w:val="clear"/>
      <w:lang w:val="hr-HR"/>
    </w:rPr>
  </w:style>
  <w:style w:customStyle="true" w:styleId="PozadinaSvijetloCrvena" w:type="character">
    <w:name w:val="Pozadina_SvijetloCrvena"/>
    <w:basedOn w:val="eSPISCCParagraphDefaultFont"/>
    <w:rsid w:val="00F714C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F714C5"/>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7628A"/>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07628A"/>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07628A"/>
    <w:rPr>
      <w:rFonts w:cs="Times New Roman" w:eastAsia="Times New Roman"/>
      <w:b/>
      <w:bCs/>
      <w:sz w:val="28"/>
      <w:szCs w:val="24"/>
      <w:lang w:eastAsia="hr-HR"/>
    </w:rPr>
  </w:style>
  <w:style w:styleId="Zaglavlje" w:type="paragraph">
    <w:name w:val="header"/>
    <w:basedOn w:val="Normal"/>
    <w:link w:val="ZaglavljeChar"/>
    <w:uiPriority w:val="99"/>
    <w:rsid w:val="0007628A"/>
    <w:pPr>
      <w:tabs>
        <w:tab w:pos="4536" w:val="center"/>
        <w:tab w:pos="9072" w:val="right"/>
      </w:tabs>
    </w:pPr>
  </w:style>
  <w:style w:customStyle="1" w:styleId="ZaglavljeChar" w:type="character">
    <w:name w:val="Zaglavlje Char"/>
    <w:basedOn w:val="Zadanifontodlomka"/>
    <w:link w:val="Zaglavlje"/>
    <w:uiPriority w:val="99"/>
    <w:rsid w:val="0007628A"/>
    <w:rPr>
      <w:rFonts w:cs="Times New Roman" w:eastAsia="Times New Roman"/>
      <w:sz w:val="20"/>
      <w:szCs w:val="20"/>
      <w:lang w:eastAsia="hr-HR"/>
    </w:rPr>
  </w:style>
  <w:style w:styleId="Brojstranice" w:type="character">
    <w:name w:val="page number"/>
    <w:basedOn w:val="Zadanifontodlomka"/>
    <w:rsid w:val="0007628A"/>
  </w:style>
  <w:style w:styleId="Odlomakpopisa" w:type="paragraph">
    <w:name w:val="List Paragraph"/>
    <w:basedOn w:val="Normal"/>
    <w:uiPriority w:val="34"/>
    <w:qFormat/>
    <w:rsid w:val="0007628A"/>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07628A"/>
    <w:rPr>
      <w:rFonts w:ascii="Tahoma" w:cs="Tahoma" w:hAnsi="Tahoma"/>
      <w:sz w:val="16"/>
      <w:szCs w:val="16"/>
    </w:rPr>
  </w:style>
  <w:style w:customStyle="1" w:styleId="TekstbaloniaChar" w:type="character">
    <w:name w:val="Tekst balončića Char"/>
    <w:basedOn w:val="Zadanifontodlomka"/>
    <w:link w:val="Tekstbalonia"/>
    <w:uiPriority w:val="99"/>
    <w:semiHidden/>
    <w:rsid w:val="0007628A"/>
    <w:rPr>
      <w:rFonts w:ascii="Tahoma" w:cs="Tahoma" w:eastAsia="Times New Roman" w:hAnsi="Tahoma"/>
      <w:sz w:val="16"/>
      <w:szCs w:val="16"/>
      <w:lang w:eastAsia="hr-HR"/>
    </w:rPr>
  </w:style>
  <w:style w:styleId="Podnoje" w:type="paragraph">
    <w:name w:val="footer"/>
    <w:basedOn w:val="Normal"/>
    <w:link w:val="PodnojeChar"/>
    <w:uiPriority w:val="99"/>
    <w:unhideWhenUsed/>
    <w:rsid w:val="008B592E"/>
    <w:pPr>
      <w:tabs>
        <w:tab w:pos="4536" w:val="center"/>
        <w:tab w:pos="9072" w:val="right"/>
      </w:tabs>
    </w:pPr>
  </w:style>
  <w:style w:customStyle="1" w:styleId="PodnojeChar" w:type="character">
    <w:name w:val="Podnožje Char"/>
    <w:basedOn w:val="Zadanifontodlomka"/>
    <w:link w:val="Podnoje"/>
    <w:uiPriority w:val="99"/>
    <w:rsid w:val="008B592E"/>
    <w:rPr>
      <w:rFonts w:cs="Times New Roman" w:eastAsia="Times New Roman"/>
      <w:sz w:val="20"/>
      <w:szCs w:val="20"/>
      <w:lang w:eastAsia="hr-HR"/>
    </w:rPr>
  </w:style>
  <w:style w:styleId="Tekstrezerviranogmjesta" w:type="character">
    <w:name w:val="Placeholder Text"/>
    <w:basedOn w:val="Zadanifontodlomka"/>
    <w:uiPriority w:val="99"/>
    <w:semiHidden/>
    <w:rsid w:val="00F714C5"/>
    <w:rPr>
      <w:color w:val="808080"/>
      <w:bdr w:color="auto" w:space="0" w:sz="0" w:val="none"/>
      <w:shd w:color="auto" w:fill="auto" w:val="clear"/>
    </w:rPr>
  </w:style>
  <w:style w:customStyle="1" w:styleId="eSPISCCParagraphDefaultFont" w:type="character">
    <w:name w:val="eSPIS_CC_Paragraph Default Font"/>
    <w:basedOn w:val="Zadanifontodlomka"/>
    <w:rsid w:val="00F714C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F714C5"/>
    <w:rPr>
      <w:noProof/>
      <w:bdr w:color="auto" w:space="0" w:sz="0" w:val="none"/>
      <w:shd w:color="auto" w:fill="FFFFCC" w:val="clear"/>
      <w:lang w:val="hr-HR"/>
    </w:rPr>
  </w:style>
  <w:style w:customStyle="1" w:styleId="PozadinaSvijetloCrvena" w:type="character">
    <w:name w:val="Pozadina_SvijetloCrvena"/>
    <w:basedOn w:val="eSPISCCParagraphDefaultFont"/>
    <w:rsid w:val="00F714C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F714C5"/>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387109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prosinca 2015.</izvorni_sadrzaj>
    <derivirana_varijabla naziv="DomainObject.DatumDonosenjaOdluke_1">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St-2240/2015-6</izvorni_sadrzaj>
    <derivirana_varijabla naziv="DomainObject.Oznaka_1">St-2240/2015-6</derivirana_varijabla>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2240</izvorni_sadrzaj>
    <derivirana_varijabla naziv="DomainObject.Predmet.Broj_1">2240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St-2240/2015</izvorni_sadrzaj>
    <derivirana_varijabla naziv="DomainObject.Predmet.OznakaBroj_1">St-2240/2015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AUGITA d.o.o.</izvorni_sadrzaj>
    <derivirana_varijabla naziv="DomainObject.Predmet.ProtustrankaFormated_1">  AUGITA d.o.o.</derivirana_varijabla>
  </DomainObject.Predmet.ProtustrankaFormated>
  <DomainObject.Predmet.ProtustrankaFormatedOIB>
    <izvorni_sadrzaj>  AUGITA d.o.o., OIB 27241642225</izvorni_sadrzaj>
    <derivirana_varijabla naziv="DomainObject.Predmet.ProtustrankaFormatedOIB_1">  AUGITA d.o.o., OIB 27241642225</derivirana_varijabla>
  </DomainObject.Predmet.ProtustrankaFormatedOIB>
  <DomainObject.Predmet.ProtustrankaFormatedWithAdress>
    <izvorni_sadrzaj> AUGITA d.o.o., Slavka Batušića 8, 10000 Zagreb</izvorni_sadrzaj>
    <derivirana_varijabla naziv="DomainObject.Predmet.ProtustrankaFormatedWithAdress_1"> AUGITA d.o.o., Slavka Batušića 8, 10000 Zagreb</derivirana_varijabla>
  </DomainObject.Predmet.ProtustrankaFormatedWithAdress>
  <DomainObject.Predmet.ProtustrankaFormatedWithAdressOIB>
    <izvorni_sadrzaj> AUGITA d.o.o., OIB 27241642225, Slavka Batušića 8, 10000 Zagreb</izvorni_sadrzaj>
    <derivirana_varijabla naziv="DomainObject.Predmet.ProtustrankaFormatedWithAdressOIB_1"> AUGITA d.o.o., OIB 27241642225, Slavka Batušića 8, 10000 Zagreb</derivirana_varijabla>
  </DomainObject.Predmet.ProtustrankaFormatedWithAdressOIB>
  <DomainObject.Predmet.ProtustrankaWithAdress>
    <izvorni_sadrzaj>AUGITA d.o.o. Slavka Batušića 8, 10000 Zagreb</izvorni_sadrzaj>
    <derivirana_varijabla naziv="DomainObject.Predmet.ProtustrankaWithAdress_1">AUGITA d.o.o. Slavka Batušića 8, 10000 Zagreb</derivirana_varijabla>
  </DomainObject.Predmet.ProtustrankaWithAdress>
  <DomainObject.Predmet.ProtustrankaWithAdressOIB>
    <izvorni_sadrzaj>AUGITA d.o.o., OIB 27241642225, Slavka Batušića 8, 10000 Zagreb</izvorni_sadrzaj>
    <derivirana_varijabla naziv="DomainObject.Predmet.ProtustrankaWithAdressOIB_1">AUGITA d.o.o., OIB 27241642225, Slavka Batušića 8, 10000 Zagreb</derivirana_varijabla>
  </DomainObject.Predmet.ProtustrankaWithAdressOIB>
  <DomainObject.Predmet.ProtustrankaNazivFormated>
    <izvorni_sadrzaj>AUGITA d.o.o.</izvorni_sadrzaj>
    <derivirana_varijabla naziv="DomainObject.Predmet.ProtustrankaNazivFormated_1">AUGITA d.o.o.</derivirana_varijabla>
  </DomainObject.Predmet.ProtustrankaNazivFormated>
  <DomainObject.Predmet.ProtustrankaNazivFormatedOIB>
    <izvorni_sadrzaj>AUGITA d.o.o., OIB 27241642225</izvorni_sadrzaj>
    <derivirana_varijabla naziv="DomainObject.Predmet.ProtustrankaNazivFormatedOIB_1">AUGITA d.o.o., OIB 27241642225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Kovač</izvorni_sadrzaj>
    <derivirana_varijabla naziv="DomainObject.Predmet.Zapisnicar_1">Maja Kovač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AUGITA d.o.o.</item>
    </izvorni_sadrzaj>
    <derivirana_varijabla naziv="DomainObject.Predmet.ProtuStrankaListFormated_1">
      <item>AUGITA d.o.o.</item>
    </derivirana_varijabla>
  </DomainObject.Predmet.ProtuStrankaListFormated>
  <DomainObject.Predmet.ProtuStrankaListFormatedOIB>
    <izvorni_sadrzaj>
      <item>AUGITA d.o.o., OIB 27241642225</item>
    </izvorni_sadrzaj>
    <derivirana_varijabla naziv="DomainObject.Predmet.ProtuStrankaListFormatedOIB_1">
      <item>AUGITA d.o.o., OIB 27241642225</item>
    </derivirana_varijabla>
  </DomainObject.Predmet.ProtuStrankaListFormatedOIB>
  <DomainObject.Predmet.ProtuStrankaListFormatedWithAdress>
    <izvorni_sadrzaj>
      <item>AUGITA d.o.o., Slavka Batušića 8, 10000 Zagreb</item>
    </izvorni_sadrzaj>
    <derivirana_varijabla naziv="DomainObject.Predmet.ProtuStrankaListFormatedWithAdress_1">
      <item>AUGITA d.o.o., Slavka Batušića 8, 10000 Zagreb</item>
    </derivirana_varijabla>
  </DomainObject.Predmet.ProtuStrankaListFormatedWithAdress>
  <DomainObject.Predmet.ProtuStrankaListFormatedWithAdressOIB>
    <izvorni_sadrzaj>
      <item>AUGITA d.o.o., OIB 27241642225, Slavka Batušića 8, 10000 Zagreb</item>
    </izvorni_sadrzaj>
    <derivirana_varijabla naziv="DomainObject.Predmet.ProtuStrankaListFormatedWithAdressOIB_1">
      <item>AUGITA d.o.o., OIB 27241642225, Slavka Batušića 8, 10000 Zagreb</item>
    </derivirana_varijabla>
  </DomainObject.Predmet.ProtuStrankaListFormatedWithAdressOIB>
  <DomainObject.Predmet.ProtuStrankaListNazivFormated>
    <izvorni_sadrzaj>
      <item>AUGITA d.o.o.</item>
    </izvorni_sadrzaj>
    <derivirana_varijabla naziv="DomainObject.Predmet.ProtuStrankaListNazivFormated_1">
      <item>AUGITA d.o.o.</item>
    </derivirana_varijabla>
  </DomainObject.Predmet.ProtuStrankaListNazivFormated>
  <DomainObject.Predmet.ProtuStrankaListNazivFormatedOIB>
    <izvorni_sadrzaj>
      <item>AUGITA d.o.o., OIB 27241642225</item>
    </izvorni_sadrzaj>
    <derivirana_varijabla naziv="DomainObject.Predmet.ProtuStrankaListNazivFormatedOIB_1">
      <item>AUGITA d.o.o., OIB 27241642225</item>
    </derivirana_varijabla>
  </DomainObject.Predmet.ProtuStrankaListNazivFormatedOIB>
  <DomainObject.Predmet.OstaliListFormated>
    <izvorni_sadrzaj>
      <item>Mateo Turkanović</item>
    </izvorni_sadrzaj>
    <derivirana_varijabla naziv="DomainObject.Predmet.OstaliListFormated_1">
      <item>Mateo Turkanović</item>
    </derivirana_varijabla>
  </DomainObject.Predmet.OstaliListFormated>
  <DomainObject.Predmet.OstaliListFormatedOIB>
    <izvorni_sadrzaj>
      <item>Mateo Turkanović, OIB 41515992986</item>
    </izvorni_sadrzaj>
    <derivirana_varijabla naziv="DomainObject.Predmet.OstaliListFormatedOIB_1">
      <item>Mateo Turkanović, OIB 41515992986</item>
    </derivirana_varijabla>
  </DomainObject.Predmet.OstaliListFormatedOIB>
  <DomainObject.Predmet.OstaliListFormatedWithAdress>
    <izvorni_sadrzaj>
      <item>Mateo Turkanović, Ulica Drage Gervaisa 7, Zagreb</item>
    </izvorni_sadrzaj>
    <derivirana_varijabla naziv="DomainObject.Predmet.OstaliListFormatedWithAdress_1">
      <item>Mateo Turkanović, Ulica Drage Gervaisa 7, Zagreb</item>
    </derivirana_varijabla>
  </DomainObject.Predmet.OstaliListFormatedWithAdress>
  <DomainObject.Predmet.OstaliListFormatedWithAdressOIB>
    <izvorni_sadrzaj>
      <item>Mateo Turkanović, OIB 41515992986, Ulica Drage Gervaisa 7, Zagreb</item>
    </izvorni_sadrzaj>
    <derivirana_varijabla naziv="DomainObject.Predmet.OstaliListFormatedWithAdressOIB_1">
      <item>Mateo Turkanović, OIB 41515992986, Ulica Drage Gervaisa 7, Zagreb</item>
    </derivirana_varijabla>
  </DomainObject.Predmet.OstaliListFormatedWithAdressOIB>
  <DomainObject.Predmet.OstaliListNazivFormated>
    <izvorni_sadrzaj>
      <item>Mateo Turkanović</item>
    </izvorni_sadrzaj>
    <derivirana_varijabla naziv="DomainObject.Predmet.OstaliListNazivFormated_1">
      <item>Mateo Turkanović</item>
    </derivirana_varijabla>
  </DomainObject.Predmet.OstaliListNazivFormated>
  <DomainObject.Predmet.OstaliListNazivFormatedOIB>
    <izvorni_sadrzaj>
      <item>Mateo Turkanović, OIB 41515992986</item>
    </izvorni_sadrzaj>
    <derivirana_varijabla naziv="DomainObject.Predmet.OstaliListNazivFormatedOIB_1">
      <item>Mateo Turkanović, OIB 41515992986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prosinca 2015.</izvorni_sadrzaj>
    <derivirana_varijabla naziv="DomainObject.Datum_1">3. prosinca 2015.</derivirana_varijabla>
  </DomainObject.Datum>
  <DomainObject.PoslovniBrojDokumenta>
    <izvorni_sadrzaj>St-2240/2015-6</izvorni_sadrzaj>
    <derivirana_varijabla naziv="DomainObject.PoslovniBrojDokumenta_1">St-2240/2015-6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AUGITA d.o.o.</izvorni_sadrzaj>
    <derivirana_varijabla naziv="DomainObject.Predmet.ProtustrankaIDrugi_1">AUGITA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AUGITA d.o.o., OIB 27241642225, Slavka Batušića 8, 10000 Zagreb</izvorni_sadrzaj>
    <derivirana_varijabla naziv="DomainObject.Predmet.ProtustrankaIDrugiAdressOIB_1">AUGITA d.o.o., OIB 27241642225, Slavka Batušića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AUGITA d.o.o.</item>
      <item>Mateo Turkanović</item>
    </izvorni_sadrzaj>
    <derivirana_varijabla naziv="DomainObject.Predmet.SudioniciListNaziv_1">
      <item>FINA Regionalni centar Zagreb</item>
      <item>AUGITA d.o.o.</item>
      <item>Mateo Turkanović</item>
    </derivirana_varijabla>
  </DomainObject.Predmet.SudioniciListNaziv>
  <DomainObject.Predmet.SudioniciListAdressOIB>
    <izvorni_sadrzaj>
      <item>FINA Regionalni centar Zagreb, OIB 85821130368, Trg svibanjskih žrtava 1995. 1,10000 Zagreb</item>
      <item>AUGITA d.o.o., OIB 27241642225, Slavka Batušića 8,10000 Zagreb</item>
      <item>Mateo Turkanović, OIB 41515992986, Ulica Drage Gervaisa 7,Zagreb</item>
    </izvorni_sadrzaj>
    <derivirana_varijabla naziv="DomainObject.Predmet.SudioniciListAdressOIB_1">
      <item>FINA Regionalni centar Zagreb, OIB 85821130368, Trg svibanjskih žrtava 1995. 1,10000 Zagreb</item>
      <item>AUGITA d.o.o., OIB 27241642225, Slavka Batušića 8,10000 Zagreb</item>
      <item>Mateo Turkanović, OIB 41515992986, Ulica Drage Gervaisa 7,Zagreb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27241642225</item>
      <item>, OIB 41515992986</item>
    </izvorni_sadrzaj>
    <derivirana_varijabla naziv="DomainObject.Predmet.SudioniciListNazivOIB_1">
      <item>, OIB 85821130368</item>
      <item>, OIB 27241642225</item>
      <item>, OIB 41515992986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391</properties:Words>
  <properties:Characters>2055</properties:Characters>
  <properties:Lines>79</properties:Lines>
  <properties:Paragraphs>27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2015-12-02T13:14:00Z</dcterms:created>
  <dc:creator>Jelena Vučemilo Manojlovski</dc:creator>
  <cp:lastModifiedBy>Maja Kovač</cp:lastModifiedBy>
  <cp:lastPrinted>2015-12-03T08:20:00Z</cp:lastPrinted>
  <dcterms:modified xmlns:xsi="http://www.w3.org/2001/XMLSchema-instance" xsi:type="dcterms:W3CDTF">2015-12-03T08:22:00Z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St-2240/2015-6 / Odluka - Zaključak</vt:lpwstr>
  </prop:property>
  <prop:property name="CC_coloring" pid="4" fmtid="{D5CDD505-2E9C-101B-9397-08002B2CF9AE}">
    <vt:bool>false</vt:bool>
  </prop:property>
  <prop:property name="BrojStranica" pid="5" fmtid="{D5CDD505-2E9C-101B-9397-08002B2CF9AE}">
    <vt:i4>2</vt:i4>
  </prop:property>
</prop:Properties>
</file>