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29D4" w:rsidR="00AE234A" w:rsidRPr="004E47F7">
        <w:tc>
          <w:tcPr>
            <w:tcW w:type="dxa" w:w="3060"/>
          </w:tcPr>
          <w:p w:rsidRDefault="002A150D" w:rsidP="009229D4" w:rsidR="00AE234A">
            <w:pPr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REPUBLIKA HRVATSKA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r w:rsidRPr="004E47F7">
              <w:rPr>
                <w:sz w:val="24"/>
                <w:szCs w:val="24"/>
              </w:rPr>
              <w:t>Trgovački sud u Zagrebu</w:t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4E47F7">
                  <w:rPr>
                    <w:sz w:val="24"/>
                    <w:szCs w:val="24"/>
                  </w:rPr>
                  <w:t>Zagreb</w:t>
                </w:r>
              </w:smartTag>
            </w:smartTag>
            <w:r w:rsidRPr="004E47F7">
              <w:rPr>
                <w:sz w:val="24"/>
                <w:szCs w:val="24"/>
              </w:rPr>
              <w:t>, Amruševa 2/II</w:t>
            </w:r>
          </w:p>
        </w:tc>
      </w:tr>
    </w:tbl>
    <w:p w14:textId="644fc5b" w14:paraId="644fc5b" w:rsidRDefault="00AE234A" w:rsidP="00AE234A" w:rsidR="00AE234A">
      <w:pPr>
        <w15:collapsed w:val="false"/>
        <w:rPr>
          <w:sz w:val="24"/>
          <w:szCs w:val="24"/>
        </w:rPr>
      </w:pPr>
    </w:p>
    <w:p w:rsidRDefault="008C2355" w:rsidP="00AE234A" w:rsidR="008C2355" w:rsidRPr="004E47F7">
      <w:pPr>
        <w:rPr>
          <w:sz w:val="24"/>
          <w:szCs w:val="24"/>
        </w:rPr>
      </w:pPr>
    </w:p>
    <w:p w:rsidRDefault="007F5BEA" w:rsidP="007F5BEA" w:rsidR="00AE234A" w:rsidRPr="004E47F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E234A" w:rsidP="00AE234A" w:rsidR="00AE234A">
      <w:pPr>
        <w:jc w:val="center"/>
        <w:rPr>
          <w:sz w:val="24"/>
          <w:szCs w:val="24"/>
        </w:rPr>
      </w:pPr>
      <w:r w:rsidRPr="004E47F7">
        <w:rPr>
          <w:sz w:val="24"/>
          <w:szCs w:val="24"/>
        </w:rPr>
        <w:t>R J E Š E N J E</w:t>
      </w:r>
    </w:p>
    <w:p w:rsidRDefault="002A150D" w:rsidP="00AE234A" w:rsidR="002A150D" w:rsidRPr="004E47F7">
      <w:pPr>
        <w:jc w:val="center"/>
        <w:rPr>
          <w:sz w:val="24"/>
          <w:szCs w:val="24"/>
        </w:rPr>
      </w:pPr>
    </w:p>
    <w:p w:rsidRDefault="00AE234A" w:rsidP="00AE234A" w:rsidR="00AE234A" w:rsidRPr="004E47F7">
      <w:pPr>
        <w:rPr>
          <w:sz w:val="24"/>
          <w:szCs w:val="24"/>
        </w:rPr>
      </w:pPr>
    </w:p>
    <w:p w:rsidRDefault="00AE234A" w:rsidP="00AE234A" w:rsidR="00AE234A">
      <w:pPr>
        <w:jc w:val="both"/>
        <w:rPr>
          <w:sz w:val="24"/>
          <w:szCs w:val="24"/>
        </w:rPr>
      </w:pPr>
      <w:r w:rsidRPr="004E47F7">
        <w:rPr>
          <w:sz w:val="24"/>
          <w:szCs w:val="24"/>
        </w:rPr>
        <w:tab/>
      </w:r>
      <w:r w:rsidR="003D3884" w:rsidRPr="00CB0AE4">
        <w:rPr>
          <w:sz w:val="24"/>
          <w:szCs w:val="24"/>
        </w:rPr>
        <w:t xml:space="preserve">TRGOVAČKI SUD U </w:t>
      </w:r>
      <w:proofErr w:type="gramStart"/>
      <w:r w:rsidR="003D3884" w:rsidRPr="00CB0AE4">
        <w:rPr>
          <w:sz w:val="24"/>
          <w:szCs w:val="24"/>
        </w:rPr>
        <w:t>ZAGREBU  po</w:t>
      </w:r>
      <w:proofErr w:type="gramEnd"/>
      <w:r w:rsidR="003D3884" w:rsidRPr="00CB0AE4">
        <w:rPr>
          <w:sz w:val="24"/>
          <w:szCs w:val="24"/>
        </w:rPr>
        <w:t xml:space="preserve"> sucu Anti Galiću, kao stečajnom sucu, u stečajnom postupku nad dužnikom </w:t>
      </w:r>
      <w:r w:rsidR="003D3884">
        <w:rPr>
          <w:sz w:val="24"/>
          <w:szCs w:val="24"/>
        </w:rPr>
        <w:t xml:space="preserve">L.K.R. GRAĐENJE </w:t>
      </w:r>
      <w:r w:rsidR="003D3884">
        <w:rPr>
          <w:color w:val="000000"/>
          <w:sz w:val="24"/>
          <w:szCs w:val="24"/>
        </w:rPr>
        <w:t>d.o.</w:t>
      </w:r>
      <w:r w:rsidR="003D3884" w:rsidRPr="00CB0AE4">
        <w:rPr>
          <w:color w:val="000000"/>
          <w:sz w:val="24"/>
          <w:szCs w:val="24"/>
        </w:rPr>
        <w:t xml:space="preserve">o. u stečaju, </w:t>
      </w:r>
      <w:r w:rsidR="003D3884">
        <w:rPr>
          <w:color w:val="000000"/>
          <w:sz w:val="24"/>
          <w:szCs w:val="24"/>
        </w:rPr>
        <w:t>Zagreb, Sokolgradska 31.,</w:t>
      </w:r>
      <w:r w:rsidR="003D3884" w:rsidRPr="00CB0AE4">
        <w:rPr>
          <w:color w:val="000000"/>
          <w:sz w:val="24"/>
          <w:szCs w:val="24"/>
        </w:rPr>
        <w:t xml:space="preserve">  OIB: </w:t>
      </w:r>
      <w:r w:rsidR="003D3884">
        <w:rPr>
          <w:color w:val="000000"/>
          <w:sz w:val="24"/>
          <w:szCs w:val="24"/>
        </w:rPr>
        <w:t>05573162743</w:t>
      </w:r>
      <w:r w:rsidR="005915C7">
        <w:rPr>
          <w:sz w:val="24"/>
          <w:szCs w:val="24"/>
        </w:rPr>
        <w:t>, dana</w:t>
      </w:r>
      <w:r w:rsidRPr="007C2C57">
        <w:rPr>
          <w:sz w:val="24"/>
          <w:szCs w:val="24"/>
        </w:rPr>
        <w:t xml:space="preserve"> </w:t>
      </w:r>
      <w:r w:rsidR="003D3884">
        <w:rPr>
          <w:sz w:val="24"/>
          <w:szCs w:val="24"/>
        </w:rPr>
        <w:t>23.veljače</w:t>
      </w:r>
      <w:r w:rsidR="007F5BEA">
        <w:rPr>
          <w:sz w:val="24"/>
          <w:szCs w:val="24"/>
        </w:rPr>
        <w:t xml:space="preserve"> 201</w:t>
      </w:r>
      <w:r w:rsidR="003D3884">
        <w:rPr>
          <w:sz w:val="24"/>
          <w:szCs w:val="24"/>
        </w:rPr>
        <w:t>7</w:t>
      </w:r>
      <w:r w:rsidR="007F5BEA">
        <w:rPr>
          <w:sz w:val="24"/>
          <w:szCs w:val="24"/>
        </w:rPr>
        <w:t>.</w:t>
      </w:r>
    </w:p>
    <w:p w:rsidRDefault="00AE234A" w:rsidR="00A04C48" w:rsidRPr="007F5BEA">
      <w:pPr>
        <w:widowControl/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>
      <w:pPr>
        <w:widowControl/>
        <w:jc w:val="center"/>
        <w:rPr>
          <w:b/>
          <w:sz w:val="24"/>
          <w:szCs w:val="24"/>
        </w:rPr>
      </w:pPr>
      <w:r w:rsidRPr="00133818">
        <w:rPr>
          <w:b/>
          <w:sz w:val="24"/>
          <w:szCs w:val="24"/>
        </w:rPr>
        <w:t>r i j e š i o   j e</w:t>
      </w:r>
    </w:p>
    <w:p w:rsidRDefault="002A150D" w:rsidR="002A150D">
      <w:pPr>
        <w:widowControl/>
        <w:jc w:val="center"/>
        <w:rPr>
          <w:b/>
          <w:sz w:val="24"/>
          <w:szCs w:val="24"/>
        </w:rPr>
      </w:pP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D40B4" w:rsidR="00AE234A" w:rsidRPr="00C55BBB">
      <w:pPr>
        <w:ind w:firstLine="720"/>
        <w:jc w:val="both"/>
        <w:rPr>
          <w:sz w:val="24"/>
          <w:szCs w:val="24"/>
        </w:rPr>
      </w:pPr>
      <w:proofErr w:type="gramStart"/>
      <w:r w:rsidRPr="00C55BBB">
        <w:rPr>
          <w:sz w:val="24"/>
          <w:szCs w:val="24"/>
        </w:rPr>
        <w:t xml:space="preserve">I </w:t>
      </w:r>
      <w:r w:rsidR="00920262" w:rsidRPr="00C55BBB">
        <w:rPr>
          <w:sz w:val="24"/>
          <w:szCs w:val="24"/>
        </w:rPr>
        <w:t xml:space="preserve"> </w:t>
      </w:r>
      <w:r w:rsidR="00133818" w:rsidRPr="00C55BBB">
        <w:rPr>
          <w:sz w:val="24"/>
          <w:szCs w:val="24"/>
        </w:rPr>
        <w:t>Za korist stečajn</w:t>
      </w:r>
      <w:r w:rsidR="00AE234A" w:rsidRPr="00C55BBB">
        <w:rPr>
          <w:sz w:val="24"/>
          <w:szCs w:val="24"/>
        </w:rPr>
        <w:t xml:space="preserve">og vjerovnika </w:t>
      </w:r>
      <w:r w:rsidR="001A318E">
        <w:rPr>
          <w:sz w:val="24"/>
          <w:szCs w:val="24"/>
        </w:rPr>
        <w:t>UKRAS GRADNJA d.o.o.</w:t>
      </w:r>
      <w:proofErr w:type="gramEnd"/>
      <w:r w:rsidR="001A318E">
        <w:rPr>
          <w:sz w:val="24"/>
          <w:szCs w:val="24"/>
        </w:rPr>
        <w:t xml:space="preserve">  stečaju, Zagreb, Sokolgradska 31., (St-571/10),</w:t>
      </w:r>
      <w:r w:rsidR="00CD40B4">
        <w:rPr>
          <w:sz w:val="24"/>
          <w:szCs w:val="24"/>
        </w:rPr>
        <w:t xml:space="preserve"> </w:t>
      </w:r>
      <w:r w:rsidR="002E1DCB" w:rsidRPr="00C55BBB">
        <w:rPr>
          <w:sz w:val="24"/>
          <w:szCs w:val="24"/>
        </w:rPr>
        <w:t xml:space="preserve"> </w:t>
      </w:r>
      <w:r w:rsidR="00AE234A" w:rsidRPr="00C55BBB">
        <w:rPr>
          <w:sz w:val="24"/>
          <w:szCs w:val="24"/>
        </w:rPr>
        <w:t xml:space="preserve">osniva se sudski polog u iznosu od </w:t>
      </w:r>
      <w:r w:rsidR="001A318E">
        <w:rPr>
          <w:sz w:val="24"/>
          <w:szCs w:val="24"/>
        </w:rPr>
        <w:t>46.368,10 kn</w:t>
      </w:r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r w:rsidR="00AE234A" w:rsidRPr="00C55BBB">
        <w:rPr>
          <w:sz w:val="24"/>
          <w:szCs w:val="24"/>
        </w:rPr>
        <w:t xml:space="preserve">koji iznos  pripada tom stečajnom vjerovniku po </w:t>
      </w:r>
      <w:r w:rsidR="001A318E">
        <w:rPr>
          <w:sz w:val="24"/>
          <w:szCs w:val="24"/>
        </w:rPr>
        <w:t xml:space="preserve">završnoj </w:t>
      </w:r>
      <w:r w:rsidR="00CD40B4">
        <w:rPr>
          <w:sz w:val="24"/>
          <w:szCs w:val="24"/>
        </w:rPr>
        <w:t xml:space="preserve"> diobi</w:t>
      </w:r>
      <w:r w:rsidR="007F5BEA" w:rsidRPr="00C55BBB">
        <w:rPr>
          <w:sz w:val="24"/>
          <w:szCs w:val="24"/>
        </w:rPr>
        <w:t>.</w:t>
      </w:r>
    </w:p>
    <w:p w:rsidRDefault="00133818" w:rsidR="00133818" w:rsidRPr="00133818">
      <w:pPr>
        <w:widowControl/>
        <w:jc w:val="both"/>
        <w:rPr>
          <w:sz w:val="24"/>
          <w:szCs w:val="24"/>
        </w:rPr>
      </w:pPr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 Poziva se stečajni vjerovni</w:t>
      </w:r>
      <w:r w:rsidR="001A318E">
        <w:rPr>
          <w:sz w:val="24"/>
          <w:szCs w:val="24"/>
        </w:rPr>
        <w:t>k</w:t>
      </w:r>
      <w:r w:rsidR="00920262">
        <w:rPr>
          <w:sz w:val="24"/>
          <w:szCs w:val="24"/>
        </w:rPr>
        <w:t>:</w:t>
      </w:r>
      <w:r w:rsidR="001A318E" w:rsidRPr="001A318E">
        <w:rPr>
          <w:sz w:val="24"/>
          <w:szCs w:val="24"/>
        </w:rPr>
        <w:t xml:space="preserve"> </w:t>
      </w:r>
      <w:r w:rsidR="001A318E">
        <w:rPr>
          <w:sz w:val="24"/>
          <w:szCs w:val="24"/>
        </w:rPr>
        <w:t xml:space="preserve">UKRAS GRADNJA d.o.o.  stečaju, Zagreb, Sokolgradska 31., (St-571/10), </w:t>
      </w:r>
      <w:r>
        <w:rPr>
          <w:sz w:val="24"/>
          <w:szCs w:val="24"/>
        </w:rPr>
        <w:t xml:space="preserve">dostaviti sudu uplatni račun radi </w:t>
      </w:r>
      <w:r w:rsidR="00BE67CD">
        <w:rPr>
          <w:sz w:val="24"/>
          <w:szCs w:val="24"/>
        </w:rPr>
        <w:t xml:space="preserve">namirenja </w:t>
      </w:r>
      <w:r>
        <w:rPr>
          <w:sz w:val="24"/>
          <w:szCs w:val="24"/>
        </w:rPr>
        <w:t xml:space="preserve">po </w:t>
      </w:r>
      <w:r w:rsidR="001A318E">
        <w:rPr>
          <w:sz w:val="24"/>
          <w:szCs w:val="24"/>
        </w:rPr>
        <w:t xml:space="preserve">završnoj </w:t>
      </w:r>
      <w:r w:rsidR="00DD753B">
        <w:rPr>
          <w:sz w:val="24"/>
          <w:szCs w:val="24"/>
        </w:rPr>
        <w:t xml:space="preserve"> </w:t>
      </w:r>
      <w:r w:rsidR="00920262">
        <w:rPr>
          <w:sz w:val="24"/>
          <w:szCs w:val="24"/>
        </w:rPr>
        <w:t>diobi</w:t>
      </w:r>
      <w:r>
        <w:rPr>
          <w:sz w:val="24"/>
          <w:szCs w:val="24"/>
        </w:rPr>
        <w:t>.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A318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 Ako stečajni vjerovni</w:t>
      </w:r>
      <w:r w:rsidR="001A318E">
        <w:rPr>
          <w:sz w:val="24"/>
          <w:szCs w:val="24"/>
        </w:rPr>
        <w:t>k</w:t>
      </w:r>
      <w:r w:rsidR="00920262">
        <w:rPr>
          <w:sz w:val="24"/>
          <w:szCs w:val="24"/>
        </w:rPr>
        <w:t xml:space="preserve"> </w:t>
      </w:r>
      <w:r w:rsidR="00DD753B">
        <w:rPr>
          <w:sz w:val="24"/>
          <w:szCs w:val="24"/>
        </w:rPr>
        <w:t xml:space="preserve">navedeni u toč. I. rješenja </w:t>
      </w:r>
      <w:r>
        <w:rPr>
          <w:sz w:val="24"/>
          <w:szCs w:val="24"/>
        </w:rPr>
        <w:t>u roku od</w:t>
      </w:r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r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r>
        <w:rPr>
          <w:sz w:val="24"/>
          <w:szCs w:val="24"/>
        </w:rPr>
        <w:t xml:space="preserve"> po pravomoćnosti ovog rješenja ne dostav</w:t>
      </w:r>
      <w:r w:rsidR="00DD753B">
        <w:rPr>
          <w:sz w:val="24"/>
          <w:szCs w:val="24"/>
        </w:rPr>
        <w:t>e</w:t>
      </w:r>
      <w:r>
        <w:rPr>
          <w:sz w:val="24"/>
          <w:szCs w:val="24"/>
        </w:rPr>
        <w:t xml:space="preserve"> uplatni račun sud će </w:t>
      </w:r>
      <w:r w:rsidR="001A318E">
        <w:rPr>
          <w:sz w:val="24"/>
          <w:szCs w:val="24"/>
        </w:rPr>
        <w:t xml:space="preserve">ga </w:t>
      </w:r>
      <w:r>
        <w:rPr>
          <w:sz w:val="24"/>
          <w:szCs w:val="24"/>
        </w:rPr>
        <w:t xml:space="preserve">ponovo pozvati na dostavu uplatnog računa. 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Ako nakon ponovnog poziva suda stečajni vjerovni</w:t>
      </w:r>
      <w:r w:rsidR="001A318E">
        <w:rPr>
          <w:sz w:val="24"/>
          <w:szCs w:val="24"/>
        </w:rPr>
        <w:t>k</w:t>
      </w:r>
      <w:r>
        <w:rPr>
          <w:sz w:val="24"/>
          <w:szCs w:val="24"/>
        </w:rPr>
        <w:t xml:space="preserve"> ne dostav</w:t>
      </w:r>
      <w:r w:rsidR="00920262">
        <w:rPr>
          <w:sz w:val="24"/>
          <w:szCs w:val="24"/>
        </w:rPr>
        <w:t>e</w:t>
      </w:r>
      <w:r>
        <w:rPr>
          <w:sz w:val="24"/>
          <w:szCs w:val="24"/>
        </w:rPr>
        <w:t xml:space="preserve"> uplatni račun sud će rješenjem utvrditi prestanak prava korisnika na iz</w:t>
      </w:r>
      <w:r w:rsidR="00BE67CD">
        <w:rPr>
          <w:sz w:val="24"/>
          <w:szCs w:val="24"/>
        </w:rPr>
        <w:t>ručenje</w:t>
      </w:r>
      <w:r>
        <w:rPr>
          <w:sz w:val="24"/>
          <w:szCs w:val="24"/>
        </w:rPr>
        <w:t xml:space="preserve"> pologa i polog pren</w:t>
      </w:r>
      <w:r w:rsidR="00BE67CD">
        <w:rPr>
          <w:sz w:val="24"/>
          <w:szCs w:val="24"/>
        </w:rPr>
        <w:t>ijeti</w:t>
      </w:r>
      <w:r>
        <w:rPr>
          <w:sz w:val="24"/>
          <w:szCs w:val="24"/>
        </w:rPr>
        <w:t xml:space="preserve"> u korist 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 xml:space="preserve">nog proračuna Republike Hrvatske. </w:t>
      </w:r>
    </w:p>
    <w:p w:rsidRDefault="002A150D" w:rsidP="00133818" w:rsidR="002A150D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BE67CD" w:rsidR="00A04C4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2A150D" w:rsidP="00BE67CD" w:rsidR="002A150D" w:rsidRPr="00133818">
      <w:pPr>
        <w:widowControl/>
        <w:ind w:left="720"/>
        <w:jc w:val="center"/>
        <w:rPr>
          <w:sz w:val="24"/>
          <w:szCs w:val="24"/>
        </w:rPr>
      </w:pPr>
    </w:p>
    <w:p w:rsidRDefault="0065128D" w:rsidR="0065128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D753B">
        <w:rPr>
          <w:sz w:val="24"/>
          <w:szCs w:val="24"/>
        </w:rPr>
        <w:t xml:space="preserve">Podneskom od </w:t>
      </w:r>
      <w:r w:rsidR="00662795">
        <w:rPr>
          <w:sz w:val="24"/>
          <w:szCs w:val="24"/>
        </w:rPr>
        <w:t>23. veljače</w:t>
      </w:r>
      <w:r w:rsidR="00503A3B">
        <w:rPr>
          <w:sz w:val="24"/>
          <w:szCs w:val="24"/>
        </w:rPr>
        <w:t xml:space="preserve"> 2016. </w:t>
      </w:r>
      <w:r w:rsidRPr="00A778EC">
        <w:rPr>
          <w:sz w:val="24"/>
          <w:szCs w:val="24"/>
        </w:rPr>
        <w:t xml:space="preserve"> stečajni je upravitelj obavijestio stečajnog suca da je završio sa isplatama tražbine vjerovnika </w:t>
      </w:r>
      <w:r w:rsidR="00503A3B">
        <w:rPr>
          <w:sz w:val="24"/>
          <w:szCs w:val="24"/>
        </w:rPr>
        <w:t xml:space="preserve">po </w:t>
      </w:r>
      <w:r w:rsidR="00662795">
        <w:rPr>
          <w:sz w:val="24"/>
          <w:szCs w:val="24"/>
        </w:rPr>
        <w:t xml:space="preserve">završnoj </w:t>
      </w:r>
      <w:r w:rsidR="00503A3B">
        <w:rPr>
          <w:sz w:val="24"/>
          <w:szCs w:val="24"/>
        </w:rPr>
        <w:t xml:space="preserve">diobi </w:t>
      </w:r>
      <w:r w:rsidRPr="00A778EC">
        <w:rPr>
          <w:sz w:val="24"/>
          <w:szCs w:val="24"/>
        </w:rPr>
        <w:t>koji imaju poznate uplatne račune</w:t>
      </w:r>
      <w:r w:rsidR="00920262" w:rsidRPr="00A778EC">
        <w:rPr>
          <w:sz w:val="24"/>
          <w:szCs w:val="24"/>
        </w:rPr>
        <w:t>, te naveo da vjerovnicima naznačen u toč. I ovog rješenja nije uspio saznat uplatn</w:t>
      </w:r>
      <w:r w:rsidR="00662795">
        <w:rPr>
          <w:sz w:val="24"/>
          <w:szCs w:val="24"/>
        </w:rPr>
        <w:t>i</w:t>
      </w:r>
      <w:r w:rsidR="00920262" w:rsidRPr="00A778EC">
        <w:rPr>
          <w:sz w:val="24"/>
          <w:szCs w:val="24"/>
        </w:rPr>
        <w:t xml:space="preserve"> račune, slijedom čega je predložio </w:t>
      </w:r>
      <w:r w:rsidRPr="00A778EC">
        <w:rPr>
          <w:sz w:val="24"/>
          <w:szCs w:val="24"/>
        </w:rPr>
        <w:t>sudu osnivanje sudskog pologa za korist t</w:t>
      </w:r>
      <w:r w:rsidR="00662795">
        <w:rPr>
          <w:sz w:val="24"/>
          <w:szCs w:val="24"/>
        </w:rPr>
        <w:t>og</w:t>
      </w:r>
      <w:r w:rsidRPr="00A778EC">
        <w:rPr>
          <w:sz w:val="24"/>
          <w:szCs w:val="24"/>
        </w:rPr>
        <w:t xml:space="preserve"> vjerovnika u odnosu  na iznos koji </w:t>
      </w:r>
      <w:r w:rsidR="00920262" w:rsidRPr="00A778EC">
        <w:rPr>
          <w:sz w:val="24"/>
          <w:szCs w:val="24"/>
        </w:rPr>
        <w:t>t</w:t>
      </w:r>
      <w:r w:rsidR="00662795">
        <w:rPr>
          <w:sz w:val="24"/>
          <w:szCs w:val="24"/>
        </w:rPr>
        <w:t>om</w:t>
      </w:r>
      <w:r w:rsidRPr="00A778EC">
        <w:rPr>
          <w:sz w:val="24"/>
          <w:szCs w:val="24"/>
        </w:rPr>
        <w:t xml:space="preserve"> vjerovni</w:t>
      </w:r>
      <w:r w:rsidR="00662795">
        <w:rPr>
          <w:sz w:val="24"/>
          <w:szCs w:val="24"/>
        </w:rPr>
        <w:t>ku</w:t>
      </w:r>
      <w:r w:rsidRPr="00A778EC">
        <w:rPr>
          <w:sz w:val="24"/>
          <w:szCs w:val="24"/>
        </w:rPr>
        <w:t xml:space="preserve"> pripada po </w:t>
      </w:r>
      <w:r w:rsidR="00503A3B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 xml:space="preserve">diobi.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Prema odredbi članka 2. stavak 1. Stečajnog zakona </w:t>
      </w:r>
      <w:r w:rsidR="00920262" w:rsidRPr="00A778EC">
        <w:rPr>
          <w:sz w:val="24"/>
        </w:rPr>
        <w:t xml:space="preserve">( NN br. 44/96, 29/99, 129/00, 123/03, 82/06, 116/10, i 25/12 dalje: SZ) </w:t>
      </w:r>
      <w:r w:rsidR="00503A3B">
        <w:rPr>
          <w:sz w:val="24"/>
        </w:rPr>
        <w:t>koji Zakon se u ovom postupku primjenjuje temeljem odredbe članka 441. stavak 1. Stečajnog zakona (</w:t>
      </w:r>
      <w:r w:rsidR="00DA1C98">
        <w:rPr>
          <w:sz w:val="24"/>
        </w:rPr>
        <w:t xml:space="preserve">N.N.br. </w:t>
      </w:r>
      <w:r w:rsidR="00503A3B">
        <w:rPr>
          <w:sz w:val="24"/>
        </w:rPr>
        <w:t xml:space="preserve">71/15) </w:t>
      </w:r>
      <w:r w:rsidRPr="00A778EC">
        <w:rPr>
          <w:sz w:val="24"/>
          <w:szCs w:val="24"/>
        </w:rPr>
        <w:t xml:space="preserve">stečajni se postupak provodi radi skupnog namirenja vjerovnika stečajnog dužnika unovčenjem njegove imovine </w:t>
      </w:r>
      <w:r w:rsidR="00511489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podjelom prikupljenih sredstava vjerovnicima.</w:t>
      </w:r>
      <w:r w:rsidR="00BE67CD" w:rsidRPr="00A778EC">
        <w:rPr>
          <w:sz w:val="24"/>
          <w:szCs w:val="24"/>
        </w:rPr>
        <w:tab/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lastRenderedPageBreak/>
        <w:tab/>
      </w:r>
      <w:r w:rsidRPr="00A778EC">
        <w:rPr>
          <w:sz w:val="24"/>
          <w:szCs w:val="24"/>
        </w:rPr>
        <w:t>Namirenje stečajnih vjerovnika obveza je stečajnog dužnika zavisna od visine unovčene imovine</w:t>
      </w:r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 provodi se prema odredbi članka 183. i dalje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Prema odredbi članka 186. stavak 1. Zakona o obveznim odnosima (NN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>, dalje</w:t>
      </w:r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kada je vjerovnik u 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 ili je nepoznat, ili kada je neizvijesno tko je 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rovnik, ili gdje se nalazi, ili kad je vjerovnik poslovno nesposoban, a nema zastupnika dužnik može za vjerovnika položiti dugovanu stvar kod suda ili kod za to zakonom ovlaštene osobe, a prema odredbi stavka 2. članka 187</w:t>
      </w:r>
      <w:r w:rsidR="00C32020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dugovana stvar se polaže kod stvarno nadležnog suda ili kod zakonom ovlaštene osobe u mjestu ispunjenja, osim ako razlozi ekonomičnosti ili narav posla zahtijevaju da se polaganje obavi u mjestu gdje se stvar nalazi.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Kako dakle </w:t>
      </w:r>
      <w:r w:rsidR="009229D4" w:rsidRPr="00A778EC">
        <w:rPr>
          <w:sz w:val="24"/>
          <w:szCs w:val="24"/>
        </w:rPr>
        <w:t>u izreci navedeni vjerovni</w:t>
      </w:r>
      <w:r w:rsidR="00662795">
        <w:rPr>
          <w:sz w:val="24"/>
          <w:szCs w:val="24"/>
        </w:rPr>
        <w:t>k</w:t>
      </w:r>
      <w:r w:rsidR="009229D4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ni</w:t>
      </w:r>
      <w:r w:rsidR="00662795">
        <w:rPr>
          <w:sz w:val="24"/>
          <w:szCs w:val="24"/>
        </w:rPr>
        <w:t>je</w:t>
      </w:r>
      <w:r w:rsidRPr="00A778EC">
        <w:rPr>
          <w:sz w:val="24"/>
          <w:szCs w:val="24"/>
        </w:rPr>
        <w:t xml:space="preserve"> dostavi</w:t>
      </w:r>
      <w:r w:rsidR="00662795">
        <w:rPr>
          <w:sz w:val="24"/>
          <w:szCs w:val="24"/>
        </w:rPr>
        <w:t>o</w:t>
      </w:r>
      <w:r w:rsidRPr="00A778EC">
        <w:rPr>
          <w:sz w:val="24"/>
          <w:szCs w:val="24"/>
        </w:rPr>
        <w:t xml:space="preserve"> stečajnom 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 uplatn</w:t>
      </w:r>
      <w:r w:rsidR="00662795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račun</w:t>
      </w:r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radi ispunjenja obveze stečajnog dužnika prema stečajn</w:t>
      </w:r>
      <w:r w:rsidR="009229D4" w:rsidRPr="00A778EC">
        <w:rPr>
          <w:sz w:val="24"/>
          <w:szCs w:val="24"/>
        </w:rPr>
        <w:t>im vjerovnicima</w:t>
      </w:r>
      <w:r w:rsidRPr="00A778EC">
        <w:rPr>
          <w:sz w:val="24"/>
          <w:szCs w:val="24"/>
        </w:rPr>
        <w:t xml:space="preserve"> po </w:t>
      </w:r>
      <w:r w:rsidR="00662795">
        <w:rPr>
          <w:sz w:val="24"/>
          <w:szCs w:val="24"/>
        </w:rPr>
        <w:t xml:space="preserve">završnoj </w:t>
      </w:r>
      <w:r w:rsidRPr="00A778EC">
        <w:rPr>
          <w:sz w:val="24"/>
          <w:szCs w:val="24"/>
        </w:rPr>
        <w:t>diobi valjalo je za korist stečajn</w:t>
      </w:r>
      <w:r w:rsidR="00662795">
        <w:rPr>
          <w:sz w:val="24"/>
          <w:szCs w:val="24"/>
        </w:rPr>
        <w:t>og</w:t>
      </w:r>
      <w:r w:rsidR="009229D4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vjerovnika uz odgovarajuću primjenu odredbe članka 186. 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 xml:space="preserve">vak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članka 187</w:t>
      </w:r>
      <w:r w:rsidRPr="00A778EC">
        <w:rPr>
          <w:sz w:val="24"/>
          <w:szCs w:val="24"/>
        </w:rPr>
        <w:t xml:space="preserve">. stavak 2. ZOO-a osnovati sudski polog. </w:t>
      </w:r>
    </w:p>
    <w:p w:rsidRDefault="00012E42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r w:rsidRPr="00A778EC">
        <w:rPr>
          <w:sz w:val="24"/>
          <w:szCs w:val="24"/>
        </w:rPr>
        <w:t>Točka III ovog rješenja  utemeljena je na odredbi članka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Zakona o sudovima (NN br. </w:t>
      </w:r>
      <w:r w:rsidR="00212369">
        <w:rPr>
          <w:sz w:val="24"/>
          <w:szCs w:val="24"/>
        </w:rPr>
        <w:t>28/13, 33/15, 82/15 i 82/16</w:t>
      </w:r>
      <w:r w:rsidRPr="00A778EC">
        <w:rPr>
          <w:sz w:val="24"/>
          <w:szCs w:val="24"/>
        </w:rPr>
        <w:t>).</w:t>
      </w:r>
    </w:p>
    <w:p w:rsidRDefault="00E50A52" w:rsidP="009229D4" w:rsidR="00E50A52">
      <w:pPr>
        <w:jc w:val="center"/>
        <w:rPr>
          <w:sz w:val="24"/>
        </w:rPr>
      </w:pPr>
    </w:p>
    <w:p w:rsidRDefault="009229D4" w:rsidP="009229D4" w:rsidR="009229D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12369">
        <w:rPr>
          <w:sz w:val="24"/>
        </w:rPr>
        <w:t>2</w:t>
      </w:r>
      <w:r w:rsidR="00662795">
        <w:rPr>
          <w:sz w:val="24"/>
        </w:rPr>
        <w:t xml:space="preserve">3.veljače </w:t>
      </w:r>
      <w:r w:rsidR="00A778EC">
        <w:rPr>
          <w:sz w:val="24"/>
        </w:rPr>
        <w:t>201</w:t>
      </w:r>
      <w:r w:rsidR="00963B76">
        <w:rPr>
          <w:sz w:val="24"/>
        </w:rPr>
        <w:t>7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9229D4" w:rsidP="009229D4" w:rsidR="00E50A5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9229D4" w:rsidP="00E50A52" w:rsidR="009229D4">
      <w:pPr>
        <w:ind w:firstLine="720" w:left="5040"/>
        <w:jc w:val="both"/>
        <w:rPr>
          <w:sz w:val="24"/>
        </w:rPr>
      </w:pPr>
      <w:r>
        <w:rPr>
          <w:sz w:val="24"/>
        </w:rPr>
        <w:t xml:space="preserve">Sudac: </w:t>
      </w:r>
    </w:p>
    <w:p w:rsidRDefault="009229D4" w:rsidP="00E50A52" w:rsidR="009229D4">
      <w:pPr>
        <w:ind w:firstLine="720" w:left="2880"/>
        <w:jc w:val="center"/>
        <w:rPr>
          <w:sz w:val="24"/>
        </w:rPr>
      </w:pPr>
      <w:smartTag w:element="metricconverter" w:uri="urn:schemas-microsoft-com:office:smarttags">
        <w:r>
          <w:rPr>
            <w:sz w:val="24"/>
          </w:rPr>
          <w:t>Ante Galić</w:t>
        </w:r>
        <w:r w:rsidR="00DD710F">
          <w:rPr>
            <w:sz w:val="24"/>
          </w:rPr>
          <w:t xml:space="preserve"> v.r.</w:t>
        </w:r>
      </w:smartTag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852B91" w:rsidP="009229D4" w:rsidR="00852B91">
      <w:pPr>
        <w:jc w:val="both"/>
        <w:rPr>
          <w:sz w:val="24"/>
        </w:rPr>
      </w:pPr>
    </w:p>
    <w:p w:rsidRDefault="009229D4" w:rsidP="009229D4" w:rsidR="009229D4">
      <w:pPr>
        <w:tabs>
          <w:tab w:pos="720" w:val="left"/>
        </w:tabs>
        <w:jc w:val="both"/>
        <w:rPr>
          <w:sz w:val="24"/>
        </w:rPr>
      </w:pPr>
    </w:p>
    <w:p w:rsidRDefault="00DD710F" w:rsidP="00DD710F" w:rsidR="00DD710F" w:rsidRPr="00DD710F">
      <w:pPr>
        <w:ind w:left="4320"/>
        <w:jc w:val="both"/>
        <w:rPr>
          <w:sz w:val="24"/>
          <w:szCs w:val="24"/>
        </w:rPr>
      </w:pPr>
      <w:r w:rsidRPr="00DD710F">
        <w:rPr>
          <w:sz w:val="24"/>
          <w:szCs w:val="24"/>
        </w:rPr>
        <w:t>Za točnost otpravka- ovlašteni službenik:</w:t>
      </w:r>
    </w:p>
    <w:p w:rsidRDefault="00DD710F" w:rsidP="00422EE0" w:rsidR="00DD710F" w:rsidRPr="00DD710F">
      <w:pPr>
        <w:jc w:val="both"/>
        <w:rPr>
          <w:sz w:val="24"/>
          <w:szCs w:val="24"/>
        </w:rPr>
      </w:pPr>
      <w:r w:rsidRPr="00DD710F">
        <w:rPr>
          <w:sz w:val="24"/>
          <w:szCs w:val="24"/>
        </w:rPr>
        <w:t xml:space="preserve">             </w:t>
      </w:r>
      <w:r w:rsidRPr="00DD710F">
        <w:rPr>
          <w:sz w:val="24"/>
          <w:szCs w:val="24"/>
        </w:rPr>
        <w:tab/>
      </w:r>
      <w:r w:rsidRPr="00DD710F">
        <w:rPr>
          <w:sz w:val="24"/>
          <w:szCs w:val="24"/>
        </w:rPr>
        <w:tab/>
      </w:r>
      <w:r w:rsidRPr="00DD710F">
        <w:rPr>
          <w:sz w:val="24"/>
          <w:szCs w:val="24"/>
        </w:rPr>
        <w:tab/>
      </w:r>
      <w:r w:rsidRPr="00DD710F">
        <w:rPr>
          <w:sz w:val="24"/>
          <w:szCs w:val="24"/>
        </w:rPr>
        <w:tab/>
      </w:r>
      <w:r w:rsidRPr="00DD710F">
        <w:rPr>
          <w:sz w:val="24"/>
          <w:szCs w:val="24"/>
        </w:rPr>
        <w:tab/>
      </w:r>
      <w:r w:rsidRPr="00DD710F">
        <w:rPr>
          <w:sz w:val="24"/>
          <w:szCs w:val="24"/>
        </w:rPr>
        <w:tab/>
      </w:r>
      <w:r w:rsidRPr="00DD710F">
        <w:rPr>
          <w:sz w:val="24"/>
          <w:szCs w:val="24"/>
        </w:rPr>
        <w:tab/>
        <w:t xml:space="preserve">  Valentina Delač</w:t>
      </w:r>
    </w:p>
    <w:p w:rsidRDefault="00662795" w:rsidP="002A150D" w:rsidR="00662795" w:rsidRPr="00DD710F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BF7607" w:rsidP="00BF7607" w:rsidR="00BF7607" w:rsidRPr="002A150D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R="00BF7607" w:rsidRPr="002A150D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EC" w:rsidP="00BF7607" w:rsidR="00D433EC">
      <w:r>
        <w:separator/>
      </w:r>
    </w:p>
  </w:endnote>
  <w:endnote w:id="0" w:type="continuationSeparator">
    <w:p w:rsidRDefault="00D433EC" w:rsidP="00BF7607" w:rsidR="00D4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EC" w:rsidP="00BF7607" w:rsidR="00D433EC">
      <w:r>
        <w:separator/>
      </w:r>
    </w:p>
  </w:footnote>
  <w:footnote w:id="0" w:type="continuationSeparator">
    <w:p w:rsidRDefault="00D433EC" w:rsidP="00BF7607" w:rsidR="00D43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4E47F7">
    <w:pPr>
      <w:jc w:val="right"/>
      <w:rPr>
        <w:sz w:val="24"/>
        <w:szCs w:val="24"/>
      </w:rPr>
    </w:pPr>
    <w:r>
      <w:tab/>
    </w:r>
    <w:r>
      <w:tab/>
    </w:r>
    <w:r w:rsidRPr="004E47F7">
      <w:rPr>
        <w:sz w:val="24"/>
        <w:szCs w:val="24"/>
      </w:rPr>
      <w:t xml:space="preserve">40. </w:t>
    </w:r>
    <w:r w:rsidR="003D3884" w:rsidRPr="00CB0AE4">
      <w:rPr>
        <w:b/>
        <w:sz w:val="24"/>
        <w:szCs w:val="24"/>
      </w:rPr>
      <w:t xml:space="preserve"> </w:t>
    </w:r>
    <w:r w:rsidR="003D3884">
      <w:rPr>
        <w:sz w:val="24"/>
        <w:szCs w:val="24"/>
      </w:rPr>
      <w:t>St-35</w:t>
    </w:r>
    <w:r w:rsidR="002736FD">
      <w:rPr>
        <w:sz w:val="24"/>
        <w:szCs w:val="24"/>
      </w:rPr>
      <w:t>3</w:t>
    </w:r>
    <w:r w:rsidR="003D3884">
      <w:rPr>
        <w:sz w:val="24"/>
        <w:szCs w:val="24"/>
      </w:rPr>
      <w:t>/12</w:t>
    </w:r>
  </w:p>
  <w:p w:rsidRDefault="00BF7607" w:rsidP="00BF7607" w:rsidR="00BF7607">
    <w:pPr>
      <w:pStyle w:val="Zaglavlje"/>
      <w:tabs>
        <w:tab w:pos="4152" w:val="center"/>
        <w:tab w:pos="6756" w:val="left"/>
      </w:tabs>
    </w:pP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70603"/>
    <w:rsid w:val="000B00FF"/>
    <w:rsid w:val="000E54FD"/>
    <w:rsid w:val="00133818"/>
    <w:rsid w:val="001469B8"/>
    <w:rsid w:val="001A318E"/>
    <w:rsid w:val="001B0059"/>
    <w:rsid w:val="001E793D"/>
    <w:rsid w:val="00212369"/>
    <w:rsid w:val="002440B1"/>
    <w:rsid w:val="002736FD"/>
    <w:rsid w:val="002A150D"/>
    <w:rsid w:val="002C7312"/>
    <w:rsid w:val="002D259D"/>
    <w:rsid w:val="002E1DCB"/>
    <w:rsid w:val="00353299"/>
    <w:rsid w:val="003D3884"/>
    <w:rsid w:val="00503A3B"/>
    <w:rsid w:val="00511489"/>
    <w:rsid w:val="005554D7"/>
    <w:rsid w:val="005915C7"/>
    <w:rsid w:val="005B36C3"/>
    <w:rsid w:val="0065128D"/>
    <w:rsid w:val="00657F6E"/>
    <w:rsid w:val="00662795"/>
    <w:rsid w:val="006A22CF"/>
    <w:rsid w:val="006C5B2F"/>
    <w:rsid w:val="006C67BD"/>
    <w:rsid w:val="007E5604"/>
    <w:rsid w:val="007F432C"/>
    <w:rsid w:val="007F5BEA"/>
    <w:rsid w:val="00852B91"/>
    <w:rsid w:val="008C2355"/>
    <w:rsid w:val="00920262"/>
    <w:rsid w:val="009229D4"/>
    <w:rsid w:val="00963B76"/>
    <w:rsid w:val="00985CC1"/>
    <w:rsid w:val="00A04C48"/>
    <w:rsid w:val="00A42E23"/>
    <w:rsid w:val="00A778EC"/>
    <w:rsid w:val="00AE234A"/>
    <w:rsid w:val="00B43FDC"/>
    <w:rsid w:val="00BE67CD"/>
    <w:rsid w:val="00BF7607"/>
    <w:rsid w:val="00C32020"/>
    <w:rsid w:val="00C3673A"/>
    <w:rsid w:val="00C55BBB"/>
    <w:rsid w:val="00CD40B4"/>
    <w:rsid w:val="00D0022E"/>
    <w:rsid w:val="00D05440"/>
    <w:rsid w:val="00D349DA"/>
    <w:rsid w:val="00D433EC"/>
    <w:rsid w:val="00D85109"/>
    <w:rsid w:val="00D927BC"/>
    <w:rsid w:val="00DA1C98"/>
    <w:rsid w:val="00DC3C7F"/>
    <w:rsid w:val="00DD710F"/>
    <w:rsid w:val="00DD753B"/>
    <w:rsid w:val="00E02F46"/>
    <w:rsid w:val="00E140F1"/>
    <w:rsid w:val="00E50A52"/>
    <w:rsid w:val="00EF1363"/>
    <w:rsid w:val="00FB3215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1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1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St-353/2012-123</izvorni_sadrzaj>
    <derivirana_varijabla naziv="DomainObject.Oznaka_1">St-353/2012-123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St-353/2012</izvorni_sadrzaj>
    <derivirana_varijabla naziv="DomainObject.Predmet.OznakaBroj_1">St-353/2012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L.K.R. GRAĐENJE d.o.o. za proizvodnju, trgovinu i usluge - u stečaju</izvorni_sadrzaj>
    <derivirana_varijabla naziv="DomainObject.Predmet.ProtustrankaFormated_1">  L.K.R. GRAĐENJE d.o.o. za proizvodnju, trgovinu i usluge - u stečaju</derivirana_varijabla>
  </DomainObject.Predmet.ProtustrankaFormated>
  <DomainObject.Predmet.ProtustrankaFormatedOIB>
    <izvorni_sadrzaj>  L.K.R. GRAĐENJE d.o.o. za proizvodnju, trgovinu i usluge - u stečaju, OIB 05573162743</izvorni_sadrzaj>
    <derivirana_varijabla naziv="DomainObject.Predmet.ProtustrankaFormatedOIB_1">  L.K.R. GRAĐENJE d.o.o. za proizvodnju, trgovinu i usluge - u stečaju, OIB 05573162743</derivirana_varijabla>
  </DomainObject.Predmet.ProtustrankaFormatedOIB>
  <DomainObject.Predmet.ProtustrankaFormatedWithAdress>
    <izvorni_sadrzaj> L.K.R. GRAĐENJE d.o.o. za proizvodnju, trgovinu i usluge - u stečaju, Sokolgradska 31, 10000 Zagreb</izvorni_sadrzaj>
    <derivirana_varijabla naziv="DomainObject.Predmet.ProtustrankaFormatedWithAdress_1"> L.K.R. GRAĐENJE d.o.o. za proizvodnju, trgovinu i usluge - u stečaju, Sokolgradska 31, 10000 Zagreb</derivirana_varijabla>
  </DomainObject.Predmet.ProtustrankaFormatedWithAdress>
  <DomainObject.Predmet.ProtustrankaFormatedWithAdressOIB>
    <izvorni_sadrzaj> L.K.R. GRAĐENJE d.o.o. za proizvodnju, trgovinu i usluge - u stečaju, OIB 05573162743, Sokolgradska 31, 10000 Zagreb</izvorni_sadrzaj>
    <derivirana_varijabla naziv="DomainObject.Predmet.ProtustrankaFormatedWithAdressOIB_1"> L.K.R. GRAĐENJE d.o.o. za proizvodnju, trgovinu i usluge - u stečaju, OIB 05573162743, Sokolgradska 31, 10000 Zagreb</derivirana_varijabla>
  </DomainObject.Predmet.ProtustrankaFormatedWithAdressOIB>
  <DomainObject.Predmet.ProtustrankaWithAdress>
    <izvorni_sadrzaj>L.K.R. GRAĐENJE d.o.o. za proizvodnju, trgovinu i usluge - u stečaju Sokolgradska 31, 10000 Zagreb</izvorni_sadrzaj>
    <derivirana_varijabla naziv="DomainObject.Predmet.ProtustrankaWithAdress_1">L.K.R. GRAĐENJE d.o.o. za proizvodnju, trgovinu i usluge - u stečaju Sokolgradska 31, 10000 Zagreb</derivirana_varijabla>
  </DomainObject.Predmet.ProtustrankaWithAdress>
  <DomainObject.Predmet.ProtustrankaWithAdressOIB>
    <izvorni_sadrzaj>L.K.R. GRAĐENJE d.o.o. za proizvodnju, trgovinu i usluge - u stečaju, OIB 05573162743, Sokolgradska 31, 10000 Zagreb</izvorni_sadrzaj>
    <derivirana_varijabla naziv="DomainObject.Predmet.ProtustrankaWithAdressOIB_1">L.K.R. GRAĐENJE d.o.o. za proizvodnju, trgovinu i usluge - u stečaju, OIB 05573162743, Sokolgradska 31, 10000 Zagreb</derivirana_varijabla>
  </DomainObject.Predmet.ProtustrankaWithAdressOIB>
  <DomainObject.Predmet.ProtustrankaNazivFormated>
    <izvorni_sadrzaj>L.K.R. GRAĐENJE d.o.o. za proizvodnju, trgovinu i usluge - u stečaju</izvorni_sadrzaj>
    <derivirana_varijabla naziv="DomainObject.Predmet.ProtustrankaNazivFormated_1">L.K.R. GRAĐENJE d.o.o. za proizvodnju, trgovinu i usluge - u stečaju</derivirana_varijabla>
  </DomainObject.Predmet.ProtustrankaNazivFormated>
  <DomainObject.Predmet.ProtustrankaNazivFormatedOIB>
    <izvorni_sadrzaj>L.K.R. GRAĐENJE d.o.o. za proizvodnju, trgovinu i usluge - u stečaju, OIB 05573162743</izvorni_sadrzaj>
    <derivirana_varijabla naziv="DomainObject.Predmet.ProtustrankaNazivFormatedOIB_1">L.K.R. GRAĐENJE d.o.o. za proizvodnju, trgovinu i usluge - u stečaju, OIB 05573162743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L.K.R. GRAĐENJE d.o.o.; STJEPAN RADIĆ; ROBERT KOLAREC; ŽELJKO LEKO; HEP-OPERATOR DISTRIBUCIJSKOG SUSTAVA d.o.o.</izvorni_sadrzaj>
    <derivirana_varijabla naziv="DomainObject.Predmet.StrankaFormated_1">  L.K.R. GRAĐENJE d.o.o.; STJEPAN RADIĆ; ROBERT KOLAREC; ŽELJKO LEKO; HEP-OPERATOR DISTRIBUCIJSKOG SUSTAVA d.o.o.</derivirana_varijabla>
  </DomainObject.Predmet.StrankaFormated>
  <DomainObject.Predmet.StrankaFormatedOIB>
    <izvorni_sadrzaj>  L.K.R. GRAĐENJE d.o.o., OIB 05573162743; STJEPAN RADIĆ, OIB 67015778423; ROBERT KOLAREC, OIB 23563819387; ŽELJKO LEKO, OIB 39015247638; HEP-OPERATOR DISTRIBUCIJSKOG SUSTAVA d.o.o., OIB 46830600751</izvorni_sadrzaj>
    <derivirana_varijabla naziv="DomainObject.Predmet.StrankaFormatedOIB_1">  L.K.R. GRAĐENJE d.o.o., OIB 05573162743; STJEPAN RADIĆ, OIB 67015778423; ROBERT KOLAREC, OIB 23563819387; ŽELJKO LEKO, OIB 39015247638; HEP-OPERATOR DISTRIBUCIJSKOG SUSTAVA d.o.o., OIB 46830600751</derivirana_varijabla>
  </DomainObject.Predmet.StrankaFormatedOIB>
  <DomainObject.Predmet.StrankaFormatedWithAdress>
    <izvorni_sadrzaj> L.K.R. GRAĐENJE d.o.o., Sokolgradska 31, 10000 Zagreb; STJEPAN RADIĆ; ROBERT KOLAREC; ŽELJKO LEKO; HEP-OPERATOR DISTRIBUCIJSKOG SUSTAVA d.o.o., Ul. grada Vukovara 37, 10000 Zagreb</izvorni_sadrzaj>
    <derivirana_varijabla naziv="DomainObject.Predmet.StrankaFormatedWithAdress_1"> L.K.R. GRAĐENJE d.o.o., Sokolgradska 31, 10000 Zagreb; STJEPAN RADIĆ; ROBERT KOLAREC; ŽELJKO LEKO; HEP-OPERATOR DISTRIBUCIJSKOG SUSTAVA d.o.o., Ul. grada Vukovara 37, 10000 Zagreb</derivirana_varijabla>
  </DomainObject.Predmet.StrankaFormatedWithAdress>
  <DomainObject.Predmet.StrankaFormatedWithAdressOIB>
    <izvorni_sadrzaj> L.K.R. GRAĐENJE d.o.o., OIB 05573162743, Sokolgradska 31, 10000 Zagreb; STJEPAN RADIĆ, OIB 67015778423; ROBERT KOLAREC, OIB 23563819387; ŽELJKO LEKO, OIB 39015247638; HEP-OPERATOR DISTRIBUCIJSKOG SUSTAVA d.o.o., OIB 46830600751, Ul. grada Vukovara 37, 10000 Zagreb</izvorni_sadrzaj>
    <derivirana_varijabla naziv="DomainObject.Predmet.StrankaFormatedWithAdressOIB_1"> L.K.R. GRAĐENJE d.o.o., OIB 05573162743, Sokolgradska 31, 10000 Zagreb; STJEPAN RADIĆ, OIB 67015778423; ROBERT KOLAREC, OIB 23563819387; ŽELJKO LEKO, OIB 39015247638; HEP-OPERATOR DISTRIBUCIJSKOG SUSTAVA d.o.o., OIB 46830600751, Ul. grada Vukovara 37, 10000 Zagreb</derivirana_varijabla>
  </DomainObject.Predmet.StrankaFormatedWithAdressOIB>
  <DomainObject.Predmet.StrankaWithAdress>
    <izvorni_sadrzaj>L.K.R. GRAĐENJE d.o.o. Sokolgradska 31,10000 Zagreb,STJEPAN RADIĆ ,ROBERT KOLAREC ,ŽELJKO LEKO ,HEP-OPERATOR DISTRIBUCIJSKOG SUSTAVA d.o.o. Ul. grada Vukovara 37,10000 Zagreb</izvorni_sadrzaj>
    <derivirana_varijabla naziv="DomainObject.Predmet.StrankaWithAdress_1">L.K.R. GRAĐENJE d.o.o. Sokolgradska 31,10000 Zagreb,STJEPAN RADIĆ ,ROBERT KOLAREC ,ŽELJKO LEKO ,HEP-OPERATOR DISTRIBUCIJSKOG SUSTAVA d.o.o. Ul. grada Vukovara 37,10000 Zagreb</derivirana_varijabla>
  </DomainObject.Predmet.StrankaWithAdress>
  <DomainObject.Predmet.StrankaWithAdressOIB>
    <izvorni_sadrzaj>L.K.R. GRAĐENJE d.o.o., OIB 05573162743, Sokolgradska 31,10000 Zagreb,STJEPAN RADIĆ, OIB 67015778423,ROBERT KOLAREC, OIB 23563819387,ŽELJKO LEKO, OIB 39015247638,HEP-OPERATOR DISTRIBUCIJSKOG SUSTAVA d.o.o., OIB 46830600751, Ul. grada Vukovara 37,10000 Zagreb</izvorni_sadrzaj>
    <derivirana_varijabla naziv="DomainObject.Predmet.StrankaWithAdressOIB_1">L.K.R. GRAĐENJE d.o.o., OIB 05573162743, Sokolgradska 31,10000 Zagreb,STJEPAN RADIĆ, OIB 67015778423,ROBERT KOLAREC, OIB 23563819387,ŽELJKO LEKO, OIB 39015247638,HEP-OPERATOR DISTRIBUCIJSKOG SUSTAVA d.o.o., OIB 46830600751, Ul. grada Vukovara 37,10000 Zagreb</derivirana_varijabla>
  </DomainObject.Predmet.StrankaWithAdressOIB>
  <DomainObject.Predmet.StrankaNazivFormated>
    <izvorni_sadrzaj>L.K.R. GRAĐENJE d.o.o.,STJEPAN RADIĆ,ROBERT KOLAREC,ŽELJKO LEKO,HEP-OPERATOR DISTRIBUCIJSKOG SUSTAVA d.o.o.</izvorni_sadrzaj>
    <derivirana_varijabla naziv="DomainObject.Predmet.StrankaNazivFormated_1">L.K.R. GRAĐENJE d.o.o.,STJEPAN RADIĆ,ROBERT KOLAREC,ŽELJKO LEKO,HEP-OPERATOR DISTRIBUCIJSKOG SUSTAVA d.o.o.</derivirana_varijabla>
  </DomainObject.Predmet.StrankaNazivFormated>
  <DomainObject.Predmet.StrankaNazivFormatedOIB>
    <izvorni_sadrzaj>L.K.R. GRAĐENJE d.o.o., OIB 05573162743,STJEPAN RADIĆ, OIB 67015778423,ROBERT KOLAREC, OIB 23563819387,ŽELJKO LEKO, OIB 39015247638,HEP-OPERATOR DISTRIBUCIJSKOG SUSTAVA d.o.o., OIB 46830600751</izvorni_sadrzaj>
    <derivirana_varijabla naziv="DomainObject.Predmet.StrankaNazivFormatedOIB_1">L.K.R. GRAĐENJE d.o.o., OIB 05573162743,STJEPAN RADIĆ, OIB 67015778423,ROBERT KOLAREC, OIB 23563819387,ŽELJKO LEKO, OIB 39015247638,HEP-OPERATOR DISTRIBUCIJSKOG SUSTAVA d.o.o.,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Formated>
  <DomainObject.Predmet.StrankaList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FormatedOIB>
  <DomainObject.Predmet.StrankaListFormatedWithAdress>
    <izvorni_sadrzaj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izvorni_sadrzaj>
    <derivirana_varijabla naziv="DomainObject.Predmet.StrankaListFormatedWithAdress_1">
      <item>L.K.R. GRAĐENJE d.o.o., Sokolgradska 31, 10000 Zagreb</item>
      <item>STJEPAN RADIĆ</item>
      <item>ROBERT KOLAREC</item>
      <item>ŽELJKO LEKO</item>
      <item>HEP-OPERATOR DISTRIBUCIJSKOG SUSTAVA d.o.o., Ul. grada Vukovara 37, 10000 Zagreb</item>
    </derivirana_varijabla>
  </DomainObject.Predmet.StrankaListFormatedWithAdress>
  <DomainObject.Predmet.StrankaListFormatedWithAdressOIB>
    <izvorni_sadrzaj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izvorni_sadrzaj>
    <derivirana_varijabla naziv="DomainObject.Predmet.StrankaListFormatedWithAdressOIB_1">
      <item>L.K.R. GRAĐENJE d.o.o., OIB 05573162743, Sokolgradska 31, 10000 Zagreb</item>
      <item>STJEPAN RADIĆ, OIB 67015778423</item>
      <item>ROBERT KOLAREC, OIB 23563819387</item>
      <item>ŽELJKO LEKO, OIB 39015247638</item>
      <item>HEP-OPERATOR DISTRIBUCIJSKOG SUSTAVA d.o.o., OIB 46830600751, Ul. grada Vukovara 37, 10000 Zagreb</item>
    </derivirana_varijabla>
  </DomainObject.Predmet.StrankaListFormatedWithAdressOIB>
  <DomainObject.Predmet.StrankaListNazivFormated>
    <izvorni_sadrzaj>
      <item>L.K.R. GRAĐENJE d.o.o.</item>
      <item>STJEPAN RADIĆ</item>
      <item>ROBERT KOLAREC</item>
      <item>ŽELJKO LEKO</item>
      <item>HEP-OPERATOR DISTRIBUCIJSKOG SUSTAVA d.o.o.</item>
    </izvorni_sadrzaj>
    <derivirana_varijabla naziv="DomainObject.Predmet.StrankaListNazivFormated_1">
      <item>L.K.R. GRAĐENJE d.o.o.</item>
      <item>STJEPAN RADIĆ</item>
      <item>ROBERT KOLAREC</item>
      <item>ŽELJKO LEKO</item>
      <item>HEP-OPERATOR DISTRIBUCIJSKOG SUSTAVA d.o.o.</item>
    </derivirana_varijabla>
  </DomainObject.Predmet.StrankaListNazivFormated>
  <DomainObject.Predmet.StrankaListNazivFormatedOIB>
    <izvorni_sadrzaj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izvorni_sadrzaj>
    <derivirana_varijabla naziv="DomainObject.Predmet.StrankaListNazivFormatedOIB_1">
      <item>L.K.R. GRAĐENJE d.o.o., OIB 05573162743</item>
      <item>STJEPAN RADIĆ, OIB 67015778423</item>
      <item>ROBERT KOLAREC, OIB 23563819387</item>
      <item>ŽELJKO LEKO, OIB 39015247638</item>
      <item>HEP-OPERATOR DISTRIBUCIJSKOG SUSTAVA d.o.o., OIB 46830600751</item>
    </derivirana_varijabla>
  </DomainObject.Predmet.StrankaListNazivFormatedOIB>
  <DomainObject.Predmet.ProtuStrankaListFormated>
    <izvorni_sadrzaj>
      <item>L.K.R. GRAĐENJE d.o.o. za proizvodnju, trgovinu i usluge - u stečaju</item>
    </izvorni_sadrzaj>
    <derivirana_varijabla naziv="DomainObject.Predmet.ProtuStrankaListFormated_1">
      <item>L.K.R. GRAĐENJE d.o.o. za proizvodnju, trgovinu i usluge - u stečaju</item>
    </derivirana_varijabla>
  </DomainObject.Predmet.ProtuStrankaListFormated>
  <DomainObject.Predmet.ProtuStrankaListFormatedOIB>
    <izvorni_sadrzaj>
      <item>L.K.R. GRAĐENJE d.o.o. za proizvodnju, trgovinu i usluge - u stečaju, OIB 05573162743</item>
    </izvorni_sadrzaj>
    <derivirana_varijabla naziv="DomainObject.Predmet.ProtuStrankaListFormatedOIB_1">
      <item>L.K.R. GRAĐENJE d.o.o. za proizvodnju, trgovinu i usluge - u stečaju, OIB 05573162743</item>
    </derivirana_varijabla>
  </DomainObject.Predmet.ProtuStrankaListFormatedOIB>
  <DomainObject.Predmet.ProtuStrankaListFormatedWithAdress>
    <izvorni_sadrzaj>
      <item>L.K.R. GRAĐENJE d.o.o. za proizvodnju, trgovinu i usluge - u stečaju, Sokolgradska 31, 10000 Zagreb</item>
    </izvorni_sadrzaj>
    <derivirana_varijabla naziv="DomainObject.Predmet.ProtuStrankaListFormatedWithAdress_1">
      <item>L.K.R. GRAĐENJE d.o.o. za proizvodnju, trgovinu i usluge - u stečaju, Sokolgradska 31, 10000 Zagreb</item>
    </derivirana_varijabla>
  </DomainObject.Predmet.ProtuStrankaListFormatedWithAdress>
  <DomainObject.Predmet.ProtuStrankaListFormatedWithAdressOIB>
    <izvorni_sadrzaj>
      <item>L.K.R. GRAĐENJE d.o.o. za proizvodnju, trgovinu i usluge - u stečaju, OIB 05573162743, Sokolgradska 31, 10000 Zagreb</item>
    </izvorni_sadrzaj>
    <derivirana_varijabla naziv="DomainObject.Predmet.ProtuStrankaListFormatedWithAdressOIB_1">
      <item>L.K.R. GRAĐENJE d.o.o. za proizvodnju, trgovinu i usluge - u stečaju, OIB 05573162743, Sokolgradska 31, 10000 Zagreb</item>
    </derivirana_varijabla>
  </DomainObject.Predmet.ProtuStrankaListFormatedWithAdressOIB>
  <DomainObject.Predmet.ProtuStrankaListNazivFormated>
    <izvorni_sadrzaj>
      <item>L.K.R. GRAĐENJE d.o.o. za proizvodnju, trgovinu i usluge - u stečaju</item>
    </izvorni_sadrzaj>
    <derivirana_varijabla naziv="DomainObject.Predmet.ProtuStrankaListNazivFormated_1">
      <item>L.K.R. GRAĐENJE d.o.o. za proizvodnju, trgovinu i usluge - u stečaju</item>
    </derivirana_varijabla>
  </DomainObject.Predmet.ProtuStrankaListNazivFormated>
  <DomainObject.Predmet.ProtuStrankaListNazivFormatedOIB>
    <izvorni_sadrzaj>
      <item>L.K.R. GRAĐENJE d.o.o. za proizvodnju, trgovinu i usluge - u stečaju, OIB 05573162743</item>
    </izvorni_sadrzaj>
    <derivirana_varijabla naziv="DomainObject.Predmet.ProtuStrankaListNazivFormatedOIB_1">
      <item>L.K.R. GRAĐENJE d.o.o. za proizvodnju, trgovinu i usluge - u stečaju, OIB 05573162743</item>
    </derivirana_varijabla>
  </DomainObject.Predmet.ProtuStrankaListNazivFormatedOIB>
  <DomainObject.Predmet.OstaliList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Formated>
  <DomainObject.Predmet.OstaliList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FormatedOIB>
  <DomainObject.Predmet.OstaliListFormatedWithAdress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izvorni_sadrzaj>
    <derivirana_varijabla naziv="DomainObject.Predmet.OstaliListFormatedWithAdress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Miramarska 13D, 10000 Zagreb</item>
      <item>Zoran Tomić, Zelinska 2/I, 10000 Zagreb</item>
      <item>Boris Makarović, Trg Mažuranića 4, 10000 Zagreb</item>
      <item>Tomislav Orehovec, Smičiklasova 18, 10000 Zagreb</item>
      <item>SWIFT d.o.o., Ul. grada Vukovara 21, 10000 Zagreb</item>
      <item>HEP-OPERATOR DISTRIBUCIJSKOG SUSTAVA d.o.o., Ul. grada Vukovara 37, 10000 Zagreb</item>
    </derivirana_varijabla>
  </DomainObject.Predmet.OstaliListFormatedWithAdress>
  <DomainObject.Predmet.OstaliListFormatedWithAdressOIB>
    <izvorni_sadrzaj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izvorni_sadrzaj>
    <derivirana_varijabla naziv="DomainObject.Predmet.OstaliListFormatedWithAdressOIB_1">
      <item>Stjepan Radić, Kranjčevićeva 5, 10000 Zagreb</item>
      <item>Robert Kolarec, Grada Vukovara 240, 10000 Zagreb</item>
      <item>Vedran Leko, Sokolgradska 31, 10000 Zagreb</item>
      <item>Erste&amp;Steiermaerkische bank d.d., Jadranski trg 3a, 51000 Rijeka</item>
      <item>FINA ZAGREB, 10000 Zagreb</item>
      <item>RH, MF Porezna uprava, Av. Dubrovnik 32, 10000 Zagreb</item>
      <item>Ministarstvo pravosuđa, Dežmanova 6-10, 10000 Zagreb</item>
      <item>Davorka Huljev, OIB 34743014377, Miramarska 13D, 10000 Zagreb</item>
      <item>Zoran Tomić, Zelinska 2/I, 10000 Zagreb</item>
      <item>Boris Makarović, Trg Mažuranića 4, 10000 Zagreb</item>
      <item>Tomislav Orehovec, Smičiklasova 18, 10000 Zagreb</item>
      <item>SWIFT d.o.o., OIB 24178420688, Ul. grada Vukovara 21, 10000 Zagreb</item>
      <item>HEP-OPERATOR DISTRIBUCIJSKOG SUSTAVA d.o.o., Ul. grada Vukovara 37, 10000 Zagreb</item>
    </derivirana_varijabla>
  </DomainObject.Predmet.OstaliListFormatedWithAdressOIB>
  <DomainObject.Predmet.OstaliListNazivFormated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izvorni_sadrzaj>
    <derivirana_varijabla naziv="DomainObject.Predmet.OstaliListNazivFormated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</derivirana_varijabla>
  </DomainObject.Predmet.OstaliListNazivFormated>
  <DomainObject.Predmet.OstaliListNazivFormatedOIB>
    <izvorni_sadrzaj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izvorni_sadrzaj>
    <derivirana_varijabla naziv="DomainObject.Predmet.OstaliListNazivFormatedOIB_1">
      <item>Stjepan Radić</item>
      <item>Robert Kolarec</item>
      <item>Vedran Leko</item>
      <item>Erste&amp;Steiermaerkische bank d.d.</item>
      <item>FINA ZAGREB</item>
      <item>RH, MF Porezna uprava</item>
      <item>Ministarstvo pravosuđa</item>
      <item>Davorka Huljev, OIB 34743014377</item>
      <item>Zoran Tomić</item>
      <item>Boris Makarović</item>
      <item>Tomislav Orehovec</item>
      <item>SWIFT d.o.o., OIB 24178420688</item>
      <item>HEP-OPERATOR DISTRIBUCIJSKOG SUSTAVA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St-353/2012-123</izvorni_sadrzaj>
    <derivirana_varijabla naziv="DomainObject.PoslovniBrojDokumenta_1">St-353/2012-123</derivirana_varijabla>
  </DomainObject.PoslovniBrojDokumenta>
  <DomainObject.Predmet.StrankaIDrugi>
    <izvorni_sadrzaj>L.K.R. GRAĐENJE d.o.o. i dr.</izvorni_sadrzaj>
    <derivirana_varijabla naziv="DomainObject.Predmet.StrankaIDrugi_1">L.K.R. GRAĐENJE d.o.o. i dr.</derivirana_varijabla>
  </DomainObject.Predmet.StrankaIDrugi>
  <DomainObject.Predmet.ProtustrankaIDrugi>
    <izvorni_sadrzaj>L.K.R. GRAĐENJE d.o.o. za proizvodnju, trgovinu i usluge - u stečaju</izvorni_sadrzaj>
    <derivirana_varijabla naziv="DomainObject.Predmet.ProtustrankaIDrugi_1">L.K.R. GRAĐENJE d.o.o. za proizvodnju, trgovinu i usluge - u stečaju</derivirana_varijabla>
  </DomainObject.Predmet.ProtustrankaIDrugi>
  <DomainObject.Predmet.StrankaIDrugiAdressOIB>
    <izvorni_sadrzaj>L.K.R. GRAĐENJE d.o.o., OIB 05573162743, Sokolgradska 31, 10000 Zagreb i dr.</izvorni_sadrzaj>
    <derivirana_varijabla naziv="DomainObject.Predmet.StrankaIDrugiAdressOIB_1">L.K.R. GRAĐENJE d.o.o., OIB 05573162743, Sokolgradska 31, 10000 Zagreb i dr.</derivirana_varijabla>
  </DomainObject.Predmet.StrankaIDrugiAdressOIB>
  <DomainObject.Predmet.ProtustrankaIDrugiAdressOIB>
    <izvorni_sadrzaj>L.K.R. GRAĐENJE d.o.o. za proizvodnju, trgovinu i usluge - u stečaju, OIB 05573162743, Sokolgradska 31, 10000 Zagreb</izvorni_sadrzaj>
    <derivirana_varijabla naziv="DomainObject.Predmet.ProtustrankaIDrugiAdressOIB_1">L.K.R. GRAĐENJE d.o.o. za proizvodnju, trgovinu i usluge - u stečaju, OIB 05573162743, Sokolgradska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izvorni_sadrzaj>
    <derivirana_varijabla naziv="DomainObject.Predmet.SudioniciListNaziv_1">
      <item>L.K.R. GRAĐENJE d.o.o.</item>
      <item>Stjepan Radić</item>
      <item>Robert Kolarec</item>
      <item>Vedran Leko</item>
      <item>Erste&amp;Steiermaerkische bank d.d.</item>
      <item>FINA ZAGREB</item>
      <item>STJEPAN RADIĆ</item>
      <item>ROBERT KOLAREC</item>
      <item>ŽELJKO LEKO</item>
      <item>RH, MF Porezna uprava</item>
      <item>Ministarstvo pravosuđa</item>
      <item>Davorka Huljev</item>
      <item>Zoran Tomić</item>
      <item>Boris Makarović</item>
      <item>Tomislav Orehovec</item>
      <item>SWIFT d.o.o.</item>
      <item>HEP-OPERATOR DISTRIBUCIJSKOG SUSTAVA d.o.o.</item>
      <item>HEP-OPERATOR DISTRIBUCIJSKOG SUSTAVA d.o.o.</item>
      <item>L.K.R. GRAĐENJE d.o.o. za proizvodnju, trgovinu i usluge - u stečaju</item>
    </derivirana_varijabla>
  </DomainObject.Predmet.SudioniciListNaziv>
  <DomainObject.Predmet.SudioniciListAdressOIB>
    <izvorni_sadrzaj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izvorni_sadrzaj>
    <derivirana_varijabla naziv="DomainObject.Predmet.SudioniciListAdressOIB_1">
      <item>L.K.R. GRAĐENJE d.o.o., OIB 05573162743, Sokolgradska 31,10000 Zagreb</item>
      <item>Stjepan Radić, Kranjčevićeva 5,10000 Zagreb</item>
      <item>Robert Kolarec, Grada Vukovara 240,10000 Zagreb</item>
      <item>Vedran Leko, Sokolgradska 31,10000 Zagreb</item>
      <item>Erste&amp;Steiermaerkische bank d.d., Jadranski trg 3a,51000 Rijeka</item>
      <item>FINA ZAGREB, 10000 Zagreb</item>
      <item>STJEPAN RADIĆ, OIB 67015778423</item>
      <item>ROBERT KOLAREC, OIB 23563819387</item>
      <item>ŽELJKO LEKO, OIB 39015247638</item>
      <item>RH, MF Porezna uprava, Av. Dubrovnik 32,10000 Zagreb</item>
      <item>Ministarstvo pravosuđa, Dežmanova 6-10,10000 Zagreb</item>
      <item>Davorka Huljev, OIB 34743014377, Miramarska 13D,10000 Zagreb</item>
      <item>Zoran Tomić, Zelinska 2/I,10000 Zagreb</item>
      <item>Boris Makarović, Trg Mažuranića 4,10000 Zagreb</item>
      <item>Tomislav Orehovec, Smičiklasova 18,10000 Zagreb</item>
      <item>SWIFT d.o.o., OIB 24178420688, Ul. grada Vukovara 21,10000 Zagreb</item>
      <item>HEP-OPERATOR DISTRIBUCIJSKOG SUSTAVA d.o.o., Ul. grada Vukovara 37,10000 Zagreb</item>
      <item>HEP-OPERATOR DISTRIBUCIJSKOG SUSTAVA d.o.o., OIB 46830600751, Ul. grada Vukovara 37,10000 Zagreb</item>
      <item>L.K.R. GRAĐENJE d.o.o. za proizvodnju, trgovinu i usluge - u stečaju, OIB 05573162743, Sokolgradska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izvorni_sadrzaj>
    <derivirana_varijabla naziv="DomainObject.Predmet.SudioniciListNazivOIB_1">
      <item>, OIB 05573162743</item>
      <item>, OIB null</item>
      <item>, OIB null</item>
      <item>, OIB null</item>
      <item>, OIB null</item>
      <item>, OIB null</item>
      <item>, OIB 67015778423</item>
      <item>, OIB 23563819387</item>
      <item>, OIB 39015247638</item>
      <item>, OIB null</item>
      <item>, OIB null</item>
      <item>, OIB 34743014377</item>
      <item>, OIB null</item>
      <item>, OIB null</item>
      <item>, OIB null</item>
      <item>, OIB 24178420688</item>
      <item>, OIB null</item>
      <item>, OIB 46830600751</item>
      <item>, OIB 05573162743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558</properties:Words>
  <properties:Characters>2900</properties:Characters>
  <properties:Lines>80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2017-02-24T10:30:00Z</dcterms:created>
  <dc:creator>MINISTARSTVO PRAVOSUĐA</dc:creator>
  <cp:lastModifiedBy>Valentina Delač</cp:lastModifiedBy>
  <cp:lastPrinted>2017-02-24T10:31:00Z</cp:lastPrinted>
  <dcterms:modified xmlns:xsi="http://www.w3.org/2001/XMLSchema-instance" xsi:type="dcterms:W3CDTF">2017-02-24T10:43:00Z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St-353/2012-123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