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9a159" w14:paraId="e69a159" w:rsidRDefault="00D05180" w:rsidP="004914C9" w:rsidR="004914C9" w:rsidRPr="00F02747">
      <w:pPr>
        <w:ind w:firstLine="708"/>
        <w15:collapsed w:val="false"/>
        <w:rPr>
          <w:b/>
          <w:lang w:val="hr-HR"/>
        </w:rPr>
      </w:pPr>
      <w:bookmarkStart w:name="_GoBack" w:id="0"/>
      <w:bookmarkEnd w:id="0"/>
      <w:r w:rsidRPr="00F02747">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4914C9" w:rsidRPr="00F02747">
        <w:rPr>
          <w:noProof/>
          <w:lang w:eastAsia="hr-HR" w:val="hr-HR"/>
        </w:rPr>
        <w:tab/>
      </w:r>
      <w:r w:rsidR="004914C9" w:rsidRPr="00F02747">
        <w:rPr>
          <w:noProof/>
          <w:lang w:eastAsia="hr-HR" w:val="hr-HR"/>
        </w:rPr>
        <w:tab/>
      </w:r>
      <w:r w:rsidR="004914C9" w:rsidRPr="00F02747">
        <w:rPr>
          <w:noProof/>
          <w:lang w:eastAsia="hr-HR" w:val="hr-HR"/>
        </w:rPr>
        <w:tab/>
      </w:r>
      <w:r w:rsidR="004914C9" w:rsidRPr="00F02747">
        <w:rPr>
          <w:noProof/>
          <w:lang w:eastAsia="hr-HR" w:val="hr-HR"/>
        </w:rPr>
        <w:tab/>
      </w:r>
      <w:r w:rsidR="004914C9" w:rsidRPr="00F02747">
        <w:rPr>
          <w:noProof/>
          <w:lang w:eastAsia="hr-HR" w:val="hr-HR"/>
        </w:rPr>
        <w:tab/>
      </w:r>
      <w:r w:rsidR="004914C9" w:rsidRPr="00F02747">
        <w:rPr>
          <w:noProof/>
          <w:lang w:eastAsia="hr-HR" w:val="hr-HR"/>
        </w:rPr>
        <w:tab/>
      </w:r>
      <w:r w:rsidR="00D1666E" w:rsidRPr="00F02747">
        <w:rPr>
          <w:noProof/>
          <w:lang w:eastAsia="hr-HR" w:val="hr-HR"/>
        </w:rPr>
        <w:t xml:space="preserve">   </w:t>
      </w:r>
      <w:r w:rsidR="00CE032E" w:rsidRPr="00F02747">
        <w:rPr>
          <w:noProof/>
          <w:lang w:eastAsia="hr-HR" w:val="hr-HR"/>
        </w:rPr>
        <w:t xml:space="preserve">    </w:t>
      </w:r>
      <w:r w:rsidR="00D1666E" w:rsidRPr="00F02747">
        <w:rPr>
          <w:noProof/>
          <w:lang w:eastAsia="hr-HR" w:val="hr-HR"/>
        </w:rPr>
        <w:t xml:space="preserve"> </w:t>
      </w:r>
      <w:r w:rsidR="004914C9" w:rsidRPr="00F02747">
        <w:rPr>
          <w:b/>
          <w:lang w:val="hr-HR"/>
        </w:rPr>
        <w:t>Posl. br. 12. St-</w:t>
      </w:r>
      <w:r w:rsidR="00CE032E" w:rsidRPr="00F02747">
        <w:rPr>
          <w:b/>
          <w:lang w:val="hr-HR"/>
        </w:rPr>
        <w:t>72/2015</w:t>
      </w:r>
    </w:p>
    <w:p w:rsidRDefault="004914C9" w:rsidP="004914C9" w:rsidR="004914C9" w:rsidRPr="00F02747">
      <w:pPr>
        <w:pStyle w:val="Naslov1"/>
        <w:jc w:val="both"/>
        <w:rPr>
          <w:sz w:val="8"/>
          <w:szCs w:val="8"/>
        </w:rPr>
      </w:pPr>
    </w:p>
    <w:p w:rsidRDefault="004914C9" w:rsidP="004914C9" w:rsidR="004914C9" w:rsidRPr="00F02747">
      <w:pPr>
        <w:pStyle w:val="Naslov1"/>
        <w:jc w:val="both"/>
      </w:pPr>
      <w:r w:rsidRPr="00F02747">
        <w:t>REPUBLIKA HRVATSKA</w:t>
      </w:r>
    </w:p>
    <w:p w:rsidRDefault="004914C9" w:rsidP="004914C9" w:rsidR="004914C9" w:rsidRPr="00F02747">
      <w:pPr>
        <w:jc w:val="both"/>
        <w:rPr>
          <w:lang w:val="hr-HR"/>
        </w:rPr>
      </w:pPr>
      <w:r w:rsidRPr="00F02747">
        <w:rPr>
          <w:b/>
          <w:lang w:val="hr-HR"/>
        </w:rPr>
        <w:t xml:space="preserve">TRGOVAČKI SUD U SPLITU </w:t>
      </w:r>
      <w:r w:rsidRPr="00F02747">
        <w:rPr>
          <w:lang w:val="hr-HR"/>
        </w:rPr>
        <w:t xml:space="preserve">            </w:t>
      </w:r>
      <w:r w:rsidRPr="00F02747">
        <w:rPr>
          <w:lang w:val="hr-HR"/>
        </w:rPr>
        <w:tab/>
      </w:r>
      <w:r w:rsidRPr="00F02747">
        <w:rPr>
          <w:lang w:val="hr-HR"/>
        </w:rPr>
        <w:tab/>
      </w:r>
      <w:r w:rsidRPr="00F02747">
        <w:rPr>
          <w:lang w:val="hr-HR"/>
        </w:rPr>
        <w:tab/>
        <w:t xml:space="preserve">      </w:t>
      </w:r>
    </w:p>
    <w:p w:rsidRDefault="004914C9" w:rsidP="004914C9" w:rsidR="004914C9" w:rsidRPr="00F02747">
      <w:pPr>
        <w:rPr>
          <w:b/>
          <w:lang w:val="hr-HR"/>
        </w:rPr>
      </w:pPr>
      <w:r w:rsidRPr="00F02747">
        <w:rPr>
          <w:b/>
          <w:lang w:val="hr-HR"/>
        </w:rPr>
        <w:t>Split, Sukoišanska br. 6</w:t>
      </w:r>
    </w:p>
    <w:p w:rsidRDefault="004914C9" w:rsidP="004914C9" w:rsidR="004914C9" w:rsidRPr="00F02747">
      <w:pPr>
        <w:rPr>
          <w:lang w:val="hr-HR"/>
        </w:rPr>
      </w:pPr>
    </w:p>
    <w:p w:rsidRDefault="004914C9" w:rsidP="004914C9" w:rsidR="004914C9" w:rsidRPr="00F02747">
      <w:pPr>
        <w:pStyle w:val="Naslov1"/>
      </w:pPr>
      <w:r w:rsidRPr="00F02747">
        <w:t>R E P U B L I K A   H R V A T S K A</w:t>
      </w:r>
    </w:p>
    <w:p w:rsidRDefault="004914C9" w:rsidP="004914C9" w:rsidR="004914C9" w:rsidRPr="00F02747">
      <w:pPr>
        <w:rPr>
          <w:lang w:eastAsia="hr-HR" w:val="hr-HR"/>
        </w:rPr>
      </w:pPr>
    </w:p>
    <w:p w:rsidRDefault="004914C9" w:rsidP="004914C9" w:rsidR="004914C9" w:rsidRPr="00F02747">
      <w:pPr>
        <w:pStyle w:val="Naslov2"/>
        <w:rPr>
          <w:b/>
          <w:bCs/>
          <w:szCs w:val="24"/>
        </w:rPr>
      </w:pPr>
      <w:r w:rsidRPr="00F02747">
        <w:rPr>
          <w:b/>
          <w:bCs/>
          <w:szCs w:val="24"/>
        </w:rPr>
        <w:t xml:space="preserve">R J E Š E N J E </w:t>
      </w:r>
    </w:p>
    <w:p w:rsidRDefault="004914C9" w:rsidP="004914C9" w:rsidR="004914C9" w:rsidRPr="00F02747">
      <w:pPr>
        <w:rPr>
          <w:lang w:val="hr-HR"/>
        </w:rPr>
      </w:pPr>
    </w:p>
    <w:p w:rsidRDefault="004914C9" w:rsidP="004914C9" w:rsidR="00964A7F" w:rsidRPr="00F02747">
      <w:pPr>
        <w:jc w:val="both"/>
        <w:rPr>
          <w:lang w:val="hr-HR"/>
        </w:rPr>
      </w:pPr>
      <w:r w:rsidRPr="00F02747">
        <w:rPr>
          <w:lang w:val="hr-HR"/>
        </w:rPr>
        <w:tab/>
        <w:t xml:space="preserve">Trgovački sud u Splitu, po sucu tog suda Pašku Bačiću, kao stečajnom sucu, u stečajnom postupku nad dužnikom </w:t>
      </w:r>
      <w:r w:rsidR="00CE032E" w:rsidRPr="00F02747">
        <w:rPr>
          <w:lang w:val="hr-HR"/>
        </w:rPr>
        <w:t>VRGORKA – VINARIJA d.d. u stečaju, Vrgorac, Fra Ivana Rožića 35, OIB: 68329484134</w:t>
      </w:r>
      <w:r w:rsidR="00CD1E7F" w:rsidRPr="00F02747">
        <w:rPr>
          <w:lang w:val="hr-HR"/>
        </w:rPr>
        <w:t>,</w:t>
      </w:r>
      <w:r w:rsidR="006F5706" w:rsidRPr="00F02747">
        <w:rPr>
          <w:lang w:val="hr-HR"/>
        </w:rPr>
        <w:t xml:space="preserve"> dana </w:t>
      </w:r>
      <w:r w:rsidR="00110540">
        <w:rPr>
          <w:lang w:val="hr-HR"/>
        </w:rPr>
        <w:t xml:space="preserve">18. studenog </w:t>
      </w:r>
      <w:r w:rsidR="004D48DB" w:rsidRPr="00F02747">
        <w:rPr>
          <w:lang w:val="hr-HR"/>
        </w:rPr>
        <w:t>201</w:t>
      </w:r>
      <w:r w:rsidRPr="00F02747">
        <w:rPr>
          <w:lang w:val="hr-HR"/>
        </w:rPr>
        <w:t>6</w:t>
      </w:r>
      <w:r w:rsidR="00A50D9D" w:rsidRPr="00F02747">
        <w:rPr>
          <w:lang w:val="hr-HR"/>
        </w:rPr>
        <w:t xml:space="preserve">. </w:t>
      </w:r>
      <w:r w:rsidR="001A7172" w:rsidRPr="00F02747">
        <w:rPr>
          <w:lang w:val="hr-HR"/>
        </w:rPr>
        <w:t>godine</w:t>
      </w:r>
    </w:p>
    <w:p w:rsidRDefault="00964A7F" w:rsidP="00964A7F" w:rsidR="00964A7F" w:rsidRPr="00F02747">
      <w:pPr>
        <w:rPr>
          <w:sz w:val="20"/>
          <w:szCs w:val="20"/>
          <w:lang w:val="hr-HR"/>
        </w:rPr>
      </w:pPr>
    </w:p>
    <w:p w:rsidRDefault="00AF48CD" w:rsidP="00964A7F" w:rsidR="00AF48CD" w:rsidRPr="00F02747">
      <w:pPr>
        <w:rPr>
          <w:lang w:val="hr-HR"/>
        </w:rPr>
      </w:pPr>
    </w:p>
    <w:p w:rsidRDefault="00827CDB" w:rsidP="00964A7F" w:rsidR="00964A7F" w:rsidRPr="00F02747">
      <w:pPr>
        <w:jc w:val="center"/>
        <w:rPr>
          <w:lang w:val="hr-HR"/>
        </w:rPr>
      </w:pPr>
      <w:r w:rsidRPr="00F02747">
        <w:rPr>
          <w:lang w:val="hr-HR"/>
        </w:rPr>
        <w:t xml:space="preserve">r i j e š i o </w:t>
      </w:r>
      <w:r w:rsidR="00CD5119" w:rsidRPr="00F02747">
        <w:rPr>
          <w:lang w:val="hr-HR"/>
        </w:rPr>
        <w:t xml:space="preserve">   </w:t>
      </w:r>
      <w:r w:rsidR="003F13DF" w:rsidRPr="00F02747">
        <w:rPr>
          <w:lang w:val="hr-HR"/>
        </w:rPr>
        <w:t xml:space="preserve">j e </w:t>
      </w:r>
      <w:r w:rsidR="00964A7F" w:rsidRPr="00F02747">
        <w:rPr>
          <w:lang w:val="hr-HR"/>
        </w:rPr>
        <w:t xml:space="preserve">                                              </w:t>
      </w:r>
    </w:p>
    <w:p w:rsidRDefault="00964A7F" w:rsidP="00964A7F" w:rsidR="00964A7F" w:rsidRPr="00F02747">
      <w:pPr>
        <w:jc w:val="both"/>
        <w:rPr>
          <w:lang w:val="hr-HR"/>
        </w:rPr>
      </w:pPr>
    </w:p>
    <w:p w:rsidRDefault="00CD5119" w:rsidP="004914C9" w:rsidR="004914C9" w:rsidRPr="00F02747">
      <w:pPr>
        <w:ind w:left="705"/>
        <w:jc w:val="both"/>
        <w:rPr>
          <w:lang w:val="hr-HR"/>
        </w:rPr>
      </w:pPr>
      <w:r w:rsidRPr="00F02747">
        <w:rPr>
          <w:lang w:val="hr-HR"/>
        </w:rPr>
        <w:t xml:space="preserve">I. </w:t>
      </w:r>
      <w:r w:rsidR="00A9687A" w:rsidRPr="00F02747">
        <w:rPr>
          <w:lang w:val="hr-HR"/>
        </w:rPr>
        <w:t>Određuje se</w:t>
      </w:r>
      <w:r w:rsidR="00EE55DD" w:rsidRPr="00F02747">
        <w:rPr>
          <w:lang w:val="hr-HR"/>
        </w:rPr>
        <w:t xml:space="preserve"> posebno ispitno ročište</w:t>
      </w:r>
      <w:r w:rsidR="00B67C9C" w:rsidRPr="00F02747">
        <w:rPr>
          <w:lang w:val="hr-HR"/>
        </w:rPr>
        <w:t xml:space="preserve"> u ovom stečajnom postupku</w:t>
      </w:r>
      <w:r w:rsidR="00EE55DD" w:rsidRPr="00F02747">
        <w:rPr>
          <w:lang w:val="hr-HR"/>
        </w:rPr>
        <w:t xml:space="preserve"> za dan </w:t>
      </w:r>
      <w:r w:rsidR="00CD1E7F" w:rsidRPr="00F02747">
        <w:rPr>
          <w:lang w:val="hr-HR"/>
        </w:rPr>
        <w:t>1</w:t>
      </w:r>
      <w:r w:rsidR="009510A6">
        <w:rPr>
          <w:lang w:val="hr-HR"/>
        </w:rPr>
        <w:t>5</w:t>
      </w:r>
      <w:r w:rsidR="006F5706" w:rsidRPr="00F02747">
        <w:rPr>
          <w:lang w:val="hr-HR"/>
        </w:rPr>
        <w:t xml:space="preserve">. </w:t>
      </w:r>
      <w:r w:rsidR="009510A6">
        <w:rPr>
          <w:lang w:val="hr-HR"/>
        </w:rPr>
        <w:t>prosinca</w:t>
      </w:r>
      <w:r w:rsidR="004D48DB" w:rsidRPr="00F02747">
        <w:rPr>
          <w:lang w:val="hr-HR"/>
        </w:rPr>
        <w:t xml:space="preserve"> 201</w:t>
      </w:r>
      <w:r w:rsidR="004914C9" w:rsidRPr="00F02747">
        <w:rPr>
          <w:lang w:val="hr-HR"/>
        </w:rPr>
        <w:t>6</w:t>
      </w:r>
      <w:r w:rsidR="00EE55DD" w:rsidRPr="00F02747">
        <w:rPr>
          <w:lang w:val="hr-HR"/>
        </w:rPr>
        <w:t>.</w:t>
      </w:r>
      <w:r w:rsidR="00FB6864" w:rsidRPr="00F02747">
        <w:rPr>
          <w:lang w:val="hr-HR"/>
        </w:rPr>
        <w:t xml:space="preserve"> </w:t>
      </w:r>
      <w:r w:rsidR="006F5706" w:rsidRPr="00F02747">
        <w:rPr>
          <w:lang w:val="hr-HR"/>
        </w:rPr>
        <w:t xml:space="preserve">god. s početkom u </w:t>
      </w:r>
      <w:r w:rsidR="00110540">
        <w:rPr>
          <w:lang w:val="hr-HR"/>
        </w:rPr>
        <w:t>12</w:t>
      </w:r>
      <w:r w:rsidR="006F5706" w:rsidRPr="00F02747">
        <w:rPr>
          <w:lang w:val="hr-HR"/>
        </w:rPr>
        <w:t>,00</w:t>
      </w:r>
      <w:r w:rsidR="004F4EE0" w:rsidRPr="00F02747">
        <w:rPr>
          <w:lang w:val="hr-HR"/>
        </w:rPr>
        <w:t xml:space="preserve"> sati</w:t>
      </w:r>
      <w:r w:rsidR="00EE55DD" w:rsidRPr="00F02747">
        <w:rPr>
          <w:lang w:val="hr-HR"/>
        </w:rPr>
        <w:t xml:space="preserve"> </w:t>
      </w:r>
      <w:r w:rsidR="004F4EE0" w:rsidRPr="00F02747">
        <w:rPr>
          <w:lang w:val="hr-HR"/>
        </w:rPr>
        <w:t xml:space="preserve">u sudnici broj </w:t>
      </w:r>
      <w:r w:rsidR="00F02747">
        <w:rPr>
          <w:lang w:val="hr-HR"/>
        </w:rPr>
        <w:t xml:space="preserve">broj 22 – </w:t>
      </w:r>
      <w:r w:rsidR="004914C9" w:rsidRPr="00F02747">
        <w:rPr>
          <w:lang w:val="hr-HR"/>
        </w:rPr>
        <w:t>podrumski dio, Trgovačkog s</w:t>
      </w:r>
      <w:r w:rsidR="00110540">
        <w:rPr>
          <w:lang w:val="hr-HR"/>
        </w:rPr>
        <w:t xml:space="preserve">uda u Splitu, Sukoišanska br. 6, a na koje ročište se pozivaju svi vjerovnici stečajnog dužnika. </w:t>
      </w:r>
    </w:p>
    <w:p w:rsidRDefault="00A9687A" w:rsidP="004914C9" w:rsidR="00A9687A" w:rsidRPr="00F02747">
      <w:pPr>
        <w:pStyle w:val="Naslov3"/>
        <w:ind w:left="720"/>
        <w:rPr>
          <w:b w:val="false"/>
          <w:szCs w:val="24"/>
        </w:rPr>
      </w:pPr>
    </w:p>
    <w:p w:rsidRDefault="00A9687A" w:rsidP="00EE55DD" w:rsidR="00EE55DD" w:rsidRPr="00F02747">
      <w:pPr>
        <w:ind w:left="720"/>
        <w:jc w:val="both"/>
        <w:rPr>
          <w:lang w:val="hr-HR"/>
        </w:rPr>
      </w:pPr>
      <w:r w:rsidRPr="00F02747">
        <w:rPr>
          <w:lang w:val="hr-HR"/>
        </w:rPr>
        <w:t xml:space="preserve">II. </w:t>
      </w:r>
      <w:r w:rsidR="00EE55DD" w:rsidRPr="00F02747">
        <w:rPr>
          <w:lang w:val="hr-HR"/>
        </w:rPr>
        <w:t>Na posebnom ispitnom ročištu ispita</w:t>
      </w:r>
      <w:r w:rsidRPr="00F02747">
        <w:rPr>
          <w:lang w:val="hr-HR"/>
        </w:rPr>
        <w:t xml:space="preserve">t će se </w:t>
      </w:r>
      <w:r w:rsidR="00546FE4" w:rsidRPr="00F02747">
        <w:rPr>
          <w:lang w:val="hr-HR"/>
        </w:rPr>
        <w:t xml:space="preserve">prijavljene </w:t>
      </w:r>
      <w:r w:rsidRPr="00F02747">
        <w:rPr>
          <w:lang w:val="hr-HR"/>
        </w:rPr>
        <w:t>tražbine vjerovnika</w:t>
      </w:r>
      <w:r w:rsidR="006F5706" w:rsidRPr="00F02747">
        <w:rPr>
          <w:lang w:val="hr-HR"/>
        </w:rPr>
        <w:t xml:space="preserve"> koje </w:t>
      </w:r>
      <w:r w:rsidR="00EE55DD" w:rsidRPr="00F02747">
        <w:rPr>
          <w:lang w:val="hr-HR"/>
        </w:rPr>
        <w:t>nisu ispitane na prvom ispitnom ročištu</w:t>
      </w:r>
      <w:r w:rsidRPr="00F02747">
        <w:rPr>
          <w:lang w:val="hr-HR"/>
        </w:rPr>
        <w:t>,</w:t>
      </w:r>
      <w:r w:rsidR="00EE55DD" w:rsidRPr="00F02747">
        <w:rPr>
          <w:lang w:val="hr-HR"/>
        </w:rPr>
        <w:t xml:space="preserve"> kao i one tražbine vjerovnika koje su prijavljene unutar roka od tri mjeseca od </w:t>
      </w:r>
      <w:r w:rsidR="00481151" w:rsidRPr="00F02747">
        <w:rPr>
          <w:lang w:val="hr-HR"/>
        </w:rPr>
        <w:t xml:space="preserve">održanog </w:t>
      </w:r>
      <w:r w:rsidR="00EE55DD" w:rsidRPr="00F02747">
        <w:rPr>
          <w:lang w:val="hr-HR"/>
        </w:rPr>
        <w:t xml:space="preserve">prvog ispitnog ročišta. </w:t>
      </w:r>
    </w:p>
    <w:p w:rsidRDefault="00DA1691" w:rsidP="00CD5119" w:rsidR="00DA1691" w:rsidRPr="00F02747">
      <w:pPr>
        <w:rPr>
          <w:lang w:val="hr-HR"/>
        </w:rPr>
      </w:pPr>
    </w:p>
    <w:p w:rsidRDefault="00110540" w:rsidP="00110540" w:rsidR="00165DE0" w:rsidRPr="00F02747">
      <w:pPr>
        <w:ind w:left="720"/>
        <w:jc w:val="both"/>
        <w:rPr>
          <w:lang w:val="hr-HR"/>
        </w:rPr>
      </w:pPr>
      <w:r>
        <w:rPr>
          <w:lang w:val="hr-HR"/>
        </w:rPr>
        <w:t>III</w:t>
      </w:r>
      <w:r w:rsidR="00EE55DD" w:rsidRPr="00F02747">
        <w:rPr>
          <w:lang w:val="hr-HR"/>
        </w:rPr>
        <w:t xml:space="preserve">. </w:t>
      </w:r>
      <w:r w:rsidR="00CB46FB" w:rsidRPr="00F02747">
        <w:rPr>
          <w:lang w:val="hr-HR"/>
        </w:rPr>
        <w:t xml:space="preserve">Ovo rješenje će se </w:t>
      </w:r>
      <w:r w:rsidR="004914C9" w:rsidRPr="00F02747">
        <w:rPr>
          <w:lang w:val="hr-HR"/>
        </w:rPr>
        <w:t>objaviti</w:t>
      </w:r>
      <w:r w:rsidR="00CB46FB" w:rsidRPr="00F02747">
        <w:rPr>
          <w:lang w:val="hr-HR"/>
        </w:rPr>
        <w:t xml:space="preserve"> na </w:t>
      </w:r>
      <w:r w:rsidR="004914C9" w:rsidRPr="00F02747">
        <w:rPr>
          <w:lang w:val="hr-HR"/>
        </w:rPr>
        <w:t>mrežnoj stranici e-Oglasna ploča sudova</w:t>
      </w:r>
      <w:r w:rsidR="00CB46FB" w:rsidRPr="00F02747">
        <w:rPr>
          <w:lang w:val="hr-HR"/>
        </w:rPr>
        <w:t>, a što svim vjerovnicima služi kao poziv na zakazano posebno ispitno ročište</w:t>
      </w:r>
      <w:r>
        <w:rPr>
          <w:lang w:val="hr-HR"/>
        </w:rPr>
        <w:t>.</w:t>
      </w:r>
    </w:p>
    <w:p w:rsidRDefault="004C6A1A" w:rsidP="00827CDB" w:rsidR="004C6A1A" w:rsidRPr="00F02747">
      <w:pPr>
        <w:jc w:val="center"/>
        <w:rPr>
          <w:lang w:val="hr-HR"/>
        </w:rPr>
      </w:pPr>
    </w:p>
    <w:p w:rsidRDefault="004F4EE0" w:rsidP="00827CDB" w:rsidR="004F4EE0" w:rsidRPr="00F02747">
      <w:pPr>
        <w:jc w:val="center"/>
        <w:rPr>
          <w:lang w:val="hr-HR"/>
        </w:rPr>
      </w:pPr>
    </w:p>
    <w:p w:rsidRDefault="00827CDB" w:rsidP="00827CDB" w:rsidR="00827CDB" w:rsidRPr="00F02747">
      <w:pPr>
        <w:jc w:val="center"/>
        <w:rPr>
          <w:lang w:val="hr-HR"/>
        </w:rPr>
      </w:pPr>
      <w:r w:rsidRPr="00F02747">
        <w:rPr>
          <w:lang w:val="hr-HR"/>
        </w:rPr>
        <w:t>Obrazloženje</w:t>
      </w:r>
    </w:p>
    <w:p w:rsidRDefault="00827CDB" w:rsidP="00827CDB" w:rsidR="00827CDB" w:rsidRPr="00F02747">
      <w:pPr>
        <w:jc w:val="center"/>
        <w:rPr>
          <w:sz w:val="28"/>
          <w:szCs w:val="28"/>
          <w:lang w:val="hr-HR"/>
        </w:rPr>
      </w:pPr>
    </w:p>
    <w:p w:rsidRDefault="006F5706" w:rsidP="004914C9" w:rsidR="00827CDB">
      <w:pPr>
        <w:ind w:firstLine="720"/>
        <w:jc w:val="both"/>
        <w:rPr>
          <w:lang w:val="hr-HR"/>
        </w:rPr>
      </w:pPr>
      <w:r w:rsidRPr="00F02747">
        <w:rPr>
          <w:lang w:val="hr-HR"/>
        </w:rPr>
        <w:t>Rješen</w:t>
      </w:r>
      <w:r w:rsidR="00DA1691" w:rsidRPr="00F02747">
        <w:rPr>
          <w:lang w:val="hr-HR"/>
        </w:rPr>
        <w:t>je</w:t>
      </w:r>
      <w:r w:rsidR="000C0DD8" w:rsidRPr="00F02747">
        <w:rPr>
          <w:lang w:val="hr-HR"/>
        </w:rPr>
        <w:t xml:space="preserve">m ovog suda </w:t>
      </w:r>
      <w:r w:rsidR="004F4EE0" w:rsidRPr="00F02747">
        <w:rPr>
          <w:lang w:val="hr-HR"/>
        </w:rPr>
        <w:t xml:space="preserve">posl. br. </w:t>
      </w:r>
      <w:r w:rsidR="00CD1E7F" w:rsidRPr="00F02747">
        <w:rPr>
          <w:lang w:val="hr-HR"/>
        </w:rPr>
        <w:t>12. St-</w:t>
      </w:r>
      <w:r w:rsidR="00CE032E" w:rsidRPr="00F02747">
        <w:rPr>
          <w:lang w:val="hr-HR"/>
        </w:rPr>
        <w:t>72/2015</w:t>
      </w:r>
      <w:r w:rsidR="00CD1E7F" w:rsidRPr="00F02747">
        <w:rPr>
          <w:lang w:val="hr-HR"/>
        </w:rPr>
        <w:t xml:space="preserve"> od </w:t>
      </w:r>
      <w:r w:rsidR="00CE032E" w:rsidRPr="00F02747">
        <w:rPr>
          <w:lang w:val="hr-HR"/>
        </w:rPr>
        <w:t>11. prosinca</w:t>
      </w:r>
      <w:r w:rsidR="00CD1E7F" w:rsidRPr="00F02747">
        <w:rPr>
          <w:lang w:val="hr-HR"/>
        </w:rPr>
        <w:t xml:space="preserve"> 201</w:t>
      </w:r>
      <w:r w:rsidR="004914C9" w:rsidRPr="00F02747">
        <w:rPr>
          <w:lang w:val="hr-HR"/>
        </w:rPr>
        <w:t>5</w:t>
      </w:r>
      <w:r w:rsidR="00CD1E7F" w:rsidRPr="00F02747">
        <w:rPr>
          <w:lang w:val="hr-HR"/>
        </w:rPr>
        <w:t xml:space="preserve">. god. </w:t>
      </w:r>
      <w:r w:rsidR="004F4EE0" w:rsidRPr="00F02747">
        <w:rPr>
          <w:lang w:val="hr-HR"/>
        </w:rPr>
        <w:t xml:space="preserve">otvoren je stečajni postupak nad dužnikom </w:t>
      </w:r>
      <w:r w:rsidR="00CE032E" w:rsidRPr="00F02747">
        <w:rPr>
          <w:lang w:val="hr-HR"/>
        </w:rPr>
        <w:t>VRGORKA – VINARIJA d.d. u stečaju, Vrgorac,</w:t>
      </w:r>
      <w:r w:rsidR="00CD1E7F" w:rsidRPr="00F02747">
        <w:rPr>
          <w:lang w:val="hr-HR"/>
        </w:rPr>
        <w:t xml:space="preserve"> </w:t>
      </w:r>
      <w:r w:rsidRPr="00F02747">
        <w:rPr>
          <w:lang w:val="hr-HR"/>
        </w:rPr>
        <w:t>te je za stečajnog upravitelja imenovan</w:t>
      </w:r>
      <w:r w:rsidR="00CE032E" w:rsidRPr="00F02747">
        <w:rPr>
          <w:lang w:val="hr-HR"/>
        </w:rPr>
        <w:t>a</w:t>
      </w:r>
      <w:r w:rsidRPr="00F02747">
        <w:rPr>
          <w:lang w:val="hr-HR"/>
        </w:rPr>
        <w:t xml:space="preserve"> </w:t>
      </w:r>
      <w:r w:rsidR="00CE032E" w:rsidRPr="00F02747">
        <w:rPr>
          <w:lang w:val="hr-HR"/>
        </w:rPr>
        <w:t>Ivanka Sušić, dipl. ekonomist iz Dubrovnika, Gornji Kono 56</w:t>
      </w:r>
      <w:r w:rsidR="004914C9" w:rsidRPr="00F02747">
        <w:rPr>
          <w:lang w:val="hr-HR"/>
        </w:rPr>
        <w:t>.</w:t>
      </w:r>
    </w:p>
    <w:p w:rsidRDefault="00893EF9" w:rsidP="004914C9" w:rsidR="00893EF9">
      <w:pPr>
        <w:ind w:firstLine="720"/>
        <w:jc w:val="both"/>
        <w:rPr>
          <w:lang w:val="hr-HR"/>
        </w:rPr>
      </w:pPr>
    </w:p>
    <w:p w:rsidRDefault="00893EF9" w:rsidP="00D1666E" w:rsidR="00893EF9">
      <w:pPr>
        <w:ind w:firstLine="720"/>
        <w:jc w:val="both"/>
        <w:rPr>
          <w:lang w:val="hr-HR"/>
        </w:rPr>
      </w:pPr>
      <w:r>
        <w:rPr>
          <w:lang w:val="hr-HR"/>
        </w:rPr>
        <w:t>Stečajna upraviteljica Ivanka Sušić, podneskom od 24.06.2016. god., podnijela je ovom sudu prijedlog za zakazivanje posebnog ispitnog ročišta</w:t>
      </w:r>
      <w:r w:rsidR="00D1666E" w:rsidRPr="00F02747">
        <w:rPr>
          <w:lang w:val="hr-HR"/>
        </w:rPr>
        <w:t xml:space="preserve"> radi ispitivanja </w:t>
      </w:r>
      <w:r w:rsidR="00B15D63" w:rsidRPr="00F02747">
        <w:rPr>
          <w:lang w:val="hr-HR"/>
        </w:rPr>
        <w:t xml:space="preserve">tražbina </w:t>
      </w:r>
      <w:r w:rsidR="00D1666E" w:rsidRPr="00F02747">
        <w:rPr>
          <w:lang w:val="hr-HR"/>
        </w:rPr>
        <w:t>stečajnih vjerovnika koje nisu ispitane na prvom ispitnom ročištu, kao i onih prijava tražbina stečajnih vjerovnika koje su zaprimljene u roku od tri mjeseca od održavanja prvog ispitnog ročišta.</w:t>
      </w:r>
      <w:r>
        <w:rPr>
          <w:lang w:val="hr-HR"/>
        </w:rPr>
        <w:t xml:space="preserve"> </w:t>
      </w:r>
    </w:p>
    <w:p w:rsidRDefault="00893EF9" w:rsidP="00F54F13" w:rsidR="00893EF9">
      <w:pPr>
        <w:ind w:firstLine="720"/>
        <w:jc w:val="both"/>
        <w:rPr>
          <w:lang w:val="hr-HR"/>
        </w:rPr>
      </w:pPr>
    </w:p>
    <w:p w:rsidRDefault="00893EF9" w:rsidP="00893EF9" w:rsidR="00521303" w:rsidRPr="00F02747">
      <w:pPr>
        <w:ind w:firstLine="720"/>
        <w:jc w:val="both"/>
        <w:rPr>
          <w:lang w:val="hr-HR"/>
        </w:rPr>
      </w:pPr>
      <w:r>
        <w:rPr>
          <w:lang w:val="hr-HR"/>
        </w:rPr>
        <w:t xml:space="preserve">Sukladno naprijed navedenom prijedlogu stečajne upraviteljice, a temeljem odredbi čl. </w:t>
      </w:r>
      <w:r w:rsidR="00B8332A" w:rsidRPr="00F02747">
        <w:rPr>
          <w:lang w:val="hr-HR"/>
        </w:rPr>
        <w:t xml:space="preserve">176. </w:t>
      </w:r>
      <w:r w:rsidR="000C0DD8" w:rsidRPr="00F02747">
        <w:rPr>
          <w:lang w:val="hr-HR"/>
        </w:rPr>
        <w:t xml:space="preserve">Stečajnog zakona (Narodne novine broj 44/96, 29/99, 129/00, 123/03, </w:t>
      </w:r>
      <w:r w:rsidR="000C0DD8" w:rsidRPr="00F02747">
        <w:rPr>
          <w:lang w:val="hr-HR"/>
        </w:rPr>
        <w:lastRenderedPageBreak/>
        <w:t>82/06, 116/10, 25/12, 133/12 i 45/13),</w:t>
      </w:r>
      <w:r w:rsidR="008C692C" w:rsidRPr="00F02747">
        <w:rPr>
          <w:lang w:val="hr-HR"/>
        </w:rPr>
        <w:t xml:space="preserve"> </w:t>
      </w:r>
      <w:r w:rsidR="00B8332A" w:rsidRPr="00F02747">
        <w:rPr>
          <w:lang w:val="hr-HR"/>
        </w:rPr>
        <w:t>u vezi s odredbama čl. 12.</w:t>
      </w:r>
      <w:r>
        <w:rPr>
          <w:lang w:val="hr-HR"/>
        </w:rPr>
        <w:t xml:space="preserve"> i čl.</w:t>
      </w:r>
      <w:r w:rsidR="00B8332A" w:rsidRPr="00F02747">
        <w:rPr>
          <w:lang w:val="hr-HR"/>
        </w:rPr>
        <w:t xml:space="preserve"> 441. Stečajnog zakona (Narodne novine broj 71/15)</w:t>
      </w:r>
      <w:r w:rsidR="000C0DD8" w:rsidRPr="00F02747">
        <w:rPr>
          <w:lang w:val="hr-HR"/>
        </w:rPr>
        <w:t>,</w:t>
      </w:r>
      <w:r w:rsidR="004501AC">
        <w:rPr>
          <w:lang w:val="hr-HR"/>
        </w:rPr>
        <w:t xml:space="preserve"> odlučeno je</w:t>
      </w:r>
      <w:r>
        <w:rPr>
          <w:lang w:val="hr-HR"/>
        </w:rPr>
        <w:t xml:space="preserve"> kao u točkama I. do III</w:t>
      </w:r>
      <w:r w:rsidR="000C0DD8" w:rsidRPr="00F02747">
        <w:rPr>
          <w:lang w:val="hr-HR"/>
        </w:rPr>
        <w:t>.</w:t>
      </w:r>
      <w:r w:rsidR="00521303" w:rsidRPr="00F02747">
        <w:rPr>
          <w:lang w:val="hr-HR"/>
        </w:rPr>
        <w:t xml:space="preserve"> izreke ovog rješenja. </w:t>
      </w:r>
    </w:p>
    <w:p w:rsidRDefault="008307F9" w:rsidP="008307F9" w:rsidR="008307F9" w:rsidRPr="00F02747">
      <w:pPr>
        <w:jc w:val="both"/>
        <w:rPr>
          <w:lang w:val="hr-HR"/>
        </w:rPr>
      </w:pPr>
    </w:p>
    <w:p w:rsidRDefault="00481151" w:rsidP="00165DE0" w:rsidR="008307F9" w:rsidRPr="00F02747">
      <w:pPr>
        <w:ind w:firstLine="720"/>
        <w:jc w:val="center"/>
        <w:rPr>
          <w:lang w:val="hr-HR"/>
        </w:rPr>
      </w:pPr>
      <w:r w:rsidRPr="00F02747">
        <w:rPr>
          <w:lang w:val="hr-HR"/>
        </w:rPr>
        <w:t>U Splitu,</w:t>
      </w:r>
      <w:r w:rsidR="00F02747" w:rsidRPr="00F02747">
        <w:rPr>
          <w:lang w:val="hr-HR"/>
        </w:rPr>
        <w:t xml:space="preserve"> </w:t>
      </w:r>
      <w:r w:rsidR="00893EF9">
        <w:rPr>
          <w:lang w:val="hr-HR"/>
        </w:rPr>
        <w:t>18. studenog</w:t>
      </w:r>
      <w:r w:rsidR="008307F9" w:rsidRPr="00F02747">
        <w:rPr>
          <w:lang w:val="hr-HR"/>
        </w:rPr>
        <w:t xml:space="preserve"> 201</w:t>
      </w:r>
      <w:r w:rsidR="00D1666E" w:rsidRPr="00F02747">
        <w:rPr>
          <w:lang w:val="hr-HR"/>
        </w:rPr>
        <w:t>6</w:t>
      </w:r>
      <w:r w:rsidR="008307F9" w:rsidRPr="00F02747">
        <w:rPr>
          <w:lang w:val="hr-HR"/>
        </w:rPr>
        <w:t>. godine.</w:t>
      </w:r>
    </w:p>
    <w:p w:rsidRDefault="008307F9" w:rsidP="008307F9" w:rsidR="008307F9" w:rsidRPr="00F02747">
      <w:pPr>
        <w:jc w:val="both"/>
        <w:rPr>
          <w:sz w:val="16"/>
          <w:szCs w:val="16"/>
          <w:lang w:val="hr-HR"/>
        </w:rPr>
      </w:pPr>
      <w:r w:rsidRPr="00F02747">
        <w:rPr>
          <w:lang w:val="hr-HR"/>
        </w:rPr>
        <w:t xml:space="preserve"> </w:t>
      </w:r>
    </w:p>
    <w:p w:rsidRDefault="008307F9" w:rsidP="00B15D63" w:rsidR="008307F9" w:rsidRPr="00F02747">
      <w:pPr>
        <w:ind w:left="7200"/>
        <w:rPr>
          <w:lang w:val="hr-HR"/>
        </w:rPr>
      </w:pPr>
      <w:r w:rsidRPr="00F02747">
        <w:rPr>
          <w:lang w:val="hr-HR"/>
        </w:rPr>
        <w:t xml:space="preserve">S U D A C </w:t>
      </w:r>
    </w:p>
    <w:p w:rsidRDefault="008307F9" w:rsidP="008307F9" w:rsidR="008307F9" w:rsidRPr="00F02747">
      <w:pPr>
        <w:ind w:left="6372"/>
        <w:rPr>
          <w:sz w:val="28"/>
          <w:szCs w:val="28"/>
          <w:lang w:val="hr-HR"/>
        </w:rPr>
      </w:pPr>
    </w:p>
    <w:p w:rsidRDefault="008307F9" w:rsidP="008307F9" w:rsidR="008307F9" w:rsidRPr="00F02747">
      <w:pPr>
        <w:ind w:firstLine="216" w:left="6984"/>
        <w:rPr>
          <w:lang w:val="hr-HR"/>
        </w:rPr>
      </w:pPr>
      <w:r w:rsidRPr="00F02747">
        <w:rPr>
          <w:lang w:val="hr-HR"/>
        </w:rPr>
        <w:t>Paško Bačić</w:t>
      </w:r>
    </w:p>
    <w:p w:rsidRDefault="008307F9" w:rsidP="008307F9" w:rsidR="008307F9" w:rsidRPr="00F02747">
      <w:pPr>
        <w:ind w:left="6372"/>
        <w:rPr>
          <w:lang w:val="hr-HR"/>
        </w:rPr>
      </w:pPr>
    </w:p>
    <w:p w:rsidRDefault="008307F9" w:rsidP="008307F9" w:rsidR="008307F9" w:rsidRPr="00F02747">
      <w:pPr>
        <w:jc w:val="both"/>
        <w:rPr>
          <w:sz w:val="18"/>
          <w:szCs w:val="18"/>
          <w:lang w:val="hr-HR"/>
        </w:rPr>
      </w:pPr>
    </w:p>
    <w:p w:rsidRDefault="008307F9" w:rsidP="008307F9" w:rsidR="008307F9" w:rsidRPr="00F02747">
      <w:pPr>
        <w:jc w:val="both"/>
        <w:rPr>
          <w:lang w:val="hr-HR"/>
        </w:rPr>
      </w:pPr>
    </w:p>
    <w:p w:rsidRDefault="008307F9" w:rsidP="008307F9" w:rsidR="008307F9" w:rsidRPr="00F02747">
      <w:pPr>
        <w:jc w:val="both"/>
        <w:rPr>
          <w:lang w:val="hr-HR"/>
        </w:rPr>
      </w:pPr>
      <w:r w:rsidRPr="00F02747">
        <w:rPr>
          <w:lang w:val="hr-HR"/>
        </w:rPr>
        <w:t>POUKA O PRAVNOM LIJEKU:</w:t>
      </w:r>
    </w:p>
    <w:p w:rsidRDefault="008307F9" w:rsidP="008307F9" w:rsidR="008307F9" w:rsidRPr="00F02747">
      <w:pPr>
        <w:jc w:val="both"/>
        <w:rPr>
          <w:lang w:val="hr-HR"/>
        </w:rPr>
      </w:pPr>
      <w:r w:rsidRPr="00F02747">
        <w:rPr>
          <w:lang w:val="hr-HR"/>
        </w:rPr>
        <w:t xml:space="preserve">Protiv ovog rješenja je dopuštena </w:t>
      </w:r>
      <w:r w:rsidR="000C0DD8" w:rsidRPr="00F02747">
        <w:rPr>
          <w:lang w:val="hr-HR"/>
        </w:rPr>
        <w:t>žalba Visokom trgovačkom sudu Republike Hrvatske</w:t>
      </w:r>
      <w:r w:rsidRPr="00F02747">
        <w:rPr>
          <w:lang w:val="hr-HR"/>
        </w:rPr>
        <w:t xml:space="preserve"> u Zagrebu. Žalba se podn</w:t>
      </w:r>
      <w:r w:rsidR="00AD647E" w:rsidRPr="00F02747">
        <w:rPr>
          <w:lang w:val="hr-HR"/>
        </w:rPr>
        <w:t>osi putem ovog suda, pismeno</w:t>
      </w:r>
      <w:r w:rsidRPr="00F02747">
        <w:rPr>
          <w:lang w:val="hr-HR"/>
        </w:rPr>
        <w:t xml:space="preserve"> u tri primjerka</w:t>
      </w:r>
      <w:r w:rsidR="00AD647E" w:rsidRPr="00F02747">
        <w:rPr>
          <w:lang w:val="hr-HR"/>
        </w:rPr>
        <w:t>, u roku od 8 dana od dostave rješenja.</w:t>
      </w:r>
      <w:r w:rsidRPr="00F02747">
        <w:rPr>
          <w:lang w:val="hr-HR"/>
        </w:rPr>
        <w:t xml:space="preserve"> </w:t>
      </w:r>
    </w:p>
    <w:p w:rsidRDefault="008C692C" w:rsidP="008307F9" w:rsidR="008C692C" w:rsidRPr="00F02747">
      <w:pPr>
        <w:jc w:val="both"/>
        <w:rPr>
          <w:sz w:val="20"/>
          <w:szCs w:val="20"/>
          <w:lang w:val="hr-HR"/>
        </w:rPr>
      </w:pPr>
    </w:p>
    <w:p w:rsidRDefault="000C0DD8" w:rsidP="008307F9" w:rsidR="000C0DD8" w:rsidRPr="00F02747">
      <w:pPr>
        <w:jc w:val="both"/>
        <w:rPr>
          <w:lang w:val="hr-HR"/>
        </w:rPr>
      </w:pPr>
    </w:p>
    <w:p w:rsidRDefault="008307F9" w:rsidP="008307F9" w:rsidR="008307F9" w:rsidRPr="00F02747">
      <w:pPr>
        <w:jc w:val="both"/>
        <w:rPr>
          <w:lang w:val="hr-HR"/>
        </w:rPr>
      </w:pPr>
      <w:r w:rsidRPr="00F02747">
        <w:rPr>
          <w:lang w:val="hr-HR"/>
        </w:rPr>
        <w:t>DNA:</w:t>
      </w:r>
    </w:p>
    <w:p w:rsidRDefault="008307F9" w:rsidP="008307F9" w:rsidR="006F5706" w:rsidRPr="00F02747">
      <w:pPr>
        <w:numPr>
          <w:ilvl w:val="0"/>
          <w:numId w:val="3"/>
        </w:numPr>
        <w:jc w:val="both"/>
        <w:rPr>
          <w:lang w:val="hr-HR"/>
        </w:rPr>
      </w:pPr>
      <w:r w:rsidRPr="00F02747">
        <w:rPr>
          <w:lang w:val="hr-HR"/>
        </w:rPr>
        <w:t>stečajn</w:t>
      </w:r>
      <w:r w:rsidR="000C0DD8" w:rsidRPr="00F02747">
        <w:rPr>
          <w:lang w:val="hr-HR"/>
        </w:rPr>
        <w:t>i</w:t>
      </w:r>
      <w:r w:rsidRPr="00F02747">
        <w:rPr>
          <w:lang w:val="hr-HR"/>
        </w:rPr>
        <w:t xml:space="preserve"> upravitelj</w:t>
      </w:r>
      <w:r w:rsidR="000C0DD8" w:rsidRPr="00F02747">
        <w:rPr>
          <w:lang w:val="hr-HR"/>
        </w:rPr>
        <w:t xml:space="preserve"> </w:t>
      </w:r>
      <w:r w:rsidR="00CE032E" w:rsidRPr="00F02747">
        <w:rPr>
          <w:lang w:val="hr-HR"/>
        </w:rPr>
        <w:t>Ivanka Sušić</w:t>
      </w:r>
    </w:p>
    <w:p w:rsidRDefault="00B8332A" w:rsidP="008307F9" w:rsidR="008307F9" w:rsidRPr="00F02747">
      <w:pPr>
        <w:numPr>
          <w:ilvl w:val="0"/>
          <w:numId w:val="3"/>
        </w:numPr>
        <w:jc w:val="both"/>
        <w:rPr>
          <w:lang w:val="hr-HR"/>
        </w:rPr>
      </w:pPr>
      <w:r w:rsidRPr="00F02747">
        <w:rPr>
          <w:lang w:val="hr-HR"/>
        </w:rPr>
        <w:t>e-</w:t>
      </w:r>
      <w:r w:rsidR="00A20C27" w:rsidRPr="00F02747">
        <w:rPr>
          <w:lang w:val="hr-HR"/>
        </w:rPr>
        <w:t>o</w:t>
      </w:r>
      <w:r w:rsidR="008307F9" w:rsidRPr="00F02747">
        <w:rPr>
          <w:lang w:val="hr-HR"/>
        </w:rPr>
        <w:t>glasna ploča suda.</w:t>
      </w:r>
    </w:p>
    <w:p w:rsidRDefault="008307F9" w:rsidP="008307F9" w:rsidR="008307F9" w:rsidRPr="00F02747">
      <w:pPr>
        <w:numPr>
          <w:ilvl w:val="0"/>
          <w:numId w:val="3"/>
        </w:numPr>
        <w:jc w:val="both"/>
        <w:rPr>
          <w:lang w:val="hr-HR"/>
        </w:rPr>
      </w:pPr>
      <w:r w:rsidRPr="00F02747">
        <w:rPr>
          <w:lang w:val="hr-HR"/>
        </w:rPr>
        <w:t>u spis</w:t>
      </w:r>
    </w:p>
    <w:sectPr w:rsidSect="00674CC4" w:rsidR="008307F9" w:rsidRPr="00F02747">
      <w:headerReference w:type="default" r:id="rId11"/>
      <w:pgSz w:h="15840" w:w="12240"/>
      <w:pgMar w:gutter="0" w:footer="708" w:header="708" w:left="1800" w:bottom="1618" w:right="1800"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6FA5" w:rsidP="003A6DA9" w:rsidR="00926FA5">
      <w:r>
        <w:separator/>
      </w:r>
    </w:p>
  </w:endnote>
  <w:endnote w:id="0" w:type="continuationSeparator">
    <w:p w:rsidRDefault="00926FA5" w:rsidP="003A6DA9" w:rsidR="00926F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6FA5" w:rsidP="003A6DA9" w:rsidR="00926FA5">
      <w:r>
        <w:separator/>
      </w:r>
    </w:p>
  </w:footnote>
  <w:footnote w:id="0" w:type="continuationSeparator">
    <w:p w:rsidRDefault="00926FA5" w:rsidP="003A6DA9" w:rsidR="00926FA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1151" w:rsidP="00827CDB" w:rsidR="00481151" w:rsidRPr="00893EF9">
    <w:pPr>
      <w:pStyle w:val="Zaglavlje"/>
      <w:numPr>
        <w:ilvl w:val="0"/>
        <w:numId w:val="7"/>
      </w:numPr>
    </w:pPr>
    <w:r>
      <w:fldChar w:fldCharType="begin"/>
    </w:r>
    <w:r>
      <w:instrText>PAGE   \* MERGEFORMAT</w:instrText>
    </w:r>
    <w:r>
      <w:fldChar w:fldCharType="separate"/>
    </w:r>
    <w:r w:rsidR="00DC40F6" w:rsidRPr="00DC40F6">
      <w:rPr>
        <w:noProof/>
        <w:lang w:val="hr-HR"/>
      </w:rPr>
      <w:t>2</w:t>
    </w:r>
    <w:r>
      <w:fldChar w:fldCharType="end"/>
    </w:r>
    <w:r>
      <w:t xml:space="preserve"> -</w:t>
    </w:r>
    <w:r>
      <w:tab/>
    </w:r>
    <w:r w:rsidR="00674CC4">
      <w:t xml:space="preserve">   </w:t>
    </w:r>
    <w:r w:rsidR="00674CC4">
      <w:rPr>
        <w:lang w:val="hr-HR"/>
      </w:rPr>
      <w:t>12. St-</w:t>
    </w:r>
    <w:r w:rsidR="00CE032E">
      <w:rPr>
        <w:lang w:val="hr-HR"/>
      </w:rPr>
      <w:t>72/2015</w:t>
    </w:r>
  </w:p>
  <w:p w:rsidRDefault="00893EF9" w:rsidP="00893EF9" w:rsidR="00893EF9">
    <w:pPr>
      <w:pStyle w:val="Zaglavlje"/>
      <w:rPr>
        <w:lang w:val="hr-HR"/>
      </w:rPr>
    </w:pPr>
  </w:p>
  <w:p w:rsidRDefault="00893EF9" w:rsidP="00893EF9" w:rsidR="00893EF9" w:rsidRPr="003A6DA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A252F"/>
    <w:multiLevelType w:val="hybridMultilevel"/>
    <w:tmpl w:val="5CBE3A5C"/>
    <w:lvl w:tplc="E51040C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CFF6F55"/>
    <w:multiLevelType w:val="hybridMultilevel"/>
    <w:tmpl w:val="2CE011F6"/>
    <w:lvl w:tplc="D4A09FBA" w:ilvl="0">
      <w:start w:val="2"/>
      <w:numFmt w:val="bullet"/>
      <w:lvlText w:val="-"/>
      <w:lvlJc w:val="left"/>
      <w:pPr>
        <w:ind w:hanging="360" w:left="4755"/>
      </w:pPr>
      <w:rPr>
        <w:rFonts w:cs="Times New Roman" w:eastAsia="Times New Roman" w:hAnsi="Times New Roman" w:ascii="Times New Roman" w:hint="default"/>
      </w:rPr>
    </w:lvl>
    <w:lvl w:tentative="true" w:tplc="041A0003" w:ilvl="1">
      <w:start w:val="1"/>
      <w:numFmt w:val="bullet"/>
      <w:lvlText w:val="o"/>
      <w:lvlJc w:val="left"/>
      <w:pPr>
        <w:ind w:hanging="360" w:left="5475"/>
      </w:pPr>
      <w:rPr>
        <w:rFonts w:cs="Courier New" w:hAnsi="Courier New" w:ascii="Courier New" w:hint="default"/>
      </w:rPr>
    </w:lvl>
    <w:lvl w:tentative="true" w:tplc="041A0005" w:ilvl="2">
      <w:start w:val="1"/>
      <w:numFmt w:val="bullet"/>
      <w:lvlText w:val=""/>
      <w:lvlJc w:val="left"/>
      <w:pPr>
        <w:ind w:hanging="360" w:left="6195"/>
      </w:pPr>
      <w:rPr>
        <w:rFonts w:hAnsi="Wingdings" w:ascii="Wingdings" w:hint="default"/>
      </w:rPr>
    </w:lvl>
    <w:lvl w:tentative="true" w:tplc="041A0001" w:ilvl="3">
      <w:start w:val="1"/>
      <w:numFmt w:val="bullet"/>
      <w:lvlText w:val=""/>
      <w:lvlJc w:val="left"/>
      <w:pPr>
        <w:ind w:hanging="360" w:left="6915"/>
      </w:pPr>
      <w:rPr>
        <w:rFonts w:hAnsi="Symbol" w:ascii="Symbol" w:hint="default"/>
      </w:rPr>
    </w:lvl>
    <w:lvl w:tentative="true" w:tplc="041A0003" w:ilvl="4">
      <w:start w:val="1"/>
      <w:numFmt w:val="bullet"/>
      <w:lvlText w:val="o"/>
      <w:lvlJc w:val="left"/>
      <w:pPr>
        <w:ind w:hanging="360" w:left="7635"/>
      </w:pPr>
      <w:rPr>
        <w:rFonts w:cs="Courier New" w:hAnsi="Courier New" w:ascii="Courier New" w:hint="default"/>
      </w:rPr>
    </w:lvl>
    <w:lvl w:tentative="true" w:tplc="041A0005" w:ilvl="5">
      <w:start w:val="1"/>
      <w:numFmt w:val="bullet"/>
      <w:lvlText w:val=""/>
      <w:lvlJc w:val="left"/>
      <w:pPr>
        <w:ind w:hanging="360" w:left="8355"/>
      </w:pPr>
      <w:rPr>
        <w:rFonts w:hAnsi="Wingdings" w:ascii="Wingdings" w:hint="default"/>
      </w:rPr>
    </w:lvl>
    <w:lvl w:tentative="true" w:tplc="041A0001" w:ilvl="6">
      <w:start w:val="1"/>
      <w:numFmt w:val="bullet"/>
      <w:lvlText w:val=""/>
      <w:lvlJc w:val="left"/>
      <w:pPr>
        <w:ind w:hanging="360" w:left="9075"/>
      </w:pPr>
      <w:rPr>
        <w:rFonts w:hAnsi="Symbol" w:ascii="Symbol" w:hint="default"/>
      </w:rPr>
    </w:lvl>
    <w:lvl w:tentative="true" w:tplc="041A0003" w:ilvl="7">
      <w:start w:val="1"/>
      <w:numFmt w:val="bullet"/>
      <w:lvlText w:val="o"/>
      <w:lvlJc w:val="left"/>
      <w:pPr>
        <w:ind w:hanging="360" w:left="9795"/>
      </w:pPr>
      <w:rPr>
        <w:rFonts w:cs="Courier New" w:hAnsi="Courier New" w:ascii="Courier New" w:hint="default"/>
      </w:rPr>
    </w:lvl>
    <w:lvl w:tentative="true" w:tplc="041A0005" w:ilvl="8">
      <w:start w:val="1"/>
      <w:numFmt w:val="bullet"/>
      <w:lvlText w:val=""/>
      <w:lvlJc w:val="left"/>
      <w:pPr>
        <w:ind w:hanging="360" w:left="10515"/>
      </w:pPr>
      <w:rPr>
        <w:rFonts w:hAnsi="Wingdings" w:ascii="Wingdings" w:hint="default"/>
      </w:rPr>
    </w:lvl>
  </w:abstractNum>
  <w:abstractNum w:abstractNumId="3">
    <w:nsid w:val="2F2C5ADE"/>
    <w:multiLevelType w:val="hybridMultilevel"/>
    <w:tmpl w:val="3DBA97E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5">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A803589"/>
    <w:multiLevelType w:val="hybridMultilevel"/>
    <w:tmpl w:val="65C6CAF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5"/>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0"/>
  </w:num>
  <w:num w:numId="6">
    <w:abstractNumId w:val="3"/>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savePreviewPicture/>
  <w:hdrShapeDefaults>
    <o:shapedefaults v:ext="edit" spidmax="133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10519"/>
    <w:rsid w:val="000150AE"/>
    <w:rsid w:val="000262F0"/>
    <w:rsid w:val="00037DAA"/>
    <w:rsid w:val="00041947"/>
    <w:rsid w:val="00044E41"/>
    <w:rsid w:val="0004782B"/>
    <w:rsid w:val="0005061D"/>
    <w:rsid w:val="00066E35"/>
    <w:rsid w:val="000719E8"/>
    <w:rsid w:val="0007420F"/>
    <w:rsid w:val="000942C2"/>
    <w:rsid w:val="000A0D85"/>
    <w:rsid w:val="000B0BFB"/>
    <w:rsid w:val="000C0DD8"/>
    <w:rsid w:val="00103E11"/>
    <w:rsid w:val="00110540"/>
    <w:rsid w:val="00116E67"/>
    <w:rsid w:val="0011701A"/>
    <w:rsid w:val="001472E9"/>
    <w:rsid w:val="0015249D"/>
    <w:rsid w:val="00161A95"/>
    <w:rsid w:val="00165DE0"/>
    <w:rsid w:val="001850B3"/>
    <w:rsid w:val="001948EE"/>
    <w:rsid w:val="001A7172"/>
    <w:rsid w:val="001D3A50"/>
    <w:rsid w:val="001E7EAE"/>
    <w:rsid w:val="0020468F"/>
    <w:rsid w:val="002165BE"/>
    <w:rsid w:val="002247A2"/>
    <w:rsid w:val="00243C65"/>
    <w:rsid w:val="00247D9D"/>
    <w:rsid w:val="002820A8"/>
    <w:rsid w:val="00287744"/>
    <w:rsid w:val="002E04F5"/>
    <w:rsid w:val="002F1A30"/>
    <w:rsid w:val="002F4660"/>
    <w:rsid w:val="003109B7"/>
    <w:rsid w:val="00313AD8"/>
    <w:rsid w:val="0031650A"/>
    <w:rsid w:val="00333ABE"/>
    <w:rsid w:val="003A6DA9"/>
    <w:rsid w:val="003E7FAE"/>
    <w:rsid w:val="003F13DF"/>
    <w:rsid w:val="003F4FF2"/>
    <w:rsid w:val="00405B05"/>
    <w:rsid w:val="004106FB"/>
    <w:rsid w:val="004272F8"/>
    <w:rsid w:val="00450187"/>
    <w:rsid w:val="004501AC"/>
    <w:rsid w:val="0047098F"/>
    <w:rsid w:val="00481151"/>
    <w:rsid w:val="004914C9"/>
    <w:rsid w:val="00492F65"/>
    <w:rsid w:val="004A2409"/>
    <w:rsid w:val="004C6A1A"/>
    <w:rsid w:val="004D48DB"/>
    <w:rsid w:val="004F4EE0"/>
    <w:rsid w:val="00521303"/>
    <w:rsid w:val="00546FE4"/>
    <w:rsid w:val="00560DA3"/>
    <w:rsid w:val="00560FDA"/>
    <w:rsid w:val="00572145"/>
    <w:rsid w:val="00572744"/>
    <w:rsid w:val="00582383"/>
    <w:rsid w:val="005E54C8"/>
    <w:rsid w:val="00606AAF"/>
    <w:rsid w:val="006233F9"/>
    <w:rsid w:val="00656DEE"/>
    <w:rsid w:val="00665CE0"/>
    <w:rsid w:val="00674CC4"/>
    <w:rsid w:val="00677163"/>
    <w:rsid w:val="006A3CD8"/>
    <w:rsid w:val="006D5F0A"/>
    <w:rsid w:val="006F5706"/>
    <w:rsid w:val="007261FE"/>
    <w:rsid w:val="007301D9"/>
    <w:rsid w:val="00737727"/>
    <w:rsid w:val="00782CE6"/>
    <w:rsid w:val="00794011"/>
    <w:rsid w:val="007D4F11"/>
    <w:rsid w:val="007F26EE"/>
    <w:rsid w:val="007F4B82"/>
    <w:rsid w:val="00801AF4"/>
    <w:rsid w:val="00827CDB"/>
    <w:rsid w:val="008307F9"/>
    <w:rsid w:val="00834174"/>
    <w:rsid w:val="008440E5"/>
    <w:rsid w:val="00893EF9"/>
    <w:rsid w:val="008B08C9"/>
    <w:rsid w:val="008B4783"/>
    <w:rsid w:val="008C692C"/>
    <w:rsid w:val="00913E4E"/>
    <w:rsid w:val="0091491C"/>
    <w:rsid w:val="00926FA5"/>
    <w:rsid w:val="0094373F"/>
    <w:rsid w:val="009510A6"/>
    <w:rsid w:val="00955058"/>
    <w:rsid w:val="00964A7F"/>
    <w:rsid w:val="00966EDF"/>
    <w:rsid w:val="009768A3"/>
    <w:rsid w:val="00993327"/>
    <w:rsid w:val="009D1F7B"/>
    <w:rsid w:val="009D59A9"/>
    <w:rsid w:val="009E4287"/>
    <w:rsid w:val="00A20C27"/>
    <w:rsid w:val="00A35C82"/>
    <w:rsid w:val="00A50D9D"/>
    <w:rsid w:val="00A6343F"/>
    <w:rsid w:val="00A76440"/>
    <w:rsid w:val="00A82F7B"/>
    <w:rsid w:val="00A83B92"/>
    <w:rsid w:val="00A8609C"/>
    <w:rsid w:val="00A9290A"/>
    <w:rsid w:val="00A93CC7"/>
    <w:rsid w:val="00A9687A"/>
    <w:rsid w:val="00AC1232"/>
    <w:rsid w:val="00AD647E"/>
    <w:rsid w:val="00AE783D"/>
    <w:rsid w:val="00AF48CD"/>
    <w:rsid w:val="00B15D63"/>
    <w:rsid w:val="00B277FD"/>
    <w:rsid w:val="00B33109"/>
    <w:rsid w:val="00B3464C"/>
    <w:rsid w:val="00B41B2D"/>
    <w:rsid w:val="00B44914"/>
    <w:rsid w:val="00B642AD"/>
    <w:rsid w:val="00B66F81"/>
    <w:rsid w:val="00B67C9C"/>
    <w:rsid w:val="00B8332A"/>
    <w:rsid w:val="00BB4A85"/>
    <w:rsid w:val="00BE4C93"/>
    <w:rsid w:val="00BF0BEA"/>
    <w:rsid w:val="00BF3636"/>
    <w:rsid w:val="00C021F9"/>
    <w:rsid w:val="00C07389"/>
    <w:rsid w:val="00C10D7B"/>
    <w:rsid w:val="00C11134"/>
    <w:rsid w:val="00C448A8"/>
    <w:rsid w:val="00C460A8"/>
    <w:rsid w:val="00C6412A"/>
    <w:rsid w:val="00CA2900"/>
    <w:rsid w:val="00CB46FB"/>
    <w:rsid w:val="00CC3B1A"/>
    <w:rsid w:val="00CD1E7F"/>
    <w:rsid w:val="00CD4524"/>
    <w:rsid w:val="00CD5119"/>
    <w:rsid w:val="00CE032E"/>
    <w:rsid w:val="00CE5EE5"/>
    <w:rsid w:val="00D050A8"/>
    <w:rsid w:val="00D05180"/>
    <w:rsid w:val="00D075A6"/>
    <w:rsid w:val="00D10042"/>
    <w:rsid w:val="00D11830"/>
    <w:rsid w:val="00D1666E"/>
    <w:rsid w:val="00D25F27"/>
    <w:rsid w:val="00D268E7"/>
    <w:rsid w:val="00D63F94"/>
    <w:rsid w:val="00D66C2F"/>
    <w:rsid w:val="00D73D4D"/>
    <w:rsid w:val="00D77C8A"/>
    <w:rsid w:val="00DA1691"/>
    <w:rsid w:val="00DC40F6"/>
    <w:rsid w:val="00E059E1"/>
    <w:rsid w:val="00E17A90"/>
    <w:rsid w:val="00E25A2D"/>
    <w:rsid w:val="00E51344"/>
    <w:rsid w:val="00E53791"/>
    <w:rsid w:val="00E6465F"/>
    <w:rsid w:val="00E76DE5"/>
    <w:rsid w:val="00E77705"/>
    <w:rsid w:val="00E96852"/>
    <w:rsid w:val="00ED2140"/>
    <w:rsid w:val="00EE55DD"/>
    <w:rsid w:val="00F02747"/>
    <w:rsid w:val="00F043B2"/>
    <w:rsid w:val="00F1530E"/>
    <w:rsid w:val="00F20827"/>
    <w:rsid w:val="00F373A1"/>
    <w:rsid w:val="00F41A3E"/>
    <w:rsid w:val="00F44A39"/>
    <w:rsid w:val="00F450E2"/>
    <w:rsid w:val="00F54F13"/>
    <w:rsid w:val="00F56A92"/>
    <w:rsid w:val="00F77480"/>
    <w:rsid w:val="00F833D5"/>
    <w:rsid w:val="00F9173B"/>
    <w:rsid w:val="00F92213"/>
    <w:rsid w:val="00F96690"/>
    <w:rsid w:val="00FB6864"/>
    <w:rsid w:val="00FD6624"/>
    <w:rsid w:val="00FE1D22"/>
    <w:rsid w:val="00FE663C"/>
    <w:rsid w:val="00FE7C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link w:val="Naslov1Char"/>
    <w:qFormat/>
    <w:rsid w:val="00964A7F"/>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uvlaka 3,uvlaka 2, uvlaka 3,  uvlaka 2"/>
    <w:basedOn w:val="Normal"/>
    <w:link w:val="TijelotekstaChar"/>
    <w:rsid w:val="00964A7F"/>
    <w:pPr>
      <w:jc w:val="both"/>
    </w:pPr>
    <w:rPr>
      <w:szCs w:val="20"/>
      <w:lang w:eastAsia="hr-HR" w:val="en-AU"/>
    </w:rPr>
  </w:style>
  <w:style w:styleId="Tekstbalonia" w:type="paragraph">
    <w:name w:val="Balloon Text"/>
    <w:basedOn w:val="Normal"/>
    <w:link w:val="TekstbaloniaChar"/>
    <w:rsid w:val="00CA2900"/>
    <w:rPr>
      <w:rFonts w:cs="Tahoma"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customStyle="true" w:styleId="Naslov3Char" w:type="character">
    <w:name w:val="Naslov 3 Char"/>
    <w:link w:val="Naslov3"/>
    <w:rsid w:val="00D10042"/>
    <w:rPr>
      <w:rFonts w:eastAsia="Arial Unicode MS"/>
      <w:b/>
      <w:sz w:val="24"/>
      <w:lang w:eastAsia="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customStyle="true" w:styleId="TijelotekstaChar" w:type="character">
    <w:name w:val="Tijelo teksta Char"/>
    <w:aliases w:val="uvlaka 3 Char,uvlaka 2 Char, uvlaka 3 Char,  uvlaka 2 Char"/>
    <w:link w:val="Tijeloteksta"/>
    <w:rsid w:val="000C0DD8"/>
    <w:rPr>
      <w:sz w:val="24"/>
      <w:lang w:val="en-AU"/>
    </w:rPr>
  </w:style>
  <w:style w:customStyle="true" w:styleId="Naslov1Char" w:type="character">
    <w:name w:val="Naslov 1 Char"/>
    <w:link w:val="Naslov1"/>
    <w:rsid w:val="004914C9"/>
    <w:rPr>
      <w:rFonts w:eastAsia="Arial Unicode MS"/>
      <w:b/>
      <w:bCs/>
      <w:sz w:val="24"/>
      <w:szCs w:val="24"/>
    </w:rPr>
  </w:style>
  <w:style w:customStyle="true" w:styleId="Naslov2Char" w:type="character">
    <w:name w:val="Naslov 2 Char"/>
    <w:link w:val="Naslov2"/>
    <w:rsid w:val="004914C9"/>
    <w:rPr>
      <w:rFonts w:eastAsia="Arial Unicode MS"/>
      <w:sz w:val="24"/>
      <w:lang w:eastAsia="en-US"/>
    </w:rPr>
  </w:style>
  <w:style w:styleId="Tekstrezerviranogmjesta" w:type="character">
    <w:name w:val="Placeholder Text"/>
    <w:basedOn w:val="Zadanifontodlomka"/>
    <w:uiPriority w:val="99"/>
    <w:semiHidden/>
    <w:rsid w:val="00DC40F6"/>
    <w:rPr>
      <w:color w:val="808080"/>
      <w:bdr w:space="0" w:sz="0" w:color="auto" w:val="none"/>
      <w:shd w:fill="auto" w:color="auto" w:val="clear"/>
    </w:rPr>
  </w:style>
  <w:style w:customStyle="true" w:styleId="eSPISCCParagraphDefaultFont" w:type="character">
    <w:name w:val="eSPIS_CC_Paragraph Default Font"/>
    <w:basedOn w:val="Zadanifontodlomka"/>
    <w:rsid w:val="00DC40F6"/>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DC40F6"/>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DC40F6"/>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C40F6"/>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link w:val="Naslov1Char"/>
    <w:qFormat/>
    <w:rsid w:val="00964A7F"/>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uvlaka 3,uvlaka 2, uvlaka 3,  uvlaka 2"/>
    <w:basedOn w:val="Normal"/>
    <w:link w:val="TijelotekstaChar"/>
    <w:rsid w:val="00964A7F"/>
    <w:pPr>
      <w:jc w:val="both"/>
    </w:pPr>
    <w:rPr>
      <w:szCs w:val="20"/>
      <w:lang w:eastAsia="hr-HR" w:val="en-AU"/>
    </w:rPr>
  </w:style>
  <w:style w:styleId="Tekstbalonia" w:type="paragraph">
    <w:name w:val="Balloon Text"/>
    <w:basedOn w:val="Normal"/>
    <w:link w:val="TekstbaloniaChar"/>
    <w:rsid w:val="00CA2900"/>
    <w:rPr>
      <w:rFonts w:ascii="Tahoma" w:cs="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customStyle="1" w:styleId="Naslov3Char" w:type="character">
    <w:name w:val="Naslov 3 Char"/>
    <w:link w:val="Naslov3"/>
    <w:rsid w:val="00D10042"/>
    <w:rPr>
      <w:rFonts w:eastAsia="Arial Unicode MS"/>
      <w:b/>
      <w:sz w:val="24"/>
      <w:lang w:eastAsia="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customStyle="1" w:styleId="TijelotekstaChar" w:type="character">
    <w:name w:val="Tijelo teksta Char"/>
    <w:aliases w:val="uvlaka 3 Char,uvlaka 2 Char, uvlaka 3 Char,  uvlaka 2 Char"/>
    <w:link w:val="Tijeloteksta"/>
    <w:rsid w:val="000C0DD8"/>
    <w:rPr>
      <w:sz w:val="24"/>
      <w:lang w:val="en-AU"/>
    </w:rPr>
  </w:style>
  <w:style w:customStyle="1" w:styleId="Naslov1Char" w:type="character">
    <w:name w:val="Naslov 1 Char"/>
    <w:link w:val="Naslov1"/>
    <w:rsid w:val="004914C9"/>
    <w:rPr>
      <w:rFonts w:eastAsia="Arial Unicode MS"/>
      <w:b/>
      <w:bCs/>
      <w:sz w:val="24"/>
      <w:szCs w:val="24"/>
    </w:rPr>
  </w:style>
  <w:style w:customStyle="1" w:styleId="Naslov2Char" w:type="character">
    <w:name w:val="Naslov 2 Char"/>
    <w:link w:val="Naslov2"/>
    <w:rsid w:val="004914C9"/>
    <w:rPr>
      <w:rFonts w:eastAsia="Arial Unicode MS"/>
      <w:sz w:val="24"/>
      <w:lang w:eastAsia="en-US"/>
    </w:rPr>
  </w:style>
  <w:style w:styleId="Tekstrezerviranogmjesta" w:type="character">
    <w:name w:val="Placeholder Text"/>
    <w:basedOn w:val="Zadanifontodlomka"/>
    <w:uiPriority w:val="99"/>
    <w:semiHidden/>
    <w:rsid w:val="00DC40F6"/>
    <w:rPr>
      <w:color w:val="808080"/>
      <w:bdr w:color="auto" w:space="0" w:sz="0" w:val="none"/>
      <w:shd w:color="auto" w:fill="auto" w:val="clear"/>
    </w:rPr>
  </w:style>
  <w:style w:customStyle="1" w:styleId="eSPISCCParagraphDefaultFont" w:type="character">
    <w:name w:val="eSPIS_CC_Paragraph Default Font"/>
    <w:basedOn w:val="Zadanifontodlomka"/>
    <w:rsid w:val="00DC40F6"/>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DC40F6"/>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DC40F6"/>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C40F6"/>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studenog 2016.</izvorni_sadrzaj>
    <derivirana_varijabla naziv="DomainObject.DatumDonosenjaOdluke_1">18.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svibnja 2015.</izvorni_sadrzaj>
    <derivirana_varijabla naziv="DomainObject.Predmet.DatumOsnivanja_1">26.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St-72/2015</izvorni_sadrzaj>
    <derivirana_varijabla naziv="DomainObject.Predmet.OznakaBroj_1">St-72/2015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VRGORKA-VINARIJA dioničko društvo za proizvodnju pića, poljoprivredu i trgovinu u stečaju</izvorni_sadrzaj>
    <derivirana_varijabla naziv="DomainObject.Predmet.ProtustrankaFormated_1">  VRGORKA-VINARIJA dioničko društvo za proizvodnju pića, poljoprivredu i trgovinu u stečaju</derivirana_varijabla>
  </DomainObject.Predmet.ProtustrankaFormated>
  <DomainObject.Predmet.ProtustrankaFormatedOIB>
    <izvorni_sadrzaj>  VRGORKA-VINARIJA dioničko društvo za proizvodnju pića, poljoprivredu i trgovinu u stečaju, OIB 68329484134</izvorni_sadrzaj>
    <derivirana_varijabla naziv="DomainObject.Predmet.ProtustrankaFormatedOIB_1">  VRGORKA-VINARIJA dioničko društvo za proizvodnju pića, poljoprivredu i trgovinu u stečaju, OIB 68329484134</derivirana_varijabla>
  </DomainObject.Predmet.ProtustrankaFormatedOIB>
  <DomainObject.Predmet.ProtustrankaFormatedWithAdress>
    <izvorni_sadrzaj> VRGORKA-VINARIJA dioničko društvo za proizvodnju pića, poljoprivredu i trgovinu u stečaju, Fra Ivana Rožića 35, 21276 Vrgorac</izvorni_sadrzaj>
    <derivirana_varijabla naziv="DomainObject.Predmet.ProtustrankaFormatedWithAdress_1"> VRGORKA-VINARIJA dioničko društvo za proizvodnju pića, poljoprivredu i trgovinu u stečaju, Fra Ivana Rožića 35, 21276 Vrgorac</derivirana_varijabla>
  </DomainObject.Predmet.ProtustrankaFormatedWithAdress>
  <DomainObject.Predmet.ProtustrankaFormatedWithAdressOIB>
    <izvorni_sadrzaj> VRGORKA-VINARIJA dioničko društvo za proizvodnju pića, poljoprivredu i trgovinu u stečaju, OIB 68329484134, Fra Ivana Rožića 35, 21276 Vrgorac</izvorni_sadrzaj>
    <derivirana_varijabla naziv="DomainObject.Predmet.ProtustrankaFormatedWithAdressOIB_1"> VRGORKA-VINARIJA dioničko društvo za proizvodnju pića, poljoprivredu i trgovinu u stečaju, OIB 68329484134, Fra Ivana Rožića 35, 21276 Vrgorac</derivirana_varijabla>
  </DomainObject.Predmet.ProtustrankaFormatedWithAdressOIB>
  <DomainObject.Predmet.ProtustrankaWithAdress>
    <izvorni_sadrzaj>VRGORKA-VINARIJA dioničko društvo za proizvodnju pića, poljoprivredu i trgovinu u stečaju Fra Ivana Rožića 35, 21276 Vrgorac</izvorni_sadrzaj>
    <derivirana_varijabla naziv="DomainObject.Predmet.ProtustrankaWithAdress_1">VRGORKA-VINARIJA dioničko društvo za proizvodnju pića, poljoprivredu i trgovinu u stečaju Fra Ivana Rožića 35, 21276 Vrgorac</derivirana_varijabla>
  </DomainObject.Predmet.ProtustrankaWithAdress>
  <DomainObject.Predmet.ProtustrankaWithAdressOIB>
    <izvorni_sadrzaj>VRGORKA-VINARIJA dioničko društvo za proizvodnju pića, poljoprivredu i trgovinu u stečaju, OIB 68329484134, Fra Ivana Rožića 35, 21276 Vrgorac</izvorni_sadrzaj>
    <derivirana_varijabla naziv="DomainObject.Predmet.ProtustrankaWithAdressOIB_1">VRGORKA-VINARIJA dioničko društvo za proizvodnju pića, poljoprivredu i trgovinu u stečaju, OIB 68329484134, Fra Ivana Rožića 35, 21276 Vrgorac</derivirana_varijabla>
  </DomainObject.Predmet.ProtustrankaWithAdressOIB>
  <DomainObject.Predmet.ProtustrankaNazivFormated>
    <izvorni_sadrzaj>VRGORKA-VINARIJA dioničko društvo za proizvodnju pića, poljoprivredu i trgovinu u stečaju</izvorni_sadrzaj>
    <derivirana_varijabla naziv="DomainObject.Predmet.ProtustrankaNazivFormated_1">VRGORKA-VINARIJA dioničko društvo za proizvodnju pića, poljoprivredu i trgovinu u stečaju</derivirana_varijabla>
  </DomainObject.Predmet.ProtustrankaNazivFormated>
  <DomainObject.Predmet.ProtustrankaNazivFormatedOIB>
    <izvorni_sadrzaj>VRGORKA-VINARIJA dioničko društvo za proizvodnju pića, poljoprivredu i trgovinu u stečaju, OIB 68329484134</izvorni_sadrzaj>
    <derivirana_varijabla naziv="DomainObject.Predmet.ProtustrankaNazivFormatedOIB_1">VRGORKA-VINARIJA dioničko društvo za proizvodnju pića, poljoprivredu i trgovinu u stečaju, OIB 68329484134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izvorni_sadrzaj>
    <derivirana_varijabla naziv="DomainObject.Predmet.StrankaFormated_1">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derivirana_varijabla>
  </DomainObject.Predmet.StrankaFormated>
  <DomainObject.Predmet.StrankaFormatedOIB>
    <izvorni_sadrzaj>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izvorni_sadrzaj>
    <derivirana_varijabla naziv="DomainObject.Predmet.StrankaFormatedOIB_1">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derivirana_varijabla>
  </DomainObject.Predmet.StrankaFormatedOIB>
  <DomainObject.Predmet.StrankaFormatedWithAdress>
    <izvorni_sadrzaj>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izvorni_sadrzaj>
    <derivirana_varijabla naziv="DomainObject.Predmet.StrankaFormatedWithAdress_1">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derivirana_varijabla>
  </DomainObject.Predmet.StrankaFormatedWithAdress>
  <DomainObject.Predmet.StrankaFormatedWithAdressOIB>
    <izvorni_sadrzaj>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izvorni_sadrzaj>
    <derivirana_varijabla naziv="DomainObject.Predmet.StrankaFormatedWithAdressOIB_1">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derivirana_varijabla>
  </DomainObject.Predmet.StrankaFormatedWithAdressOIB>
  <DomainObject.Predmet.StrankaWithAdress>
    <izvorni_sadrzaj>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izvorni_sadrzaj>
    <derivirana_varijabla naziv="DomainObject.Predmet.StrankaWithAdress_1">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derivirana_varijabla>
  </DomainObject.Predmet.StrankaWithAdress>
  <DomainObject.Predmet.StrankaWithAdressOIB>
    <izvorni_sadrzaj>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izvorni_sadrzaj>
    <derivirana_varijabla naziv="DomainObject.Predmet.StrankaWithAdressOIB_1">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derivirana_varijabla>
  </DomainObject.Predmet.StrankaWithAdressOIB>
  <DomainObject.Predmet.StrankaNazivFormated>
    <izvorni_sadrzaj>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izvorni_sadrzaj>
    <derivirana_varijabla naziv="DomainObject.Predmet.StrankaNazivFormated_1">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derivirana_varijabla>
  </DomainObject.Predmet.StrankaNazivFormated>
  <DomainObject.Predmet.StrankaNazivFormatedOIB>
    <izvorni_sadrzaj>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izvorni_sadrzaj>
    <derivirana_varijabla naziv="DomainObject.Predmet.StrankaNazivFormatedOIB_1">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zvorni_sadrzaj>
    <derivirana_varijabla naziv="DomainObject.Predmet.StrankaList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derivirana_varijabla>
  </DomainObject.Predmet.StrankaListFormated>
  <DomainObject.Predmet.StrankaList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zvorni_sadrzaj>
    <derivirana_varijabla naziv="DomainObject.Predmet.StrankaList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derivirana_varijabla>
  </DomainObject.Predmet.StrankaListFormatedOIB>
  <DomainObject.Predmet.StrankaListFormatedWithAdress>
    <izvorni_sadrzaj>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izvorni_sadrzaj>
    <derivirana_varijabla naziv="DomainObject.Predmet.StrankaListFormatedWithAdress_1">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derivirana_varijabla>
  </DomainObject.Predmet.StrankaListFormatedWithAdress>
  <DomainObject.Predmet.StrankaListFormatedWithAdressOIB>
    <izvorni_sadrzaj>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izvorni_sadrzaj>
    <derivirana_varijabla naziv="DomainObject.Predmet.StrankaListFormatedWithAdressOIB_1">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derivirana_varijabla>
  </DomainObject.Predmet.StrankaListFormatedWithAdressOIB>
  <DomainObject.Predmet.StrankaListNaziv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zvorni_sadrzaj>
    <derivirana_varijabla naziv="DomainObject.Predmet.StrankaListNaziv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derivirana_varijabla>
  </DomainObject.Predmet.StrankaListNazivFormated>
  <DomainObject.Predmet.StrankaListNaziv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zvorni_sadrzaj>
    <derivirana_varijabla naziv="DomainObject.Predmet.StrankaListNaziv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derivirana_varijabla>
  </DomainObject.Predmet.StrankaListNazivFormatedOIB>
  <DomainObject.Predmet.ProtuStrankaListFormated>
    <izvorni_sadrzaj>
      <item>VRGORKA-VINARIJA dioničko društvo za proizvodnju pića, poljoprivredu i trgovinu u stečaju</item>
    </izvorni_sadrzaj>
    <derivirana_varijabla naziv="DomainObject.Predmet.ProtuStrankaListFormated_1">
      <item>VRGORKA-VINARIJA dioničko društvo za proizvodnju pića, poljoprivredu i trgovinu u stečaju</item>
    </derivirana_varijabla>
  </DomainObject.Predmet.ProtuStrankaListFormated>
  <DomainObject.Predmet.ProtuStrankaListFormatedOIB>
    <izvorni_sadrzaj>
      <item>VRGORKA-VINARIJA dioničko društvo za proizvodnju pića, poljoprivredu i trgovinu u stečaju, OIB 68329484134</item>
    </izvorni_sadrzaj>
    <derivirana_varijabla naziv="DomainObject.Predmet.ProtuStrankaListFormatedOIB_1">
      <item>VRGORKA-VINARIJA dioničko društvo za proizvodnju pića, poljoprivredu i trgovinu u stečaju, OIB 68329484134</item>
    </derivirana_varijabla>
  </DomainObject.Predmet.ProtuStrankaListFormatedOIB>
  <DomainObject.Predmet.ProtuStrankaListFormatedWithAdress>
    <izvorni_sadrzaj>
      <item>VRGORKA-VINARIJA dioničko društvo za proizvodnju pića, poljoprivredu i trgovinu u stečaju, Fra Ivana Rožića 35, 21276 Vrgorac</item>
    </izvorni_sadrzaj>
    <derivirana_varijabla naziv="DomainObject.Predmet.ProtuStrankaListFormatedWithAdress_1">
      <item>VRGORKA-VINARIJA dioničko društvo za proizvodnju pića, poljoprivredu i trgovinu u stečaju, Fra Ivana Rožića 35, 21276 Vrgorac</item>
    </derivirana_varijabla>
  </DomainObject.Predmet.ProtuStrankaListFormatedWithAdress>
  <DomainObject.Predmet.ProtuStrankaListFormatedWithAdressOIB>
    <izvorni_sadrzaj>
      <item>VRGORKA-VINARIJA dioničko društvo za proizvodnju pića, poljoprivredu i trgovinu u stečaju, OIB 68329484134, Fra Ivana Rožića 35, 21276 Vrgorac</item>
    </izvorni_sadrzaj>
    <derivirana_varijabla naziv="DomainObject.Predmet.ProtuStrankaListFormatedWithAdressOIB_1">
      <item>VRGORKA-VINARIJA dioničko društvo za proizvodnju pića, poljoprivredu i trgovinu u stečaju, OIB 68329484134, Fra Ivana Rožića 35, 21276 Vrgorac</item>
    </derivirana_varijabla>
  </DomainObject.Predmet.ProtuStrankaListFormatedWithAdressOIB>
  <DomainObject.Predmet.ProtuStrankaListNazivFormated>
    <izvorni_sadrzaj>
      <item>VRGORKA-VINARIJA dioničko društvo za proizvodnju pića, poljoprivredu i trgovinu u stečaju</item>
    </izvorni_sadrzaj>
    <derivirana_varijabla naziv="DomainObject.Predmet.ProtuStrankaListNazivFormated_1">
      <item>VRGORKA-VINARIJA dioničko društvo za proizvodnju pića, poljoprivredu i trgovinu u stečaju</item>
    </derivirana_varijabla>
  </DomainObject.Predmet.ProtuStrankaListNazivFormated>
  <DomainObject.Predmet.ProtuStrankaListNazivFormatedOIB>
    <izvorni_sadrzaj>
      <item>VRGORKA-VINARIJA dioničko društvo za proizvodnju pića, poljoprivredu i trgovinu u stečaju, OIB 68329484134</item>
    </izvorni_sadrzaj>
    <derivirana_varijabla naziv="DomainObject.Predmet.ProtuStrankaListNazivFormatedOIB_1">
      <item>VRGORKA-VINARIJA dioničko društvo za proizvodnju pića, poljoprivredu i trgovinu u stečaju, OIB 68329484134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studenog 2016.</izvorni_sadrzaj>
    <derivirana_varijabla naziv="DomainObject.Datum_1">18. studenog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VRGORKA-VINARIJA dioničko društvo za proizvodnju pića, poljoprivredu i trgovinu u stečaju</izvorni_sadrzaj>
    <derivirana_varijabla naziv="DomainObject.Predmet.ProtustrankaIDrugi_1">VRGORKA-VINARIJA dioničko društvo za proizvodnju pića, poljoprivredu i trgovinu u stečaju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VRGORKA-VINARIJA dioničko društvo za proizvodnju pića, poljoprivredu i trgovinu u stečaju, OIB 68329484134, Fra Ivana Rožića 35, 21276 Vrgorac</izvorni_sadrzaj>
    <derivirana_varijabla naziv="DomainObject.Predmet.ProtustrankaIDrugiAdressOIB_1">VRGORKA-VINARIJA dioničko društvo za proizvodnju pića, poljoprivredu i trgovinu u stečaju, OIB 68329484134, Fra Ivana Rožića 35, 21276 Vrgorac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VRGORKA-VINARIJA dioničko društvo za proizvodnju pića, poljoprivredu i trgovinu u stečaju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zvorni_sadrzaj>
    <derivirana_varijabla naziv="DomainObject.Predmet.SudioniciListNaziv_1">
      <item>FINA ZAGREB</item>
      <item>VRGORKA-VINARIJA dioničko društvo za proizvodnju pića, poljoprivredu i trgovinu u stečaju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derivirana_varijabla>
  </DomainObject.Predmet.SudioniciListNaziv>
  <DomainObject.Predmet.SudioniciListAdressOIB>
    <izvorni_sadrzaj>
      <item>FINA ZAGREB, OIB 85821130368, Koturaška 43,10000 Zagreb</item>
      <item>VRGORKA-VINARIJA dioničko društvo za proizvodnju pića, poljoprivredu i trgovinu u stečaju,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izvorni_sadrzaj>
    <derivirana_varijabla naziv="DomainObject.Predmet.SudioniciListAdressOIB_1">
      <item>FINA ZAGREB, OIB 85821130368, Koturaška 43,10000 Zagreb</item>
      <item>VRGORKA-VINARIJA dioničko društvo za proizvodnju pića, poljoprivredu i trgovinu u stečaju,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izvorni_sadrzaj>
    <derivirana_varijabla naziv="DomainObject.Predmet.SudioniciListNazivOIB_1">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3CAFCC-4311-42B7-B411-28F969EB111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391</properties:Words>
  <properties:Characters>1975</properties:Characters>
  <properties:Lines>67</properties:Lines>
  <properties:Paragraphs>24</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2016-06-17T12:07:00Z</dcterms:created>
  <dc:creator>pbacic</dc:creator>
  <cp:lastModifiedBy>Paško Bačić</cp:lastModifiedBy>
  <cp:lastPrinted>2016-11-18T09:56:00Z</cp:lastPrinted>
  <dcterms:modified xmlns:xsi="http://www.w3.org/2001/XMLSchema-instance" xsi:type="dcterms:W3CDTF">2016-11-18T11:18:00Z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