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92f1" w14:paraId="45b92f1" w:rsidRDefault="000815F9" w:rsidP="000815F9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0815F9" w:rsidP="000815F9" w:rsidR="000815F9" w:rsidRPr="000815F9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0815F9">
        <w:rPr>
          <w:rFonts w:cs="Times New Roman" w:eastAsia="Times New Roman"/>
          <w:noProof/>
          <w:lang w:eastAsia="hr-HR"/>
        </w:rPr>
        <w:t>2 St-918/13-61</w:t>
      </w:r>
    </w:p>
    <w:p w:rsidRDefault="000815F9" w:rsidP="000815F9" w:rsidR="000815F9" w:rsidRPr="000815F9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0815F9">
        <w:rPr>
          <w:rFonts w:cs="Times New Roman" w:eastAsia="Times New Roman"/>
          <w:noProof/>
          <w:lang w:eastAsia="hr-HR"/>
        </w:rPr>
        <w:t>REPUBLIKA HRVATSKA</w:t>
      </w:r>
    </w:p>
    <w:p w:rsidRDefault="000815F9" w:rsidP="000815F9" w:rsidR="000815F9" w:rsidRPr="000815F9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0815F9" w:rsidP="000815F9" w:rsidR="000815F9" w:rsidRPr="000815F9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0815F9">
        <w:rPr>
          <w:rFonts w:cs="Times New Roman" w:eastAsia="Times New Roman"/>
          <w:noProof/>
          <w:lang w:eastAsia="hr-HR"/>
        </w:rPr>
        <w:t>TRGOVAČKI SUD U ZAGREBU</w:t>
      </w:r>
    </w:p>
    <w:p w:rsidRDefault="000815F9" w:rsidP="000815F9" w:rsidR="000815F9" w:rsidRPr="000815F9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0815F9">
        <w:rPr>
          <w:rFonts w:cs="Times New Roman" w:eastAsia="Times New Roman"/>
          <w:noProof/>
          <w:lang w:eastAsia="hr-HR"/>
        </w:rPr>
        <w:t xml:space="preserve">STALNA SLUŽBA </w:t>
      </w:r>
    </w:p>
    <w:p w:rsidRDefault="000815F9" w:rsidP="000815F9" w:rsidR="000815F9" w:rsidRPr="000815F9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0815F9">
        <w:rPr>
          <w:rFonts w:cs="Times New Roman" w:eastAsia="Times New Roman"/>
          <w:noProof/>
          <w:lang w:eastAsia="hr-HR"/>
        </w:rPr>
        <w:t>Karlovac, Ljudevita Šestića 4</w:t>
      </w:r>
    </w:p>
    <w:p w:rsidRDefault="000815F9" w:rsidP="000815F9" w:rsidR="000815F9" w:rsidRPr="000815F9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0815F9" w:rsidP="000815F9" w:rsidR="000815F9" w:rsidRPr="000815F9">
      <w:pPr>
        <w:spacing w:after="0"/>
        <w:jc w:val="center"/>
        <w:rPr>
          <w:rFonts w:cs="Times New Roman" w:eastAsia="Times New Roman"/>
          <w:noProof/>
          <w:lang w:eastAsia="hr-HR"/>
        </w:rPr>
      </w:pPr>
      <w:r w:rsidRPr="000815F9">
        <w:rPr>
          <w:rFonts w:cs="Times New Roman" w:eastAsia="Times New Roman"/>
          <w:noProof/>
          <w:lang w:eastAsia="hr-HR"/>
        </w:rPr>
        <w:t>R E P U B L I K A   H R V A T S K A</w:t>
      </w:r>
    </w:p>
    <w:p w:rsidRDefault="000815F9" w:rsidP="000815F9" w:rsidR="000815F9" w:rsidRPr="000815F9">
      <w:pPr>
        <w:spacing w:after="0"/>
        <w:jc w:val="center"/>
        <w:rPr>
          <w:rFonts w:cs="Times New Roman" w:eastAsia="Times New Roman"/>
          <w:noProof/>
          <w:lang w:eastAsia="hr-HR"/>
        </w:rPr>
      </w:pPr>
      <w:r w:rsidRPr="000815F9">
        <w:rPr>
          <w:rFonts w:cs="Times New Roman" w:eastAsia="Times New Roman"/>
          <w:noProof/>
          <w:lang w:eastAsia="hr-HR"/>
        </w:rPr>
        <w:t>R J E Š E N J E</w:t>
      </w:r>
    </w:p>
    <w:p w:rsidRDefault="000815F9" w:rsidP="000815F9" w:rsidR="000815F9" w:rsidRPr="000815F9">
      <w:pPr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0815F9" w:rsidP="000815F9" w:rsidR="000815F9" w:rsidRPr="000815F9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0815F9" w:rsidP="000815F9" w:rsidR="000815F9" w:rsidRPr="000815F9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0815F9">
        <w:rPr>
          <w:rFonts w:cs="Times New Roman" w:eastAsia="Times New Roman"/>
          <w:noProof/>
          <w:lang w:eastAsia="hr-HR"/>
        </w:rPr>
        <w:tab/>
        <w:t>TRGOVAČKI SUD U ZAGREBU, STALNA SLUŽBA, po sucu Suzani Ivanović kao stečajnom sucu, u stečajnom postupku otvorenim nad dužnikom DF-TRGOVINA d.o.o. u stečaju Samobor, Gradna 89/b, OIB:07359130354, MBS:080029617,  odlučujući o naknadno prijavljenim tražbinama, dana 30. prosinca 2015. godine</w:t>
      </w:r>
    </w:p>
    <w:p w:rsidRDefault="000815F9" w:rsidP="000815F9" w:rsidR="000815F9" w:rsidRPr="000815F9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  <w:r w:rsidRPr="000815F9">
        <w:rPr>
          <w:rFonts w:cs="Times New Roman" w:eastAsia="Times New Roman"/>
          <w:lang w:eastAsia="hr-HR"/>
        </w:rPr>
        <w:tab/>
        <w:t xml:space="preserve">     </w:t>
      </w:r>
    </w:p>
    <w:p w:rsidRDefault="000815F9" w:rsidP="000815F9" w:rsidR="000815F9" w:rsidRPr="000815F9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  <w:r w:rsidRPr="000815F9">
        <w:rPr>
          <w:rFonts w:cs="Times New Roman" w:eastAsia="Times New Roman"/>
          <w:lang w:eastAsia="hr-HR"/>
        </w:rPr>
        <w:t xml:space="preserve">             r i j e š i o    j e</w:t>
      </w:r>
    </w:p>
    <w:p w:rsidRDefault="000815F9" w:rsidP="000815F9" w:rsidR="000815F9" w:rsidRPr="000815F9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</w:p>
    <w:p w:rsidRDefault="000815F9" w:rsidP="000815F9" w:rsidR="000815F9" w:rsidRPr="000815F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815F9">
        <w:rPr>
          <w:rFonts w:cs="Times New Roman" w:eastAsia="Times New Roman"/>
          <w:lang w:eastAsia="hr-HR"/>
        </w:rPr>
        <w:t>Utvrđena je tražbina drugog višeg isplatnog reda:</w:t>
      </w:r>
    </w:p>
    <w:p w:rsidRDefault="000815F9" w:rsidP="000815F9" w:rsidR="000815F9" w:rsidRPr="000815F9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0815F9" w:rsidP="000815F9" w:rsidR="000815F9" w:rsidRPr="000815F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815F9">
        <w:rPr>
          <w:rFonts w:cs="Times New Roman" w:eastAsia="Times New Roman"/>
          <w:lang w:eastAsia="hr-HR"/>
        </w:rPr>
        <w:t xml:space="preserve">TONDACH HRVATSKA d.d. </w:t>
      </w:r>
      <w:proofErr w:type="spellStart"/>
      <w:r w:rsidRPr="000815F9">
        <w:rPr>
          <w:rFonts w:cs="Times New Roman" w:eastAsia="Times New Roman"/>
          <w:lang w:eastAsia="hr-HR"/>
        </w:rPr>
        <w:t>Bedekovčina</w:t>
      </w:r>
      <w:proofErr w:type="spellEnd"/>
      <w:r w:rsidRPr="000815F9">
        <w:rPr>
          <w:rFonts w:cs="Times New Roman" w:eastAsia="Times New Roman"/>
          <w:lang w:eastAsia="hr-HR"/>
        </w:rPr>
        <w:t>, M. Gupca 2, OIB:12790040933, u iznosu od 78.002,14 kn.</w:t>
      </w:r>
    </w:p>
    <w:p w:rsidRDefault="000815F9" w:rsidP="000815F9" w:rsidR="000815F9" w:rsidRPr="000815F9">
      <w:pPr>
        <w:spacing w:after="0"/>
        <w:jc w:val="center"/>
        <w:rPr>
          <w:rFonts w:cs="Times New Roman" w:eastAsia="Times New Roman"/>
          <w:lang w:eastAsia="hr-HR"/>
        </w:rPr>
      </w:pPr>
      <w:r w:rsidRPr="000815F9">
        <w:rPr>
          <w:rFonts w:cs="Times New Roman" w:eastAsia="Times New Roman"/>
          <w:lang w:eastAsia="hr-HR"/>
        </w:rPr>
        <w:t>Obrazloženje</w:t>
      </w:r>
      <w:r w:rsidRPr="000815F9">
        <w:rPr>
          <w:rFonts w:cs="Times New Roman" w:eastAsia="Times New Roman"/>
          <w:lang w:eastAsia="hr-HR"/>
        </w:rPr>
        <w:tab/>
      </w:r>
    </w:p>
    <w:p w:rsidRDefault="000815F9" w:rsidP="000815F9" w:rsidR="000815F9" w:rsidRPr="000815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15F9" w:rsidP="000815F9" w:rsidR="000815F9" w:rsidRPr="000815F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815F9">
        <w:rPr>
          <w:rFonts w:cs="Times New Roman" w:eastAsia="Times New Roman"/>
          <w:lang w:eastAsia="hr-HR"/>
        </w:rPr>
        <w:t>Temeljem čl. 176.st.1. i 2. Stečajnog zakona, određeno je posebno  ispitno ročište za dan 23. prosinac 2015.g., na kojem su ispitane prijavljene tražbine podnesene nakon prvog ispitnog ročišta, a unutar roka od 3 mjeseca po proteku prvog ispitnog ročišta.</w:t>
      </w:r>
    </w:p>
    <w:p w:rsidRDefault="000815F9" w:rsidP="000815F9" w:rsidR="000815F9" w:rsidRPr="000815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15F9" w:rsidP="000815F9" w:rsidR="000815F9" w:rsidRPr="000815F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815F9">
        <w:rPr>
          <w:rFonts w:cs="Times New Roman" w:eastAsia="Times New Roman"/>
          <w:lang w:eastAsia="hr-HR"/>
        </w:rPr>
        <w:t xml:space="preserve">Stečajni upravitelj je priznao naknadno prijavljenu tražbinu stečajnog vjerovnika drugog višeg isplatnog reda TONDACH HRVATSKA d.o.o. </w:t>
      </w:r>
      <w:proofErr w:type="spellStart"/>
      <w:r w:rsidRPr="000815F9">
        <w:rPr>
          <w:rFonts w:cs="Times New Roman" w:eastAsia="Times New Roman"/>
          <w:lang w:eastAsia="hr-HR"/>
        </w:rPr>
        <w:t>Bedekovčina</w:t>
      </w:r>
      <w:proofErr w:type="spellEnd"/>
      <w:r w:rsidRPr="000815F9">
        <w:rPr>
          <w:rFonts w:cs="Times New Roman" w:eastAsia="Times New Roman"/>
          <w:lang w:eastAsia="hr-HR"/>
        </w:rPr>
        <w:t>, M. Gupca 2, u ukupnom iznosu od 78.002,14 kn, pa se temeljem čl.177.st.1. Stečajnog zakona ta tražbina smatra utvrđenom.</w:t>
      </w:r>
    </w:p>
    <w:p w:rsidRDefault="000815F9" w:rsidP="000815F9" w:rsidR="000815F9" w:rsidRPr="000815F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0815F9" w:rsidP="000815F9" w:rsidR="000815F9" w:rsidRPr="000815F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815F9">
        <w:rPr>
          <w:rFonts w:cs="Times New Roman" w:eastAsia="Times New Roman"/>
          <w:lang w:eastAsia="hr-HR"/>
        </w:rPr>
        <w:t>Slijedom navedenog riješeno je kao u izreci.</w:t>
      </w:r>
    </w:p>
    <w:p w:rsidRDefault="000815F9" w:rsidP="000815F9" w:rsidR="000815F9" w:rsidRPr="000815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15F9" w:rsidP="000815F9" w:rsidR="000815F9" w:rsidRPr="000815F9">
      <w:pPr>
        <w:spacing w:after="0"/>
        <w:jc w:val="center"/>
        <w:rPr>
          <w:rFonts w:cs="Times New Roman" w:eastAsia="Times New Roman"/>
          <w:lang w:eastAsia="hr-HR"/>
        </w:rPr>
      </w:pPr>
      <w:r w:rsidRPr="000815F9">
        <w:rPr>
          <w:rFonts w:cs="Times New Roman" w:eastAsia="Times New Roman"/>
          <w:lang w:eastAsia="hr-HR"/>
        </w:rPr>
        <w:t>U Karlovcu 30. prosinca 2015. godine</w:t>
      </w:r>
    </w:p>
    <w:p w:rsidRDefault="000815F9" w:rsidP="000815F9" w:rsidR="000815F9" w:rsidRPr="000815F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815F9" w:rsidP="000815F9" w:rsidR="000815F9" w:rsidRPr="000815F9">
      <w:pPr>
        <w:spacing w:after="0"/>
        <w:jc w:val="right"/>
        <w:rPr>
          <w:rFonts w:cs="Times New Roman" w:eastAsia="Times New Roman"/>
          <w:lang w:eastAsia="hr-HR"/>
        </w:rPr>
      </w:pPr>
      <w:r w:rsidRPr="000815F9">
        <w:rPr>
          <w:rFonts w:cs="Times New Roman" w:eastAsia="Times New Roman"/>
          <w:lang w:eastAsia="hr-HR"/>
        </w:rPr>
        <w:tab/>
      </w:r>
      <w:r w:rsidRPr="000815F9">
        <w:rPr>
          <w:rFonts w:cs="Times New Roman" w:eastAsia="Times New Roman"/>
          <w:lang w:eastAsia="hr-HR"/>
        </w:rPr>
        <w:tab/>
      </w:r>
      <w:r w:rsidRPr="000815F9">
        <w:rPr>
          <w:rFonts w:cs="Times New Roman" w:eastAsia="Times New Roman"/>
          <w:lang w:eastAsia="hr-HR"/>
        </w:rPr>
        <w:tab/>
      </w:r>
      <w:r w:rsidRPr="000815F9">
        <w:rPr>
          <w:rFonts w:cs="Times New Roman" w:eastAsia="Times New Roman"/>
          <w:lang w:eastAsia="hr-HR"/>
        </w:rPr>
        <w:tab/>
      </w:r>
      <w:r w:rsidRPr="000815F9">
        <w:rPr>
          <w:rFonts w:cs="Times New Roman" w:eastAsia="Times New Roman"/>
          <w:lang w:eastAsia="hr-HR"/>
        </w:rPr>
        <w:tab/>
      </w:r>
      <w:r w:rsidRPr="000815F9">
        <w:rPr>
          <w:rFonts w:cs="Times New Roman" w:eastAsia="Times New Roman"/>
          <w:lang w:eastAsia="hr-HR"/>
        </w:rPr>
        <w:tab/>
      </w:r>
      <w:r w:rsidRPr="000815F9">
        <w:rPr>
          <w:rFonts w:cs="Times New Roman" w:eastAsia="Times New Roman"/>
          <w:lang w:eastAsia="hr-HR"/>
        </w:rPr>
        <w:tab/>
        <w:t xml:space="preserve">                               Stečajni sudac:</w:t>
      </w:r>
      <w:r w:rsidRPr="000815F9">
        <w:rPr>
          <w:rFonts w:cs="Times New Roman" w:eastAsia="Times New Roman"/>
          <w:lang w:eastAsia="hr-HR"/>
        </w:rPr>
        <w:tab/>
      </w:r>
      <w:r w:rsidRPr="000815F9">
        <w:rPr>
          <w:rFonts w:cs="Times New Roman" w:eastAsia="Times New Roman"/>
          <w:lang w:eastAsia="hr-HR"/>
        </w:rPr>
        <w:tab/>
      </w:r>
      <w:r w:rsidRPr="000815F9">
        <w:rPr>
          <w:rFonts w:cs="Times New Roman" w:eastAsia="Times New Roman"/>
          <w:lang w:eastAsia="hr-HR"/>
        </w:rPr>
        <w:tab/>
      </w:r>
      <w:r w:rsidRPr="000815F9">
        <w:rPr>
          <w:rFonts w:cs="Times New Roman" w:eastAsia="Times New Roman"/>
          <w:lang w:eastAsia="hr-HR"/>
        </w:rPr>
        <w:tab/>
        <w:t xml:space="preserve">                                               Suzana Ivanović</w:t>
      </w:r>
    </w:p>
    <w:p w:rsidRDefault="000815F9" w:rsidP="000815F9" w:rsidR="000815F9" w:rsidRPr="000815F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815F9" w:rsidP="000815F9" w:rsidR="000815F9" w:rsidRPr="000815F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815F9" w:rsidP="000815F9" w:rsidR="000815F9" w:rsidRPr="000815F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815F9" w:rsidP="000815F9" w:rsidR="000815F9" w:rsidRPr="000815F9">
      <w:pPr>
        <w:spacing w:after="0"/>
        <w:jc w:val="both"/>
        <w:rPr>
          <w:rFonts w:cs="Times New Roman" w:eastAsia="Times New Roman"/>
          <w:lang w:eastAsia="hr-HR"/>
        </w:rPr>
      </w:pPr>
      <w:r w:rsidRPr="000815F9">
        <w:rPr>
          <w:rFonts w:cs="Times New Roman" w:eastAsia="Times New Roman"/>
          <w:lang w:eastAsia="hr-HR"/>
        </w:rPr>
        <w:t>UPUTA O PRAVNOM LIJEKU:</w:t>
      </w:r>
    </w:p>
    <w:p w:rsidRDefault="000815F9" w:rsidP="000815F9" w:rsidR="000815F9" w:rsidRPr="000815F9">
      <w:pPr>
        <w:spacing w:after="0"/>
        <w:jc w:val="both"/>
        <w:rPr>
          <w:rFonts w:cs="Times New Roman" w:eastAsia="Times New Roman"/>
          <w:lang w:eastAsia="hr-HR"/>
        </w:rPr>
      </w:pPr>
      <w:r w:rsidRPr="000815F9">
        <w:rPr>
          <w:rFonts w:cs="Times New Roman" w:eastAsia="Times New Roman"/>
          <w:lang w:eastAsia="hr-HR"/>
        </w:rPr>
        <w:t>Protiv ovog rješenja pravo na žalbu ima stečajni upravitelj i svaki vjerovnik u dijelu koji se tiče njegove prijavljene tražbine i tražbine koju je osporio (čl.177.st.4. i 5. SZ-a). Rok za žalbu iznosi 8 dana računajući od dana primitka rješenja, za učesnike u postupku kojima se rješenje dostavlja. Žalba se podnosi Visokom trgovačkom sudu Republike Hrvatske,  pismeno u 2 primjerka, putem ovog suda.</w:t>
      </w:r>
    </w:p>
    <w:p w:rsidRDefault="000815F9" w:rsidP="000815F9" w:rsidR="000815F9" w:rsidRPr="000815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15F9" w:rsidP="000815F9" w:rsidR="000815F9" w:rsidRPr="000815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15F9" w:rsidP="000815F9" w:rsidR="000815F9" w:rsidRPr="000815F9">
      <w:pPr>
        <w:spacing w:after="0"/>
        <w:jc w:val="both"/>
        <w:rPr>
          <w:rFonts w:cs="Times New Roman" w:eastAsia="Times New Roman"/>
          <w:lang w:eastAsia="hr-HR"/>
        </w:rPr>
      </w:pPr>
      <w:r w:rsidRPr="000815F9">
        <w:rPr>
          <w:rFonts w:cs="Times New Roman" w:eastAsia="Times New Roman"/>
          <w:lang w:eastAsia="hr-HR"/>
        </w:rPr>
        <w:t>Dna;</w:t>
      </w:r>
    </w:p>
    <w:p w:rsidRDefault="000815F9" w:rsidP="000815F9" w:rsidR="000815F9" w:rsidRPr="000815F9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0815F9">
        <w:rPr>
          <w:rFonts w:cs="Times New Roman" w:eastAsia="Times New Roman"/>
          <w:lang w:eastAsia="hr-HR"/>
        </w:rPr>
        <w:t xml:space="preserve">stečajni upravitelj </w:t>
      </w:r>
      <w:proofErr w:type="spellStart"/>
      <w:r w:rsidRPr="000815F9">
        <w:rPr>
          <w:rFonts w:cs="Times New Roman" w:eastAsia="Times New Roman"/>
          <w:lang w:eastAsia="hr-HR"/>
        </w:rPr>
        <w:t>Anamaria</w:t>
      </w:r>
      <w:proofErr w:type="spellEnd"/>
      <w:r w:rsidRPr="000815F9">
        <w:rPr>
          <w:rFonts w:cs="Times New Roman" w:eastAsia="Times New Roman"/>
          <w:lang w:eastAsia="hr-HR"/>
        </w:rPr>
        <w:t xml:space="preserve"> Ivanković</w:t>
      </w:r>
    </w:p>
    <w:p w:rsidRDefault="000815F9" w:rsidP="000815F9" w:rsidR="000815F9" w:rsidRPr="000815F9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0815F9">
        <w:rPr>
          <w:rFonts w:cs="Times New Roman" w:eastAsia="Times New Roman"/>
          <w:lang w:eastAsia="hr-HR"/>
        </w:rPr>
        <w:t>oglasna ploča</w:t>
      </w:r>
    </w:p>
    <w:p w:rsidRDefault="000815F9" w:rsidP="000815F9" w:rsidR="000815F9" w:rsidRPr="000815F9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0815F9">
        <w:rPr>
          <w:rFonts w:cs="Times New Roman" w:eastAsia="Times New Roman"/>
          <w:lang w:eastAsia="hr-HR"/>
        </w:rPr>
        <w:t xml:space="preserve">vjerovnik TONDACH HRVATSKA d.o.o. </w:t>
      </w:r>
      <w:proofErr w:type="spellStart"/>
      <w:r w:rsidRPr="000815F9">
        <w:rPr>
          <w:rFonts w:cs="Times New Roman" w:eastAsia="Times New Roman"/>
          <w:lang w:eastAsia="hr-HR"/>
        </w:rPr>
        <w:t>Bedekovčina</w:t>
      </w:r>
      <w:proofErr w:type="spellEnd"/>
      <w:r w:rsidRPr="000815F9">
        <w:rPr>
          <w:rFonts w:cs="Times New Roman" w:eastAsia="Times New Roman"/>
          <w:lang w:eastAsia="hr-HR"/>
        </w:rPr>
        <w:t>, M. Gupca 2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3F5427D"/>
    <w:multiLevelType w:val="hybridMultilevel"/>
    <w:tmpl w:val="D3D64FCC"/>
    <w:lvl w:tplc="24F420F6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E9F1F6A"/>
    <w:multiLevelType w:val="hybridMultilevel"/>
    <w:tmpl w:val="FC6A3BF2"/>
    <w:lvl w:tplc="041A000F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CEB06FD"/>
    <w:multiLevelType w:val="hybridMultilevel"/>
    <w:tmpl w:val="96FA9F46"/>
    <w:lvl w:tplc="E7901AD2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cs="Times New Roman" w:hAnsi="Times New Roman" w:ascii="Times New Roman"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5F9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77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St-918/2013-61</izvorni_sadrzaj>
    <derivirana_varijabla naziv="DomainObject.Oznaka_1">St-918/2013-61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2013.</izvorni_sadrzaj>
    <derivirana_varijabla naziv="DomainObject.Predmet.DatumOsnivanja_1">29.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St-918/2013</izvorni_sadrzaj>
    <derivirana_varijabla naziv="DomainObject.Predmet.OznakaBroj_1">St-918/2013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DF-TRGOVINA d.o.o. za trgovinu, usluge i uvoz-izvoz</izvorni_sadrzaj>
    <derivirana_varijabla naziv="DomainObject.Predmet.ProtustrankaFormated_1">  DF-TRGOVINA d.o.o. za trgovinu, usluge i uvoz-izvoz</derivirana_varijabla>
  </DomainObject.Predmet.ProtustrankaFormated>
  <DomainObject.Predmet.ProtustrankaFormatedOIB>
    <izvorni_sadrzaj>  DF-TRGOVINA d.o.o. za trgovinu, usluge i uvoz-izvoz, OIB 07359130354</izvorni_sadrzaj>
    <derivirana_varijabla naziv="DomainObject.Predmet.ProtustrankaFormatedOIB_1">  DF-TRGOVINA d.o.o. za trgovinu, usluge i uvoz-izvoz, OIB 07359130354</derivirana_varijabla>
  </DomainObject.Predmet.ProtustrankaFormatedOIB>
  <DomainObject.Predmet.ProtustrankaFormatedWithAdress>
    <izvorni_sadrzaj> DF-TRGOVINA d.o.o. za trgovinu, usluge i uvoz-izvoz, Gradna 89b, 10430 Gradna</izvorni_sadrzaj>
    <derivirana_varijabla naziv="DomainObject.Predmet.ProtustrankaFormatedWithAdress_1"> DF-TRGOVINA d.o.o. za trgovinu, usluge i uvoz-izvoz, Gradna 89b, 10430 Gradna</derivirana_varijabla>
  </DomainObject.Predmet.ProtustrankaFormatedWithAdress>
  <DomainObject.Predmet.ProtustrankaFormatedWithAdressOIB>
    <izvorni_sadrzaj> DF-TRGOVINA d.o.o. za trgovinu, usluge i uvoz-izvoz, OIB 07359130354, Gradna 89b, 10430 Gradna</izvorni_sadrzaj>
    <derivirana_varijabla naziv="DomainObject.Predmet.ProtustrankaFormatedWithAdressOIB_1"> DF-TRGOVINA d.o.o. za trgovinu, usluge i uvoz-izvoz, OIB 07359130354, Gradna 89b, 10430 Gradna</derivirana_varijabla>
  </DomainObject.Predmet.ProtustrankaFormatedWithAdressOIB>
  <DomainObject.Predmet.ProtustrankaWithAdress>
    <izvorni_sadrzaj>DF-TRGOVINA d.o.o. za trgovinu, usluge i uvoz-izvoz Gradna 89b, 10430 Gradna</izvorni_sadrzaj>
    <derivirana_varijabla naziv="DomainObject.Predmet.ProtustrankaWithAdress_1">DF-TRGOVINA d.o.o. za trgovinu, usluge i uvoz-izvoz Gradna 89b, 10430 Gradna</derivirana_varijabla>
  </DomainObject.Predmet.ProtustrankaWithAdress>
  <DomainObject.Predmet.ProtustrankaWithAdressOIB>
    <izvorni_sadrzaj>DF-TRGOVINA d.o.o. za trgovinu, usluge i uvoz-izvoz, OIB 07359130354, Gradna 89b, 10430 Gradna</izvorni_sadrzaj>
    <derivirana_varijabla naziv="DomainObject.Predmet.ProtustrankaWithAdressOIB_1">DF-TRGOVINA d.o.o. za trgovinu, usluge i uvoz-izvoz, OIB 07359130354, Gradna 89b, 10430 Gradna</derivirana_varijabla>
  </DomainObject.Predmet.ProtustrankaWithAdressOIB>
  <DomainObject.Predmet.ProtustrankaNazivFormated>
    <izvorni_sadrzaj>DF-TRGOVINA d.o.o. za trgovinu, usluge i uvoz-izvoz</izvorni_sadrzaj>
    <derivirana_varijabla naziv="DomainObject.Predmet.ProtustrankaNazivFormated_1">DF-TRGOVINA d.o.o. za trgovinu, usluge i uvoz-izvoz</derivirana_varijabla>
  </DomainObject.Predmet.ProtustrankaNazivFormated>
  <DomainObject.Predmet.ProtustrankaNazivFormatedOIB>
    <izvorni_sadrzaj>DF-TRGOVINA d.o.o. za trgovinu, usluge i uvoz-izvoz, OIB 07359130354</izvorni_sadrzaj>
    <derivirana_varijabla naziv="DomainObject.Predmet.ProtustrankaNazivFormatedOIB_1">DF-TRGOVINA d.o.o. za trgovinu, usluge i uvoz-izvoz, OIB 07359130354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TONDACH HRVATSKA dioničko društvo</izvorni_sadrzaj>
    <derivirana_varijabla naziv="DomainObject.Predmet.StrankaFormated_1">  FINA ZAGREB; TONDACH HRVATSKA dioničko društvo</derivirana_varijabla>
  </DomainObject.Predmet.StrankaFormated>
  <DomainObject.Predmet.StrankaFormatedOIB>
    <izvorni_sadrzaj>  FINA ZAGREB, OIB 85821130368; TONDACH HRVATSKA dioničko društvo, OIB 12790040933</izvorni_sadrzaj>
    <derivirana_varijabla naziv="DomainObject.Predmet.StrankaFormatedOIB_1">  FINA ZAGREB, OIB 85821130368; TONDACH HRVATSKA dioničko društvo, OIB 12790040933</derivirana_varijabla>
  </DomainObject.Predmet.StrankaFormatedOIB>
  <DomainObject.Predmet.StrankaFormatedWithAdress>
    <izvorni_sadrzaj> FINA ZAGREB, Albrechtova 42, 10000 Zagreb; TONDACH HRVATSKA dioničko društvo, Matije Gupca 2, 49221 Bedekovčina</izvorni_sadrzaj>
    <derivirana_varijabla naziv="DomainObject.Predmet.StrankaFormatedWithAdress_1"> FINA ZAGREB, Albrechtova 42, 10000 Zagreb; TONDACH HRVATSKA dioničko društvo, Matije Gupca 2, 49221 Bedekovčina</derivirana_varijabla>
  </DomainObject.Predmet.StrankaFormatedWithAdress>
  <DomainObject.Predmet.StrankaFormatedWithAdressOIB>
    <izvorni_sadrzaj> FINA ZAGREB, OIB 85821130368, Albrechtova 42, 10000 Zagreb; TONDACH HRVATSKA dioničko društvo, OIB 12790040933, Matije Gupca 2, 49221 Bedekovčina</izvorni_sadrzaj>
    <derivirana_varijabla naziv="DomainObject.Predmet.StrankaFormatedWithAdressOIB_1"> FINA ZAGREB, OIB 85821130368, Albrechtova 42, 10000 Zagreb; TONDACH HRVATSKA dioničko društvo, OIB 12790040933, Matije Gupca 2, 49221 Bedekovčina</derivirana_varijabla>
  </DomainObject.Predmet.StrankaFormatedWithAdressOIB>
  <DomainObject.Predmet.StrankaWithAdress>
    <izvorni_sadrzaj>FINA ZAGREB Albrechtova 42,10000 Zagreb,TONDACH HRVATSKA dioničko društvo Matije Gupca 2,49221 Bedekovčina</izvorni_sadrzaj>
    <derivirana_varijabla naziv="DomainObject.Predmet.StrankaWithAdress_1">FINA ZAGREB Albrechtova 42,10000 Zagreb,TONDACH HRVATSKA dioničko društvo Matije Gupca 2,49221 Bedekovčina</derivirana_varijabla>
  </DomainObject.Predmet.StrankaWithAdress>
  <DomainObject.Predmet.StrankaWithAdressOIB>
    <izvorni_sadrzaj>FINA ZAGREB, OIB 85821130368, Albrechtova 42,10000 Zagreb,TONDACH HRVATSKA dioničko društvo, OIB 12790040933, Matije Gupca 2,49221 Bedekovčina</izvorni_sadrzaj>
    <derivirana_varijabla naziv="DomainObject.Predmet.StrankaWithAdressOIB_1">FINA ZAGREB, OIB 85821130368, Albrechtova 42,10000 Zagreb,TONDACH HRVATSKA dioničko društvo, OIB 12790040933, Matije Gupca 2,49221 Bedekovčina</derivirana_varijabla>
  </DomainObject.Predmet.StrankaWithAdressOIB>
  <DomainObject.Predmet.StrankaNazivFormated>
    <izvorni_sadrzaj>FINA ZAGREB,TONDACH HRVATSKA dioničko društvo</izvorni_sadrzaj>
    <derivirana_varijabla naziv="DomainObject.Predmet.StrankaNazivFormated_1">FINA ZAGREB,TONDACH HRVATSKA dioničko društvo</derivirana_varijabla>
  </DomainObject.Predmet.StrankaNazivFormated>
  <DomainObject.Predmet.StrankaNazivFormatedOIB>
    <izvorni_sadrzaj>FINA ZAGREB, OIB 85821130368,TONDACH HRVATSKA dioničko društvo, OIB 12790040933</izvorni_sadrzaj>
    <derivirana_varijabla naziv="DomainObject.Predmet.StrankaNazivFormatedOIB_1">FINA ZAGREB, OIB 85821130368,TONDACH HRVATSKA dioničko društvo, OIB 12790040933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ZAGREB</item>
      <item>TONDACH HRVATSKA dioničko društvo</item>
    </izvorni_sadrzaj>
    <derivirana_varijabla naziv="DomainObject.Predmet.StrankaListFormated_1">
      <item>FINA ZAGREB</item>
      <item>TONDACH HRVATSKA dioničko društvo</item>
    </derivirana_varijabla>
  </DomainObject.Predmet.StrankaListFormated>
  <DomainObject.Predmet.StrankaListFormatedOIB>
    <izvorni_sadrzaj>
      <item>FINA ZAGREB, OIB 85821130368</item>
      <item>TONDACH HRVATSKA dioničko društvo, OIB 12790040933</item>
    </izvorni_sadrzaj>
    <derivirana_varijabla naziv="DomainObject.Predmet.StrankaListFormatedOIB_1">
      <item>FINA ZAGREB, OIB 85821130368</item>
      <item>TONDACH HRVATSKA dioničko društvo, OIB 12790040933</item>
    </derivirana_varijabla>
  </DomainObject.Predmet.StrankaListFormatedOIB>
  <DomainObject.Predmet.StrankaListFormatedWithAdress>
    <izvorni_sadrzaj>
      <item>FINA ZAGREB, Albrechtova 42, 10000 Zagreb</item>
      <item>TONDACH HRVATSKA dioničko društvo, Matije Gupca 2, 49221 Bedekovčina</item>
    </izvorni_sadrzaj>
    <derivirana_varijabla naziv="DomainObject.Predmet.StrankaListFormatedWithAdress_1">
      <item>FINA ZAGREB, Albrechtova 42, 10000 Zagreb</item>
      <item>TONDACH HRVATSKA dioničko društvo, Matije Gupca 2, 49221 Bedekovčina</item>
    </derivirana_varijabla>
  </DomainObject.Predmet.StrankaListFormatedWithAdress>
  <DomainObject.Predmet.StrankaListFormatedWithAdressOIB>
    <izvorni_sadrzaj>
      <item>FINA ZAGREB, OIB 85821130368, Albrechtova 42, 10000 Zagreb</item>
      <item>TONDACH HRVATSKA dioničko društvo, OIB 12790040933, Matije Gupca 2, 49221 Bedekovčina</item>
    </izvorni_sadrzaj>
    <derivirana_varijabla naziv="DomainObject.Predmet.StrankaListFormatedWithAdressOIB_1">
      <item>FINA ZAGREB, OIB 85821130368, Albrechtova 42, 10000 Zagreb</item>
      <item>TONDACH HRVATSKA dioničko društvo, OIB 12790040933, Matije Gupca 2, 49221 Bedekovčina</item>
    </derivirana_varijabla>
  </DomainObject.Predmet.StrankaListFormatedWithAdressOIB>
  <DomainObject.Predmet.StrankaListNazivFormated>
    <izvorni_sadrzaj>
      <item>FINA ZAGREB</item>
      <item>TONDACH HRVATSKA dioničko društvo</item>
    </izvorni_sadrzaj>
    <derivirana_varijabla naziv="DomainObject.Predmet.StrankaListNazivFormated_1">
      <item>FINA ZAGREB</item>
      <item>TONDACH HRVATSKA dioničko društvo</item>
    </derivirana_varijabla>
  </DomainObject.Predmet.StrankaListNazivFormated>
  <DomainObject.Predmet.StrankaListNazivFormatedOIB>
    <izvorni_sadrzaj>
      <item>FINA ZAGREB, OIB 85821130368</item>
      <item>TONDACH HRVATSKA dioničko društvo, OIB 12790040933</item>
    </izvorni_sadrzaj>
    <derivirana_varijabla naziv="DomainObject.Predmet.StrankaListNazivFormatedOIB_1">
      <item>FINA ZAGREB, OIB 85821130368</item>
      <item>TONDACH HRVATSKA dioničko društvo, OIB 12790040933</item>
    </derivirana_varijabla>
  </DomainObject.Predmet.StrankaListNazivFormatedOIB>
  <DomainObject.Predmet.ProtuStrankaListFormated>
    <izvorni_sadrzaj>
      <item>DF-TRGOVINA d.o.o. za trgovinu, usluge i uvoz-izvoz</item>
    </izvorni_sadrzaj>
    <derivirana_varijabla naziv="DomainObject.Predmet.ProtuStrankaListFormated_1">
      <item>DF-TRGOVINA d.o.o. za trgovinu, usluge i uvoz-izvoz</item>
    </derivirana_varijabla>
  </DomainObject.Predmet.ProtuStrankaListFormated>
  <DomainObject.Predmet.ProtuStrankaListFormatedOIB>
    <izvorni_sadrzaj>
      <item>DF-TRGOVINA d.o.o. za trgovinu, usluge i uvoz-izvoz, OIB 07359130354</item>
    </izvorni_sadrzaj>
    <derivirana_varijabla naziv="DomainObject.Predmet.ProtuStrankaListFormatedOIB_1">
      <item>DF-TRGOVINA d.o.o. za trgovinu, usluge i uvoz-izvoz, OIB 07359130354</item>
    </derivirana_varijabla>
  </DomainObject.Predmet.ProtuStrankaListFormatedOIB>
  <DomainObject.Predmet.ProtuStrankaListFormatedWithAdress>
    <izvorni_sadrzaj>
      <item>DF-TRGOVINA d.o.o. za trgovinu, usluge i uvoz-izvoz, Gradna 89b, 10430 Gradna</item>
    </izvorni_sadrzaj>
    <derivirana_varijabla naziv="DomainObject.Predmet.ProtuStrankaListFormatedWithAdress_1">
      <item>DF-TRGOVINA d.o.o. za trgovinu, usluge i uvoz-izvoz, Gradna 89b, 10430 Gradna</item>
    </derivirana_varijabla>
  </DomainObject.Predmet.ProtuStrankaListFormatedWithAdress>
  <DomainObject.Predmet.ProtuStrankaListFormatedWithAdressOIB>
    <izvorni_sadrzaj>
      <item>DF-TRGOVINA d.o.o. za trgovinu, usluge i uvoz-izvoz, OIB 07359130354, Gradna 89b, 10430 Gradna</item>
    </izvorni_sadrzaj>
    <derivirana_varijabla naziv="DomainObject.Predmet.ProtuStrankaListFormatedWithAdressOIB_1">
      <item>DF-TRGOVINA d.o.o. za trgovinu, usluge i uvoz-izvoz, OIB 07359130354, Gradna 89b, 10430 Gradna</item>
    </derivirana_varijabla>
  </DomainObject.Predmet.ProtuStrankaListFormatedWithAdressOIB>
  <DomainObject.Predmet.ProtuStrankaListNazivFormated>
    <izvorni_sadrzaj>
      <item>DF-TRGOVINA d.o.o. za trgovinu, usluge i uvoz-izvoz</item>
    </izvorni_sadrzaj>
    <derivirana_varijabla naziv="DomainObject.Predmet.ProtuStrankaListNazivFormated_1">
      <item>DF-TRGOVINA d.o.o. za trgovinu, usluge i uvoz-izvoz</item>
    </derivirana_varijabla>
  </DomainObject.Predmet.ProtuStrankaListNazivFormated>
  <DomainObject.Predmet.ProtuStrankaListNazivFormatedOIB>
    <izvorni_sadrzaj>
      <item>DF-TRGOVINA d.o.o. za trgovinu, usluge i uvoz-izvoz, OIB 07359130354</item>
    </izvorni_sadrzaj>
    <derivirana_varijabla naziv="DomainObject.Predmet.ProtuStrankaListNazivFormatedOIB_1">
      <item>DF-TRGOVINA d.o.o. za trgovinu, usluge i uvoz-izvoz, OIB 07359130354</item>
    </derivirana_varijabla>
  </DomainObject.Predmet.ProtuStrankaListNazivFormatedOIB>
  <DomainObject.Predmet.OstaliListFormated>
    <izvorni_sadrzaj>
      <item>Janko Kordić</item>
      <item>Anamaria Ivanković</item>
      <item>POREZNA UPRAVA VELIKA GORICA</item>
      <item>Župnijsko državno odvjetništvo u Velikoj Gorici</item>
      <item>RETTENMEIER HOLZINDUSTRIE WILBURGSTETTEN GmbH</item>
      <item>PETRA JURČIĆ</item>
      <item>JANKO KORDIĆ</item>
    </izvorni_sadrzaj>
    <derivirana_varijabla naziv="DomainObject.Predmet.OstaliListFormated_1">
      <item>Janko Kordić</item>
      <item>Anamaria Ivanković</item>
      <item>POREZNA UPRAVA VELIKA GORICA</item>
      <item>Župnijsko državno odvjetništvo u Velikoj Gorici</item>
      <item>RETTENMEIER HOLZINDUSTRIE WILBURGSTETTEN GmbH</item>
      <item>PETRA JURČIĆ</item>
      <item>JANKO KORDIĆ</item>
    </derivirana_varijabla>
  </DomainObject.Predmet.OstaliListFormated>
  <DomainObject.Predmet.OstaliListFormatedOIB>
    <izvorni_sadrzaj>
      <item>Janko Kordić, OIB 22583200719</item>
      <item>Anamaria Ivanković, OIB 26902318451</item>
      <item>POREZNA UPRAVA VELIKA GORICA, OIB 18683136487</item>
      <item>Župnijsko državno odvjetništvo u Velikoj Gorici</item>
      <item>RETTENMEIER HOLZINDUSTRIE WILBURGSTETTEN GmbH, OIB 65419217702</item>
      <item>PETRA JURČIĆ</item>
      <item>JANKO KORDIĆ, OIB 22583200719</item>
    </izvorni_sadrzaj>
    <derivirana_varijabla naziv="DomainObject.Predmet.OstaliListFormatedOIB_1">
      <item>Janko Kordić, OIB 22583200719</item>
      <item>Anamaria Ivanković, OIB 26902318451</item>
      <item>POREZNA UPRAVA VELIKA GORICA, OIB 18683136487</item>
      <item>Župnijsko državno odvjetništvo u Velikoj Gorici</item>
      <item>RETTENMEIER HOLZINDUSTRIE WILBURGSTETTEN GmbH, OIB 65419217702</item>
      <item>PETRA JURČIĆ</item>
      <item>JANKO KORDIĆ, OIB 22583200719</item>
    </derivirana_varijabla>
  </DomainObject.Predmet.OstaliListFormatedOIB>
  <DomainObject.Predmet.OstaliListFormatedWithAdress>
    <izvorni_sadrzaj>
      <item>Janko Kordić, Gradna 89, 10430 Samobor</item>
      <item>Anamaria Ivanković, Britanski Trg 10, 10000 Zagreb</item>
      <item>POREZNA UPRAVA VELIKA GORICA, Trg kralja Tomislava 34., 10410 Velika Gorica</item>
      <item>Župnijsko državno odvjetništvo u Velikoj Gorici, Tr kralja Tomislava 36., 10410 Velika Gorica</item>
      <item>RETTENMEIER HOLZINDUSTRIE WILBURGSTETTEN GmbH, INDUSTRISTRASSE 1., WILBURGSTETTEN</item>
      <item>PETRA JURČIĆ, Božidara Adžije 22, 10000 Zagreb</item>
      <item>JANKO KORDIĆ, GRADNA 89/B, 10430 Gradna</item>
    </izvorni_sadrzaj>
    <derivirana_varijabla naziv="DomainObject.Predmet.OstaliListFormatedWithAdress_1">
      <item>Janko Kordić, Gradna 89, 10430 Samobor</item>
      <item>Anamaria Ivanković, Britanski Trg 10, 10000 Zagreb</item>
      <item>POREZNA UPRAVA VELIKA GORICA, Trg kralja Tomislava 34., 10410 Velika Gorica</item>
      <item>Župnijsko državno odvjetništvo u Velikoj Gorici, Tr kralja Tomislava 36., 10410 Velika Gorica</item>
      <item>RETTENMEIER HOLZINDUSTRIE WILBURGSTETTEN GmbH, INDUSTRISTRASSE 1., WILBURGSTETTEN</item>
      <item>PETRA JURČIĆ, Božidara Adžije 22, 10000 Zagreb</item>
      <item>JANKO KORDIĆ, GRADNA 89/B, 10430 Gradna</item>
    </derivirana_varijabla>
  </DomainObject.Predmet.OstaliListFormatedWithAdress>
  <DomainObject.Predmet.OstaliListFormatedWithAdressOIB>
    <izvorni_sadrzaj>
      <item>Janko Kordić, OIB 22583200719, Gradna 89, 10430 Samobor</item>
      <item>Anamaria Ivanković, OIB 26902318451, Britanski Trg 10, 10000 Zagreb</item>
      <item>POREZNA UPRAVA VELIKA GORICA, OIB 18683136487, Trg kralja Tomislava 34., 10410 Velika Gorica</item>
      <item>Župnijsko državno odvjetništvo u Velikoj Gorici, Tr kralja Tomislava 36., 10410 Velika Gorica</item>
      <item>RETTENMEIER HOLZINDUSTRIE WILBURGSTETTEN GmbH, OIB 65419217702, INDUSTRISTRASSE 1., WILBURGSTETTEN</item>
      <item>PETRA JURČIĆ, Božidara Adžije 22, 10000 Zagreb</item>
      <item>JANKO KORDIĆ, OIB 22583200719, GRADNA 89/B, 10430 Gradna</item>
    </izvorni_sadrzaj>
    <derivirana_varijabla naziv="DomainObject.Predmet.OstaliListFormatedWithAdressOIB_1">
      <item>Janko Kordić, OIB 22583200719, Gradna 89, 10430 Samobor</item>
      <item>Anamaria Ivanković, OIB 26902318451, Britanski Trg 10, 10000 Zagreb</item>
      <item>POREZNA UPRAVA VELIKA GORICA, OIB 18683136487, Trg kralja Tomislava 34., 10410 Velika Gorica</item>
      <item>Župnijsko državno odvjetništvo u Velikoj Gorici, Tr kralja Tomislava 36., 10410 Velika Gorica</item>
      <item>RETTENMEIER HOLZINDUSTRIE WILBURGSTETTEN GmbH, OIB 65419217702, INDUSTRISTRASSE 1., WILBURGSTETTEN</item>
      <item>PETRA JURČIĆ, Božidara Adžije 22, 10000 Zagreb</item>
      <item>JANKO KORDIĆ, OIB 22583200719, GRADNA 89/B, 10430 Gradna</item>
    </derivirana_varijabla>
  </DomainObject.Predmet.OstaliListFormatedWithAdressOIB>
  <DomainObject.Predmet.OstaliListNazivFormated>
    <izvorni_sadrzaj>
      <item>Janko Kordić</item>
      <item>Anamaria Ivanković</item>
      <item>POREZNA UPRAVA VELIKA GORICA</item>
      <item>Župnijsko državno odvjetništvo u Velikoj Gorici</item>
      <item>RETTENMEIER HOLZINDUSTRIE WILBURGSTETTEN GmbH</item>
      <item>PETRA JURČIĆ</item>
      <item>JANKO KORDIĆ</item>
    </izvorni_sadrzaj>
    <derivirana_varijabla naziv="DomainObject.Predmet.OstaliListNazivFormated_1">
      <item>Janko Kordić</item>
      <item>Anamaria Ivanković</item>
      <item>POREZNA UPRAVA VELIKA GORICA</item>
      <item>Župnijsko državno odvjetništvo u Velikoj Gorici</item>
      <item>RETTENMEIER HOLZINDUSTRIE WILBURGSTETTEN GmbH</item>
      <item>PETRA JURČIĆ</item>
      <item>JANKO KORDIĆ</item>
    </derivirana_varijabla>
  </DomainObject.Predmet.OstaliListNazivFormated>
  <DomainObject.Predmet.OstaliListNazivFormatedOIB>
    <izvorni_sadrzaj>
      <item>Janko Kordić, OIB 22583200719</item>
      <item>Anamaria Ivanković, OIB 26902318451</item>
      <item>POREZNA UPRAVA VELIKA GORICA, OIB 18683136487</item>
      <item>Župnijsko državno odvjetništvo u Velikoj Gorici</item>
      <item>RETTENMEIER HOLZINDUSTRIE WILBURGSTETTEN GmbH, OIB 65419217702</item>
      <item>PETRA JURČIĆ</item>
      <item>JANKO KORDIĆ, OIB 22583200719</item>
    </izvorni_sadrzaj>
    <derivirana_varijabla naziv="DomainObject.Predmet.OstaliListNazivFormatedOIB_1">
      <item>Janko Kordić, OIB 22583200719</item>
      <item>Anamaria Ivanković, OIB 26902318451</item>
      <item>POREZNA UPRAVA VELIKA GORICA, OIB 18683136487</item>
      <item>Župnijsko državno odvjetništvo u Velikoj Gorici</item>
      <item>RETTENMEIER HOLZINDUSTRIE WILBURGSTETTEN GmbH, OIB 65419217702</item>
      <item>PETRA JURČIĆ</item>
      <item>JANKO KORDIĆ, OIB 22583200719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St-918/2013-61</izvorni_sadrzaj>
    <derivirana_varijabla naziv="DomainObject.PoslovniBrojDokumenta_1">St-918/2013-61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DF-TRGOVINA d.o.o. za trgovinu, usluge i uvoz-izvoz</izvorni_sadrzaj>
    <derivirana_varijabla naziv="DomainObject.Predmet.ProtustrankaIDrugi_1">DF-TRGOVINA d.o.o. za trgovinu, usluge i uvoz-izvoz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DF-TRGOVINA d.o.o. za trgovinu, usluge i uvoz-izvoz, OIB 07359130354, Gradna 89b, 10430 Gradna</izvorni_sadrzaj>
    <derivirana_varijabla naziv="DomainObject.Predmet.ProtustrankaIDrugiAdressOIB_1">DF-TRGOVINA d.o.o. za trgovinu, usluge i uvoz-izvoz, OIB 07359130354, Gradna 89b, 10430 Gradna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DF-TRGOVINA d.o.o. za trgovinu, usluge i uvoz-izvoz</item>
      <item>FINA ZAGREB</item>
      <item>Janko Kordić</item>
      <item>Anamaria Ivanković</item>
      <item>TONDACH HRVATSKA dioničko društvo</item>
      <item>POREZNA UPRAVA VELIKA GORICA</item>
      <item>Župnijsko državno odvjetništvo u Velikoj Gorici</item>
      <item>RETTENMEIER HOLZINDUSTRIE WILBURGSTETTEN GmbH</item>
      <item>PETRA JURČIĆ</item>
      <item>JANKO KORDIĆ</item>
    </izvorni_sadrzaj>
    <derivirana_varijabla naziv="DomainObject.Predmet.SudioniciListNaziv_1">
      <item>DF-TRGOVINA d.o.o. za trgovinu, usluge i uvoz-izvoz</item>
      <item>FINA ZAGREB</item>
      <item>Janko Kordić</item>
      <item>Anamaria Ivanković</item>
      <item>TONDACH HRVATSKA dioničko društvo</item>
      <item>POREZNA UPRAVA VELIKA GORICA</item>
      <item>Župnijsko državno odvjetništvo u Velikoj Gorici</item>
      <item>RETTENMEIER HOLZINDUSTRIE WILBURGSTETTEN GmbH</item>
      <item>PETRA JURČIĆ</item>
      <item>JANKO KORDIĆ</item>
    </derivirana_varijabla>
  </DomainObject.Predmet.SudioniciListNaziv>
  <DomainObject.Predmet.SudioniciListAdressOIB>
    <izvorni_sadrzaj>
      <item>DF-TRGOVINA d.o.o. za trgovinu, usluge i uvoz-izvoz, OIB 07359130354, Gradna 89b,10430 Gradna</item>
      <item>FINA ZAGREB, OIB 85821130368, Albrechtova 42,10000 Zagreb</item>
      <item>Janko Kordić, OIB 22583200719, Gradna 89,10430 Samobor</item>
      <item>Anamaria Ivanković, OIB 26902318451, Britanski Trg 10,10000 Zagreb</item>
      <item>TONDACH HRVATSKA dioničko društvo, OIB 12790040933, Matije Gupca 2,49221 Bedekovčina</item>
      <item>POREZNA UPRAVA VELIKA GORICA, OIB 18683136487, Trg kralja Tomislava 34.,10410 Velika Gorica</item>
      <item>Župnijsko državno odvjetništvo u Velikoj Gorici, Tr kralja Tomislava 36.,10410 Velika Gorica</item>
      <item>RETTENMEIER HOLZINDUSTRIE WILBURGSTETTEN GmbH, OIB 65419217702, INDUSTRISTRASSE 1.,WILBURGSTETTEN</item>
      <item>PETRA JURČIĆ, Božidara Adžije 22,10000 Zagreb</item>
      <item>JANKO KORDIĆ, OIB 22583200719, GRADNA 89/B,10430 Gradna</item>
    </izvorni_sadrzaj>
    <derivirana_varijabla naziv="DomainObject.Predmet.SudioniciListAdressOIB_1">
      <item>DF-TRGOVINA d.o.o. za trgovinu, usluge i uvoz-izvoz, OIB 07359130354, Gradna 89b,10430 Gradna</item>
      <item>FINA ZAGREB, OIB 85821130368, Albrechtova 42,10000 Zagreb</item>
      <item>Janko Kordić, OIB 22583200719, Gradna 89,10430 Samobor</item>
      <item>Anamaria Ivanković, OIB 26902318451, Britanski Trg 10,10000 Zagreb</item>
      <item>TONDACH HRVATSKA dioničko društvo, OIB 12790040933, Matije Gupca 2,49221 Bedekovčina</item>
      <item>POREZNA UPRAVA VELIKA GORICA, OIB 18683136487, Trg kralja Tomislava 34.,10410 Velika Gorica</item>
      <item>Župnijsko državno odvjetništvo u Velikoj Gorici, Tr kralja Tomislava 36.,10410 Velika Gorica</item>
      <item>RETTENMEIER HOLZINDUSTRIE WILBURGSTETTEN GmbH, OIB 65419217702, INDUSTRISTRASSE 1.,WILBURGSTETTEN</item>
      <item>PETRA JURČIĆ, Božidara Adžije 22,10000 Zagreb</item>
      <item>JANKO KORDIĆ, OIB 22583200719, GRADNA 89/B,10430 Gradna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38F79A-14A7-4D20-A6BA-5612DED4D2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1519</properties:Characters>
  <properties:Lines>58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2015-12-30T12:53:00Z</cp:lastPrinted>
  <dcterms:modified xmlns:xsi="http://www.w3.org/2001/XMLSchema-instance" xsi:type="dcterms:W3CDTF">2015-12-30T12:53:00Z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St-918/2013-61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