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43479" w14:paraId="f843479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652BCF">
        <w:t>3031</w:t>
      </w:r>
      <w:r w:rsidR="005B4BD8">
        <w:t>/16</w:t>
      </w:r>
      <w:r w:rsidR="00094D88">
        <w:t>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5B4BD8" w:rsidR="005B4BD8">
      <w:pPr>
        <w:jc w:val="both"/>
      </w:pPr>
      <w:r w:rsidRPr="003C4FEF">
        <w:tab/>
      </w:r>
      <w:r w:rsidR="005B4BD8" w:rsidRPr="003C4FEF">
        <w:t xml:space="preserve">Trgovački sud u Zagrebu po sucu pojedincu Vesni Malenica kao stečajnom sucu po </w:t>
      </w:r>
      <w:r w:rsidR="005B4BD8">
        <w:t xml:space="preserve">prijedlogu predlagatelja Financijska agencija, Regionalni centar Zagreb, Zagreb, Trg svibanjskih žrtava 1995. 1, OIB 85821130368, za otvaranje stečajnog postupka nad dužnikom </w:t>
      </w:r>
      <w:r w:rsidR="00652BCF">
        <w:t>TRICON d.o.o. za poslovanje nekretninama i usluge, Zagreb, Masarykova 11, OIB 53326246742</w:t>
      </w:r>
      <w:r w:rsidR="005B4BD8">
        <w:t xml:space="preserve">, </w:t>
      </w:r>
      <w:r w:rsidR="00652BCF">
        <w:t>16</w:t>
      </w:r>
      <w:r w:rsidR="000736C3">
        <w:t xml:space="preserve">. studenog </w:t>
      </w:r>
      <w:r w:rsidR="005B4BD8">
        <w:t xml:space="preserve">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CE299A">
        <w:rPr>
          <w:szCs w:val="24"/>
          <w:lang w:val="hr-HR"/>
        </w:rPr>
        <w:t xml:space="preserve"> </w:t>
      </w:r>
      <w:r w:rsidR="00652BCF">
        <w:rPr>
          <w:szCs w:val="24"/>
          <w:lang w:val="hr-HR"/>
        </w:rPr>
        <w:t>Franz Majer, Austrija, Wien, Qvaden str.73, OIB 28977743942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652BCF">
        <w:t>TRICON d.o.o. za poslovanje nekretninama i usluge, Zagreb, Masarykova 11, OIB 53326246742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652BCF">
        <w:rPr>
          <w:szCs w:val="24"/>
          <w:lang w:val="hr-HR"/>
        </w:rPr>
        <w:t>Franz Majer, Austrija, Wien, Qvaden str.73, OIB 28977743942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652BCF">
        <w:rPr>
          <w:szCs w:val="24"/>
          <w:lang w:val="hr-HR"/>
        </w:rPr>
        <w:t>16</w:t>
      </w:r>
      <w:r w:rsidR="000736C3">
        <w:rPr>
          <w:szCs w:val="24"/>
          <w:lang w:val="hr-HR"/>
        </w:rPr>
        <w:t xml:space="preserve">. studenog </w:t>
      </w:r>
      <w:r w:rsidR="00CE299A">
        <w:rPr>
          <w:szCs w:val="24"/>
          <w:lang w:val="hr-HR"/>
        </w:rPr>
        <w:t>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094D88">
        <w:rPr>
          <w:szCs w:val="24"/>
          <w:lang w:val="hr-HR"/>
        </w:rPr>
        <w:t>,v.r.</w:t>
      </w:r>
    </w:p>
    <w:p w:rsidRDefault="00094D88" w:rsidP="0073599A" w:rsidR="00094D88">
      <w:pPr>
        <w:ind w:firstLine="720"/>
        <w:jc w:val="both"/>
        <w:rPr>
          <w:szCs w:val="24"/>
          <w:lang w:val="hr-HR"/>
        </w:rPr>
      </w:pPr>
    </w:p>
    <w:p w:rsidRDefault="00094D88" w:rsidP="00094D88" w:rsidR="00094D88">
      <w:pPr>
        <w:ind w:left="5040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094D88" w:rsidP="00094D88" w:rsidR="00094D88" w:rsidRPr="00BF1F94">
      <w:pPr>
        <w:ind w:left="5040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094D88" w:rsidP="0073599A" w:rsidR="00094D88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EB25ED" w:rsidP="00CD4AA1" w:rsidR="00EB25ED" w:rsidRPr="00094D88">
      <w:pPr>
        <w:jc w:val="both"/>
        <w:rPr>
          <w:color w:val="FFFFFF"/>
          <w:szCs w:val="24"/>
          <w:lang w:val="hr-HR"/>
        </w:rPr>
      </w:pPr>
      <w:r w:rsidRPr="00094D88">
        <w:rPr>
          <w:color w:val="FFFFFF"/>
          <w:szCs w:val="24"/>
          <w:lang w:val="hr-HR"/>
        </w:rPr>
        <w:t>DNA:</w:t>
      </w:r>
    </w:p>
    <w:p w:rsidRDefault="00EB25ED" w:rsidP="00CD4AA1" w:rsidR="00EB25ED" w:rsidRPr="00094D88">
      <w:pPr>
        <w:jc w:val="both"/>
        <w:rPr>
          <w:color w:val="FFFFFF"/>
          <w:szCs w:val="24"/>
          <w:lang w:val="hr-HR"/>
        </w:rPr>
      </w:pPr>
      <w:r w:rsidRPr="00094D88">
        <w:rPr>
          <w:color w:val="FFFFFF"/>
          <w:szCs w:val="24"/>
          <w:lang w:val="hr-HR"/>
        </w:rPr>
        <w:t xml:space="preserve">odgovorna osoba dužnika </w:t>
      </w:r>
      <w:r w:rsidR="00652BCF" w:rsidRPr="00094D88">
        <w:rPr>
          <w:color w:val="FFFFFF"/>
          <w:szCs w:val="24"/>
          <w:lang w:val="hr-HR"/>
        </w:rPr>
        <w:t xml:space="preserve">Franz Majer, Austrija, Wien, Qvaden str.73 putem e-oglasne ploče </w:t>
      </w:r>
    </w:p>
    <w:sectPr w:rsidSect="00CE299A" w:rsidR="00EB25ED" w:rsidRPr="00094D8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652BCF">
          <w:t>3031</w:t>
        </w:r>
        <w:r w:rsidR="00CE299A">
          <w:t xml:space="preserve">/16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094D88" w:rsidRPr="00094D88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54373"/>
    <w:rsid w:val="000736C3"/>
    <w:rsid w:val="00094D88"/>
    <w:rsid w:val="000A3F73"/>
    <w:rsid w:val="000C0270"/>
    <w:rsid w:val="000E236E"/>
    <w:rsid w:val="00223E01"/>
    <w:rsid w:val="00240BDE"/>
    <w:rsid w:val="00283360"/>
    <w:rsid w:val="002B0F93"/>
    <w:rsid w:val="00341663"/>
    <w:rsid w:val="00376A05"/>
    <w:rsid w:val="004339E0"/>
    <w:rsid w:val="005B4BD8"/>
    <w:rsid w:val="005F7050"/>
    <w:rsid w:val="00604B39"/>
    <w:rsid w:val="00652BCF"/>
    <w:rsid w:val="006A1AB6"/>
    <w:rsid w:val="006E68C9"/>
    <w:rsid w:val="0073599A"/>
    <w:rsid w:val="007B4FE6"/>
    <w:rsid w:val="007F7B83"/>
    <w:rsid w:val="0084225B"/>
    <w:rsid w:val="00876975"/>
    <w:rsid w:val="00916516"/>
    <w:rsid w:val="00924303"/>
    <w:rsid w:val="00A21708"/>
    <w:rsid w:val="00AC3B2C"/>
    <w:rsid w:val="00AE2349"/>
    <w:rsid w:val="00B30D71"/>
    <w:rsid w:val="00BE45B0"/>
    <w:rsid w:val="00C075D0"/>
    <w:rsid w:val="00C850D1"/>
    <w:rsid w:val="00CA3E9F"/>
    <w:rsid w:val="00CC49D8"/>
    <w:rsid w:val="00CD4AA1"/>
    <w:rsid w:val="00CE299A"/>
    <w:rsid w:val="00D85607"/>
    <w:rsid w:val="00E64BB5"/>
    <w:rsid w:val="00EB25ED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4D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D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4D8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D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D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4D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4D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4D8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D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D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St-3031/2016</izvorni_sadrzaj>
    <derivirana_varijabla naziv="DomainObject.Predmet.OznakaBroj_1">St-3031/2016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TRICON, d.o.o.</izvorni_sadrzaj>
    <derivirana_varijabla naziv="DomainObject.Predmet.ProtustrankaFormated_1">  TRICON, d.o.o.</derivirana_varijabla>
  </DomainObject.Predmet.ProtustrankaFormated>
  <DomainObject.Predmet.ProtustrankaFormatedOIB>
    <izvorni_sadrzaj>  TRICON, d.o.o., OIB 53326246742</izvorni_sadrzaj>
    <derivirana_varijabla naziv="DomainObject.Predmet.ProtustrankaFormatedOIB_1">  TRICON, d.o.o., OIB 53326246742</derivirana_varijabla>
  </DomainObject.Predmet.ProtustrankaFormatedOIB>
  <DomainObject.Predmet.ProtustrankaFormatedWithAdress>
    <izvorni_sadrzaj> TRICON, d.o.o., Masarykova 11, 10000 Zagreb</izvorni_sadrzaj>
    <derivirana_varijabla naziv="DomainObject.Predmet.ProtustrankaFormatedWithAdress_1"> TRICON, d.o.o., Masarykova 11, 10000 Zagreb</derivirana_varijabla>
  </DomainObject.Predmet.ProtustrankaFormatedWithAdress>
  <DomainObject.Predmet.ProtustrankaFormatedWithAdressOIB>
    <izvorni_sadrzaj> TRICON, d.o.o., OIB 53326246742, Masarykova 11, 10000 Zagreb</izvorni_sadrzaj>
    <derivirana_varijabla naziv="DomainObject.Predmet.ProtustrankaFormatedWithAdressOIB_1"> TRICON, d.o.o., OIB 53326246742, Masarykova 11, 10000 Zagreb</derivirana_varijabla>
  </DomainObject.Predmet.ProtustrankaFormatedWithAdressOIB>
  <DomainObject.Predmet.ProtustrankaWithAdress>
    <izvorni_sadrzaj>TRICON, d.o.o. Masarykova 11, 10000 Zagreb</izvorni_sadrzaj>
    <derivirana_varijabla naziv="DomainObject.Predmet.ProtustrankaWithAdress_1">TRICON, d.o.o. Masarykova 11, 10000 Zagreb</derivirana_varijabla>
  </DomainObject.Predmet.ProtustrankaWithAdress>
  <DomainObject.Predmet.ProtustrankaWithAdressOIB>
    <izvorni_sadrzaj>TRICON, d.o.o., OIB 53326246742, Masarykova 11, 10000 Zagreb</izvorni_sadrzaj>
    <derivirana_varijabla naziv="DomainObject.Predmet.ProtustrankaWithAdressOIB_1">TRICON, d.o.o., OIB 53326246742, Masarykova 11, 10000 Zagreb</derivirana_varijabla>
  </DomainObject.Predmet.ProtustrankaWithAdressOIB>
  <DomainObject.Predmet.ProtustrankaNazivFormated>
    <izvorni_sadrzaj>TRICON, d.o.o.</izvorni_sadrzaj>
    <derivirana_varijabla naziv="DomainObject.Predmet.ProtustrankaNazivFormated_1">TRICON, d.o.o.</derivirana_varijabla>
  </DomainObject.Predmet.ProtustrankaNazivFormated>
  <DomainObject.Predmet.ProtustrankaNazivFormatedOIB>
    <izvorni_sadrzaj>TRICON, d.o.o., OIB 53326246742</izvorni_sadrzaj>
    <derivirana_varijabla naziv="DomainObject.Predmet.ProtustrankaNazivFormatedOIB_1">TRICON, d.o.o., OIB 53326246742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Franz Majer</izvorni_sadrzaj>
    <derivirana_varijabla naziv="DomainObject.Predmet.StrankaFormated_1">  FINA Regionalni centar Zagreb; Franz Majer</derivirana_varijabla>
  </DomainObject.Predmet.StrankaFormated>
  <DomainObject.Predmet.StrankaFormatedOIB>
    <izvorni_sadrzaj>  FINA Regionalni centar Zagreb, OIB 85821130368; Franz Majer, OIB 28977743942</izvorni_sadrzaj>
    <derivirana_varijabla naziv="DomainObject.Predmet.StrankaFormatedOIB_1">  FINA Regionalni centar Zagreb, OIB 85821130368; Franz Majer, OIB 28977743942</derivirana_varijabla>
  </DomainObject.Predmet.StrankaFormatedOIB>
  <DomainObject.Predmet.StrankaFormatedWithAdress>
    <izvorni_sadrzaj> FINA Regionalni centar Zagreb, Trg svibanjskih žrtava 1995. br. 1, 10000 Zagreb; Franz Majer, Quadenstrasse 073, 10000 Beč</izvorni_sadrzaj>
    <derivirana_varijabla naziv="DomainObject.Predmet.StrankaFormatedWithAdress_1"> FINA Regionalni centar Zagreb, Trg svibanjskih žrtava 1995. br. 1, 10000 Zagreb; Franz Majer, Quadenstrasse 073, 10000 Beč</derivirana_varijabla>
  </DomainObject.Predmet.StrankaFormatedWithAdress>
  <DomainObject.Predmet.StrankaFormatedWithAdressOIB>
    <izvorni_sadrzaj> FINA Regionalni centar Zagreb, OIB 85821130368, Trg svibanjskih žrtava 1995. br. 1, 10000 Zagreb; Franz Majer, OIB 28977743942, Quadenstrasse 073, 10000 Beč</izvorni_sadrzaj>
    <derivirana_varijabla naziv="DomainObject.Predmet.StrankaFormatedWithAdressOIB_1"> FINA Regionalni centar Zagreb, OIB 85821130368, Trg svibanjskih žrtava 1995. br. 1, 10000 Zagreb; Franz Majer, OIB 28977743942, Quadenstrasse 073, 10000 Beč</derivirana_varijabla>
  </DomainObject.Predmet.StrankaFormatedWithAdressOIB>
  <DomainObject.Predmet.StrankaWithAdress>
    <izvorni_sadrzaj>FINA Regionalni centar Zagreb Trg svibanjskih žrtava 1995. br. 1,10000 Zagreb,Franz Majer Quadenstrasse 073,10000 Beč</izvorni_sadrzaj>
    <derivirana_varijabla naziv="DomainObject.Predmet.StrankaWithAdress_1">FINA Regionalni centar Zagreb Trg svibanjskih žrtava 1995. br. 1,10000 Zagreb,Franz Majer Quadenstrasse 073,10000 Beč</derivirana_varijabla>
  </DomainObject.Predmet.StrankaWithAdress>
  <DomainObject.Predmet.StrankaWithAdressOIB>
    <izvorni_sadrzaj>FINA Regionalni centar Zagreb, OIB 85821130368, Trg svibanjskih žrtava 1995. br. 1,10000 Zagreb,Franz Majer, OIB 28977743942, Quadenstrasse 073,10000 Beč</izvorni_sadrzaj>
    <derivirana_varijabla naziv="DomainObject.Predmet.StrankaWithAdressOIB_1">FINA Regionalni centar Zagreb, OIB 85821130368, Trg svibanjskih žrtava 1995. br. 1,10000 Zagreb,Franz Majer, OIB 28977743942, Quadenstrasse 073,10000 Beč</derivirana_varijabla>
  </DomainObject.Predmet.StrankaWithAdressOIB>
  <DomainObject.Predmet.StrankaNazivFormated>
    <izvorni_sadrzaj>FINA Regionalni centar Zagreb,Franz Majer</izvorni_sadrzaj>
    <derivirana_varijabla naziv="DomainObject.Predmet.StrankaNazivFormated_1">FINA Regionalni centar Zagreb,Franz Majer</derivirana_varijabla>
  </DomainObject.Predmet.StrankaNazivFormated>
  <DomainObject.Predmet.StrankaNazivFormatedOIB>
    <izvorni_sadrzaj>FINA Regionalni centar Zagreb, OIB 85821130368,Franz Majer, OIB 28977743942</izvorni_sadrzaj>
    <derivirana_varijabla naziv="DomainObject.Predmet.StrankaNazivFormatedOIB_1">FINA Regionalni centar Zagreb, OIB 85821130368,Franz Majer, OIB 28977743942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Franz Majer</item>
    </izvorni_sadrzaj>
    <derivirana_varijabla naziv="DomainObject.Predmet.StrankaListFormated_1">
      <item>FINA Regionalni centar Zagreb</item>
      <item>Franz Majer</item>
    </derivirana_varijabla>
  </DomainObject.Predmet.StrankaListFormated>
  <DomainObject.Predmet.StrankaListFormatedOIB>
    <izvorni_sadrzaj>
      <item>FINA Regionalni centar Zagreb, OIB 85821130368</item>
      <item>Franz Majer, OIB 28977743942</item>
    </izvorni_sadrzaj>
    <derivirana_varijabla naziv="DomainObject.Predmet.StrankaListFormatedOIB_1">
      <item>FINA Regionalni centar Zagreb, OIB 85821130368</item>
      <item>Franz Majer, OIB 28977743942</item>
    </derivirana_varijabla>
  </DomainObject.Predmet.StrankaListFormatedOIB>
  <DomainObject.Predmet.StrankaListFormatedWithAdress>
    <izvorni_sadrzaj>
      <item>FINA Regionalni centar Zagreb, Trg svibanjskih žrtava 1995. br. 1, 10000 Zagreb</item>
      <item>Franz Majer, Quadenstrasse 073, 10000 Beč</item>
    </izvorni_sadrzaj>
    <derivirana_varijabla naziv="DomainObject.Predmet.StrankaListFormatedWithAdress_1">
      <item>FINA Regionalni centar Zagreb, Trg svibanjskih žrtava 1995. br. 1, 10000 Zagreb</item>
      <item>Franz Majer, Quadenstrasse 073, 10000 Beč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Franz Majer, OIB 28977743942, Quadenstrasse 073, 10000 Beč</item>
    </izvorni_sadrzaj>
    <derivirana_varijabla naziv="DomainObject.Predmet.StrankaListFormatedWithAdressOIB_1">
      <item>FINA Regionalni centar Zagreb, OIB 85821130368, Trg svibanjskih žrtava 1995. br. 1, 10000 Zagreb</item>
      <item>Franz Majer, OIB 28977743942, Quadenstrasse 073, 10000 Beč</item>
    </derivirana_varijabla>
  </DomainObject.Predmet.StrankaListFormatedWithAdressOIB>
  <DomainObject.Predmet.StrankaListNazivFormated>
    <izvorni_sadrzaj>
      <item>FINA Regionalni centar Zagreb</item>
      <item>Franz Majer</item>
    </izvorni_sadrzaj>
    <derivirana_varijabla naziv="DomainObject.Predmet.StrankaListNazivFormated_1">
      <item>FINA Regionalni centar Zagreb</item>
      <item>Franz Majer</item>
    </derivirana_varijabla>
  </DomainObject.Predmet.StrankaListNazivFormated>
  <DomainObject.Predmet.StrankaListNazivFormatedOIB>
    <izvorni_sadrzaj>
      <item>FINA Regionalni centar Zagreb, OIB 85821130368</item>
      <item>Franz Majer, OIB 28977743942</item>
    </izvorni_sadrzaj>
    <derivirana_varijabla naziv="DomainObject.Predmet.StrankaListNazivFormatedOIB_1">
      <item>FINA Regionalni centar Zagreb, OIB 85821130368</item>
      <item>Franz Majer, OIB 28977743942</item>
    </derivirana_varijabla>
  </DomainObject.Predmet.StrankaListNazivFormatedOIB>
  <DomainObject.Predmet.ProtuStrankaListFormated>
    <izvorni_sadrzaj>
      <item>TRICON, d.o.o.</item>
    </izvorni_sadrzaj>
    <derivirana_varijabla naziv="DomainObject.Predmet.ProtuStrankaListFormated_1">
      <item>TRICON, d.o.o.</item>
    </derivirana_varijabla>
  </DomainObject.Predmet.ProtuStrankaListFormated>
  <DomainObject.Predmet.ProtuStrankaListFormatedOIB>
    <izvorni_sadrzaj>
      <item>TRICON, d.o.o., OIB 53326246742</item>
    </izvorni_sadrzaj>
    <derivirana_varijabla naziv="DomainObject.Predmet.ProtuStrankaListFormatedOIB_1">
      <item>TRICON, d.o.o., OIB 53326246742</item>
    </derivirana_varijabla>
  </DomainObject.Predmet.ProtuStrankaListFormatedOIB>
  <DomainObject.Predmet.ProtuStrankaListFormatedWithAdress>
    <izvorni_sadrzaj>
      <item>TRICON, d.o.o., Masarykova 11, 10000 Zagreb</item>
    </izvorni_sadrzaj>
    <derivirana_varijabla naziv="DomainObject.Predmet.ProtuStrankaListFormatedWithAdress_1">
      <item>TRICON, d.o.o., Masarykova 11, 10000 Zagreb</item>
    </derivirana_varijabla>
  </DomainObject.Predmet.ProtuStrankaListFormatedWithAdress>
  <DomainObject.Predmet.ProtuStrankaListFormatedWithAdressOIB>
    <izvorni_sadrzaj>
      <item>TRICON, d.o.o., OIB 53326246742, Masarykova 11, 10000 Zagreb</item>
    </izvorni_sadrzaj>
    <derivirana_varijabla naziv="DomainObject.Predmet.ProtuStrankaListFormatedWithAdressOIB_1">
      <item>TRICON, d.o.o., OIB 53326246742, Masarykova 11, 10000 Zagreb</item>
    </derivirana_varijabla>
  </DomainObject.Predmet.ProtuStrankaListFormatedWithAdressOIB>
  <DomainObject.Predmet.ProtuStrankaListNazivFormated>
    <izvorni_sadrzaj>
      <item>TRICON, d.o.o.</item>
    </izvorni_sadrzaj>
    <derivirana_varijabla naziv="DomainObject.Predmet.ProtuStrankaListNazivFormated_1">
      <item>TRICON, d.o.o.</item>
    </derivirana_varijabla>
  </DomainObject.Predmet.ProtuStrankaListNazivFormated>
  <DomainObject.Predmet.ProtuStrankaListNazivFormatedOIB>
    <izvorni_sadrzaj>
      <item>TRICON, d.o.o., OIB 53326246742</item>
    </izvorni_sadrzaj>
    <derivirana_varijabla naziv="DomainObject.Predmet.ProtuStrankaListNazivFormatedOIB_1">
      <item>TRICON, d.o.o., OIB 53326246742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TRICON, d.o.o.</izvorni_sadrzaj>
    <derivirana_varijabla naziv="DomainObject.Predmet.ProtustrankaIDrugi_1">TRICON,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TRICON, d.o.o., OIB 53326246742, Masarykova 11, 10000 Zagreb</izvorni_sadrzaj>
    <derivirana_varijabla naziv="DomainObject.Predmet.ProtustrankaIDrugiAdressOIB_1">TRICON, d.o.o., OIB 53326246742,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TRICON, d.o.o.</item>
      <item>Franz Majer</item>
      <item>Franz Majer</item>
    </izvorni_sadrzaj>
    <derivirana_varijabla naziv="DomainObject.Predmet.SudioniciListNaziv_1">
      <item>FINA Regionalni centar Zagreb</item>
      <item>TRICON, d.o.o.</item>
      <item>Franz Majer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TRICON, d.o.o., OIB 53326246742, Masarykova 11,10000 Zagreb</item>
      <item>Franz Majer, OIB 28977743942, Quadenstrasse 073,10000 Beč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53326246742</item>
      <item>, OIB 28977743942</item>
      <item>, OIB 28977743942</item>
    </izvorni_sadrzaj>
    <derivirana_varijabla naziv="DomainObject.Predmet.SudioniciListNazivOIB_1">
      <item>, OIB 85821130368</item>
      <item>, OIB 53326246742</item>
      <item>, OIB 28977743942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2440</properties:Characters>
  <properties:Lines>61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2016-11-16T07:54:00Z</dcterms:created>
  <dc:creator>MINISTARSTVO PRAVOSUĐA</dc:creator>
  <cp:lastModifiedBy>Monika Grbac</cp:lastModifiedBy>
  <cp:lastPrinted>2016-11-16T08:09:00Z</cp:lastPrinted>
  <dcterms:modified xmlns:xsi="http://www.w3.org/2001/XMLSchema-instance" xsi:type="dcterms:W3CDTF">2016-11-16T08:09:00Z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