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ae76" w14:paraId="f31ae76" w:rsidRDefault="00F30D73" w:rsidP="00F30D73" w:rsidR="00F30D73" w:rsidRPr="00F30D73">
      <w:pPr>
        <w:jc w:val="right"/>
        <w15:collapsed w:val="false"/>
      </w:pPr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100258">
        <w:t>543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100258">
        <w:t>41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100258" w:rsidRPr="009F0768">
        <w:t xml:space="preserve">MIKRON MONTAŽA d.o.o. u stečaju Zadar, </w:t>
      </w:r>
      <w:proofErr w:type="spellStart"/>
      <w:r w:rsidR="00100258" w:rsidRPr="009F0768">
        <w:t>Gaženička</w:t>
      </w:r>
      <w:proofErr w:type="spellEnd"/>
      <w:r w:rsidR="00100258" w:rsidRPr="009F0768">
        <w:t xml:space="preserve"> cesta 23, Zadar, OIB: 90971353163</w:t>
      </w:r>
      <w:r w:rsidR="00F30D73">
        <w:t>,</w:t>
      </w:r>
      <w:r w:rsidRPr="00F24E03">
        <w:t xml:space="preserve"> </w:t>
      </w:r>
      <w:r w:rsidR="00015A04">
        <w:t>2</w:t>
      </w:r>
      <w:r w:rsidR="004027C6">
        <w:t>6</w:t>
      </w:r>
      <w:r w:rsidR="00651E9B">
        <w:t xml:space="preserve">. </w:t>
      </w:r>
      <w:r w:rsidR="004027C6">
        <w:t>travnja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4AA0">
        <w:t>11</w:t>
      </w:r>
      <w:r w:rsidR="00651E9B">
        <w:t>,</w:t>
      </w:r>
      <w:r w:rsidR="00100258">
        <w:t>15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proofErr w:type="spellStart"/>
      <w:r w:rsidR="00100258">
        <w:t>Alein</w:t>
      </w:r>
      <w:proofErr w:type="spellEnd"/>
      <w:r w:rsidR="00100258">
        <w:t xml:space="preserve"> </w:t>
      </w:r>
      <w:proofErr w:type="spellStart"/>
      <w:r w:rsidR="00100258">
        <w:t>Khan</w:t>
      </w:r>
      <w:proofErr w:type="spellEnd"/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</w:t>
      </w:r>
      <w:r w:rsidR="005973E3">
        <w:t xml:space="preserve">za RH </w:t>
      </w:r>
      <w:proofErr w:type="spellStart"/>
      <w:r w:rsidR="005973E3">
        <w:t>Svetlana</w:t>
      </w:r>
      <w:proofErr w:type="spellEnd"/>
      <w:r w:rsidR="005973E3">
        <w:t xml:space="preserve"> Barešić </w:t>
      </w:r>
      <w:r w:rsidR="00224227">
        <w:t>zamjenica u ŽDO</w:t>
      </w:r>
    </w:p>
    <w:p w:rsidRDefault="00793082" w:rsidP="00793082" w:rsidR="00793082">
      <w:pPr>
        <w:ind w:hanging="360" w:left="360"/>
        <w:jc w:val="both"/>
      </w:pPr>
    </w:p>
    <w:p w:rsidRDefault="00061489" w:rsidP="00793082" w:rsidR="00061489">
      <w:pPr>
        <w:ind w:hanging="360" w:left="360"/>
        <w:jc w:val="both"/>
      </w:pPr>
      <w:r>
        <w:t>Ostali: Dragan Bijelić, stečajni upravitelj Dalmacija ribe d.o.o. u stečaju.</w:t>
      </w:r>
    </w:p>
    <w:p w:rsidRDefault="00061489" w:rsidP="00793082" w:rsidR="00061489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CD4AA0">
        <w:t>13</w:t>
      </w:r>
      <w:r w:rsidR="00651E9B">
        <w:t xml:space="preserve">. </w:t>
      </w:r>
      <w:r w:rsidR="004027C6">
        <w:t>travnja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100258" w:rsidP="00100258" w:rsidR="00100258" w:rsidRPr="009F0768">
      <w:pPr>
        <w:numPr>
          <w:ilvl w:val="0"/>
          <w:numId w:val="17"/>
        </w:numPr>
        <w:overflowPunct w:val="false"/>
        <w:autoSpaceDE w:val="false"/>
        <w:autoSpaceDN w:val="false"/>
        <w:adjustRightInd w:val="false"/>
        <w:jc w:val="both"/>
      </w:pPr>
      <w:r w:rsidRPr="009F0768">
        <w:t xml:space="preserve">Donošenje odluke o prijedlogu stečajnog upravitelja o načinu unovčenja imovine stečajnog dužnika. </w:t>
      </w:r>
    </w:p>
    <w:p w:rsidRDefault="0007348F" w:rsidP="00F96D5F" w:rsidR="0007348F">
      <w:pPr>
        <w:jc w:val="both"/>
      </w:pPr>
    </w:p>
    <w:p w:rsidRDefault="0007348F" w:rsidP="00F96D5F" w:rsidR="00061489">
      <w:pPr>
        <w:jc w:val="both"/>
      </w:pPr>
      <w:r>
        <w:t xml:space="preserve">Stečajni upravitelj </w:t>
      </w:r>
      <w:r w:rsidR="00061489">
        <w:t>je u svom izvješću a i sada predložio da se izvrši prijeboj tražbine Dalmacija ribe d.o.o. sa vrijednošću broda koji se nalazi u prostoru Dalmacija ribe d.o.o. budući se zakupnina za ležarinu tog broda ne plaća i prije otvaranja stečaja i ona iznosi 150.000,00 kuna od trenutka otvaranja stečaja što mjesečno iznosi 3.700,00 kuna po ugovoru plus režije i komunalne naknade. U tom pravcu dostavlja račune nastale s tog osnova.</w:t>
      </w:r>
    </w:p>
    <w:p w:rsidRDefault="004027C6" w:rsidP="00F96D5F" w:rsidR="004027C6">
      <w:pPr>
        <w:jc w:val="both"/>
      </w:pPr>
    </w:p>
    <w:p w:rsidRDefault="0007348F" w:rsidP="00061489" w:rsidR="002B2A2A">
      <w:pPr>
        <w:jc w:val="both"/>
      </w:pPr>
      <w:r>
        <w:t xml:space="preserve">Nazočna zastupnica po zakonu </w:t>
      </w:r>
      <w:r w:rsidR="00061489">
        <w:t>RH</w:t>
      </w:r>
      <w:r>
        <w:t xml:space="preserve"> </w:t>
      </w:r>
      <w:proofErr w:type="spellStart"/>
      <w:r w:rsidR="00061489">
        <w:t>podredno</w:t>
      </w:r>
      <w:proofErr w:type="spellEnd"/>
      <w:r w:rsidR="00061489">
        <w:t xml:space="preserve"> postavlja pitanje o tome da li su se u međuvremenu poduzeli koraci radi naplate potraživanja od dužnikovih dužnika.</w:t>
      </w:r>
    </w:p>
    <w:p w:rsidRDefault="00061489" w:rsidP="00061489" w:rsidR="00061489">
      <w:pPr>
        <w:jc w:val="both"/>
      </w:pPr>
    </w:p>
    <w:p w:rsidRDefault="00061489" w:rsidP="00061489" w:rsidR="00061489">
      <w:pPr>
        <w:jc w:val="both"/>
      </w:pPr>
      <w:r>
        <w:t>Stečajni upravitelj navodi da je uspio naplatiti 900,00 kuna da je slao pozive i opomene u pisanom obliku dužnicima i da je slijedeći korak pokretanje sudskog spora u odnosu na što treba predujmiti sredstva radi pokrića tih troškova koji će nastati, a sredstava u ovom stečaju da nema.</w:t>
      </w:r>
    </w:p>
    <w:p w:rsidRDefault="00061489" w:rsidP="00061489" w:rsidR="00061489">
      <w:pPr>
        <w:jc w:val="both"/>
      </w:pPr>
    </w:p>
    <w:p w:rsidRDefault="00061489" w:rsidP="00061489" w:rsidR="00061489">
      <w:pPr>
        <w:jc w:val="both"/>
      </w:pPr>
      <w:r>
        <w:t xml:space="preserve">Zastupnica po zakonu RH navodi da je suglasna da se izvrši </w:t>
      </w:r>
      <w:proofErr w:type="spellStart"/>
      <w:r>
        <w:t>preboj</w:t>
      </w:r>
      <w:proofErr w:type="spellEnd"/>
      <w:r>
        <w:t xml:space="preserve"> kako je stečajni upravitelj predložio to znači da se brodica u izgradnji prenese u vlasništvu Dalmacija ribe, koja bi se obvezala snositi troškove tog postupka i  stornirala </w:t>
      </w:r>
      <w:proofErr w:type="spellStart"/>
      <w:r>
        <w:t>cijelokupnu</w:t>
      </w:r>
      <w:proofErr w:type="spellEnd"/>
      <w:r>
        <w:t xml:space="preserve"> zakupninu.</w:t>
      </w:r>
    </w:p>
    <w:p w:rsidRDefault="00061489" w:rsidP="00061489" w:rsidR="00061489">
      <w:pPr>
        <w:jc w:val="both"/>
      </w:pPr>
    </w:p>
    <w:p w:rsidRDefault="00061489" w:rsidP="00061489" w:rsidR="00061489">
      <w:pPr>
        <w:jc w:val="both"/>
      </w:pPr>
      <w:r>
        <w:lastRenderedPageBreak/>
        <w:t xml:space="preserve">Sutkinja utvrđuje da je </w:t>
      </w:r>
      <w:proofErr w:type="spellStart"/>
      <w:r>
        <w:t>donjeta</w:t>
      </w:r>
      <w:proofErr w:type="spellEnd"/>
      <w:r>
        <w:t xml:space="preserve"> odluka da se imovina stečajnog dužnika i to brodica unovči na način da se ista ustupi Dalmacija ribi d.o.o. u stečaju za iznos dospjelih dugova s osnova zakupnine prostora u kojima se ista čuva od otvaranja stečajnog postupka.</w:t>
      </w:r>
    </w:p>
    <w:p w:rsidRDefault="00061489" w:rsidP="00061489" w:rsidR="00061489">
      <w:pPr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061489">
        <w:t>11</w:t>
      </w:r>
      <w:r w:rsidR="00651E9B">
        <w:t>,</w:t>
      </w:r>
      <w:r w:rsidR="00061489">
        <w:t>54</w:t>
      </w:r>
      <w:bookmarkStart w:name="_GoBack" w:id="0"/>
      <w:bookmarkEnd w:id="0"/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061489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61489">
      <w:t>543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61489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3957"/>
    <w:rsid w:val="00054CFC"/>
    <w:rsid w:val="00061489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0258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853F9"/>
    <w:rsid w:val="003B3D8E"/>
    <w:rsid w:val="003E22D0"/>
    <w:rsid w:val="003F2267"/>
    <w:rsid w:val="003F6C10"/>
    <w:rsid w:val="004027C6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65E98"/>
    <w:rsid w:val="009722E1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CD4AA0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44973"/>
    <w:rsid w:val="00F47C69"/>
    <w:rsid w:val="00F75108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23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A85BF41-16E4-48B0-945A-D7BD0D8D114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TDU</properties:Company>
  <properties:Pages>2</properties:Pages>
  <properties:Words>374</properties:Words>
  <properties:Characters>2031</properties:Characters>
  <properties:Lines>16</properties:Lines>
  <properties:Paragraphs>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2018-04-24T05:57:00Z</dcterms:created>
  <dc:creator>abajlo</dc:creator>
  <cp:lastModifiedBy>wsadmin</cp:lastModifiedBy>
  <cp:lastPrinted>2013-04-25T09:50:00Z</cp:lastPrinted>
  <dcterms:modified xmlns:xsi="http://www.w3.org/2001/XMLSchema-instance" xsi:type="dcterms:W3CDTF">2018-04-26T09:54:00Z</dcterms:modified>
  <cp:revision>4</cp:revision>
  <dc:title>REPUBLIKA HRVATSKA</dc:title>
</cp:coreProperties>
</file>