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c16f4" w14:paraId="b9c16f4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0D4E32" w:rsidR="00FC7269">
      <w:pPr>
        <w:widowControl w:val="false"/>
        <w:autoSpaceDE w:val="false"/>
        <w:autoSpaceDN w:val="false"/>
        <w:adjustRightInd w:val="false"/>
      </w:pPr>
      <w:r>
        <w:rPr>
          <w:lang w:val="hr-HR"/>
        </w:rPr>
        <w:tab/>
        <w:t xml:space="preserve">   Ulica grada Vukovara 84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t xml:space="preserve">Poslovni broj: </w:t>
      </w:r>
      <w:r w:rsidR="000D4E32">
        <w:t>40</w:t>
      </w:r>
      <w:r>
        <w:t xml:space="preserve"> Sp-</w:t>
      </w:r>
      <w:r w:rsidR="00B6634B">
        <w:t>29/2018</w:t>
      </w:r>
    </w:p>
    <w:p w:rsidRDefault="000D4E32" w:rsidP="000D4E32" w:rsidR="000D4E32">
      <w:pPr>
        <w:widowControl w:val="false"/>
        <w:autoSpaceDE w:val="false"/>
        <w:autoSpaceDN w:val="false"/>
        <w:adjustRightInd w:val="false"/>
      </w:pPr>
    </w:p>
    <w:p w:rsidRDefault="000D4E32" w:rsidP="000D4E32" w:rsidR="000D4E32">
      <w:pPr>
        <w:widowControl w:val="false"/>
        <w:autoSpaceDE w:val="false"/>
        <w:autoSpaceDN w:val="false"/>
        <w:adjustRightInd w:val="false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0D4E32" w:rsidR="00FC7269">
      <w:pPr>
        <w:pStyle w:val="Uvuenotijeloteksta"/>
      </w:pPr>
      <w:r>
        <w:t>Općinski građanski sud u</w:t>
      </w:r>
      <w:r w:rsidR="000D4E32">
        <w:t xml:space="preserve"> Zagrebu, po sutkinji toga suda Mariji Šipek </w:t>
      </w:r>
      <w:r>
        <w:t>kao sucu pojedincu, u pravnoj stvari stečaja potrošača nad imovinom potrošača</w:t>
      </w:r>
      <w:r w:rsidR="009F0BC3">
        <w:t xml:space="preserve"> </w:t>
      </w:r>
      <w:r w:rsidR="00B6634B">
        <w:t>Romea Umićevića</w:t>
      </w:r>
      <w:r w:rsidR="000D4E32">
        <w:t xml:space="preserve"> iz Zagreba, </w:t>
      </w:r>
      <w:r w:rsidR="00B6634B">
        <w:t>Hećimovićeva 18</w:t>
      </w:r>
      <w:r w:rsidR="000D4E32">
        <w:t xml:space="preserve">, OIB: </w:t>
      </w:r>
      <w:r w:rsidR="00B6634B" w:rsidRPr="00B6634B">
        <w:t>85641933999</w:t>
      </w:r>
      <w:r w:rsidR="000D4E32">
        <w:t>,</w:t>
      </w:r>
      <w:r w:rsidR="00660BE1">
        <w:t xml:space="preserve"> </w:t>
      </w:r>
      <w:r w:rsidR="00B6634B">
        <w:t>20. svibnja</w:t>
      </w:r>
      <w:r w:rsidR="000D4E32">
        <w:t xml:space="preserve"> 2019. </w:t>
      </w:r>
    </w:p>
    <w:p w:rsidRDefault="000D4E32" w:rsidP="00FC7269" w:rsidR="000D4E32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C2392E" w:rsidP="00C2392E" w:rsidR="000D4E32">
      <w:pPr>
        <w:ind w:firstLine="708"/>
        <w:jc w:val="both"/>
        <w:rPr>
          <w:lang w:val="hr-HR"/>
        </w:rPr>
      </w:pPr>
      <w:r>
        <w:rPr>
          <w:lang w:val="hr-HR"/>
        </w:rPr>
        <w:t xml:space="preserve">I </w:t>
      </w:r>
      <w:r w:rsidR="00FC7269">
        <w:rPr>
          <w:lang w:val="hr-HR"/>
        </w:rPr>
        <w:t xml:space="preserve">O t v a r a  s e  postupak stečaja potrošača nad potrošačem </w:t>
      </w:r>
      <w:r w:rsidR="00B6634B" w:rsidRPr="00B6634B">
        <w:rPr>
          <w:lang w:val="hr-HR"/>
        </w:rPr>
        <w:t>Rome</w:t>
      </w:r>
      <w:r w:rsidR="00B6634B">
        <w:rPr>
          <w:lang w:val="hr-HR"/>
        </w:rPr>
        <w:t>om</w:t>
      </w:r>
      <w:r w:rsidR="00B6634B" w:rsidRPr="00B6634B">
        <w:rPr>
          <w:lang w:val="hr-HR"/>
        </w:rPr>
        <w:t xml:space="preserve"> Umićević</w:t>
      </w:r>
      <w:r w:rsidR="00B6634B">
        <w:rPr>
          <w:lang w:val="hr-HR"/>
        </w:rPr>
        <w:t>em</w:t>
      </w:r>
      <w:r w:rsidR="00B6634B" w:rsidRPr="00B6634B">
        <w:rPr>
          <w:lang w:val="hr-HR"/>
        </w:rPr>
        <w:t xml:space="preserve"> iz Zagreba, Hećimovićeva 18, OIB: 85641933999</w:t>
      </w:r>
      <w:r w:rsidR="00B6634B">
        <w:rPr>
          <w:lang w:val="hr-HR"/>
        </w:rPr>
        <w:t>.</w:t>
      </w:r>
    </w:p>
    <w:p w:rsidRDefault="000D4E32" w:rsidP="00C2392E" w:rsidR="000D4E32">
      <w:pPr>
        <w:ind w:firstLine="708"/>
        <w:jc w:val="both"/>
        <w:rPr>
          <w:lang w:val="hr-HR"/>
        </w:rPr>
      </w:pPr>
    </w:p>
    <w:p w:rsidRDefault="00FC7269" w:rsidP="00FC7269" w:rsidR="00FC7269" w:rsidRPr="008240B9">
      <w:pPr>
        <w:ind w:firstLine="708"/>
        <w:jc w:val="both"/>
        <w:rPr>
          <w:color w:themeColor="text1" w:val="000000"/>
          <w:lang w:val="hr-HR"/>
        </w:rPr>
      </w:pPr>
      <w:r w:rsidRPr="008240B9">
        <w:rPr>
          <w:color w:themeColor="text1" w:val="000000"/>
          <w:lang w:val="hr-HR"/>
        </w:rPr>
        <w:t xml:space="preserve">Postupak stečaja potrošača otvoren je </w:t>
      </w:r>
      <w:r w:rsidR="00B6634B">
        <w:rPr>
          <w:color w:themeColor="text1" w:val="000000"/>
          <w:lang w:val="hr-HR"/>
        </w:rPr>
        <w:t>20. svibnja</w:t>
      </w:r>
      <w:r w:rsidR="00E15DB7">
        <w:rPr>
          <w:color w:themeColor="text1" w:val="000000"/>
          <w:lang w:val="hr-HR"/>
        </w:rPr>
        <w:t xml:space="preserve"> </w:t>
      </w:r>
      <w:r w:rsidR="000D4E32" w:rsidRPr="008240B9">
        <w:rPr>
          <w:color w:themeColor="text1" w:val="000000"/>
          <w:lang w:val="hr-HR"/>
        </w:rPr>
        <w:t>2019.</w:t>
      </w:r>
      <w:r w:rsidRPr="008240B9">
        <w:rPr>
          <w:color w:themeColor="text1" w:val="000000"/>
          <w:lang w:val="hr-HR"/>
        </w:rPr>
        <w:t xml:space="preserve"> u </w:t>
      </w:r>
      <w:r w:rsidR="00F52E61">
        <w:rPr>
          <w:color w:themeColor="text1" w:val="000000"/>
          <w:lang w:val="hr-HR"/>
        </w:rPr>
        <w:t>14,00</w:t>
      </w:r>
      <w:r w:rsidRPr="008240B9">
        <w:rPr>
          <w:color w:themeColor="text1" w:val="000000"/>
          <w:lang w:val="hr-HR"/>
        </w:rPr>
        <w:t xml:space="preserve"> sati kada je ovo rješenje objavljeno na mrežnoj stranici e–oglasna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</w:pPr>
      <w:r>
        <w:rPr>
          <w:lang w:val="hr-HR"/>
        </w:rPr>
        <w:t>II</w:t>
      </w:r>
      <w:r w:rsidR="00C2392E">
        <w:rPr>
          <w:lang w:val="hr-HR"/>
        </w:rPr>
        <w:t xml:space="preserve"> </w:t>
      </w:r>
      <w:r>
        <w:rPr>
          <w:lang w:val="hr-HR"/>
        </w:rPr>
        <w:t xml:space="preserve">Z a k lj u č u j e  s e  postupak stečaja potrošača nad potrošačem </w:t>
      </w:r>
      <w:r w:rsidR="00B6634B" w:rsidRPr="00B6634B">
        <w:t>Romeom Umićevićem iz Zagreba, Hećimovićeva 18, OIB: 85641933999.</w:t>
      </w:r>
    </w:p>
    <w:p w:rsidRDefault="00FF1EF9" w:rsidP="00FC7269" w:rsidR="00FF1EF9">
      <w:pPr>
        <w:ind w:firstLine="708"/>
        <w:jc w:val="both"/>
        <w:rPr>
          <w:lang w:val="hr-HR"/>
        </w:rPr>
      </w:pPr>
    </w:p>
    <w:p w:rsidRDefault="00FC7269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>III</w:t>
      </w:r>
      <w:r w:rsidR="00C2392E">
        <w:rPr>
          <w:lang w:val="hr-HR"/>
        </w:rPr>
        <w:t xml:space="preserve"> </w:t>
      </w:r>
      <w:r>
        <w:rPr>
          <w:lang w:val="hr-HR"/>
        </w:rPr>
        <w:t>Određuje se razdoblje provjere ponašanja u trajanju od 5 (pet) godina.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FC7269" w:rsidP="00A539DD" w:rsidR="00A539DD" w:rsidRPr="007A06C9">
      <w:pPr>
        <w:ind w:firstLine="708"/>
        <w:jc w:val="both"/>
        <w:rPr>
          <w:lang w:val="hr-HR"/>
        </w:rPr>
      </w:pPr>
      <w:r w:rsidRPr="007A06C9">
        <w:rPr>
          <w:lang w:val="hr-HR"/>
        </w:rPr>
        <w:t>IV</w:t>
      </w:r>
      <w:r w:rsidR="00C2392E" w:rsidRPr="007A06C9">
        <w:rPr>
          <w:lang w:val="hr-HR"/>
        </w:rPr>
        <w:t xml:space="preserve"> </w:t>
      </w:r>
      <w:r w:rsidRPr="007A06C9">
        <w:rPr>
          <w:lang w:val="hr-HR"/>
        </w:rPr>
        <w:t xml:space="preserve">Povjerenikom se imenuje </w:t>
      </w:r>
      <w:r w:rsidR="00F52E61" w:rsidRPr="00F52E61">
        <w:rPr>
          <w:lang w:val="hr-HR"/>
        </w:rPr>
        <w:t>Marko Fak iz Zagreba, Petrinjska 28, OIB 25300508272</w:t>
      </w:r>
      <w:r w:rsidR="00F52E61">
        <w:rPr>
          <w:lang w:val="hr-HR"/>
        </w:rPr>
        <w:t>.</w:t>
      </w:r>
    </w:p>
    <w:p w:rsidRDefault="00FC7269" w:rsidP="00FC7269" w:rsidR="00FC7269" w:rsidRPr="007A06C9">
      <w:pPr>
        <w:ind w:firstLine="708"/>
        <w:jc w:val="both"/>
        <w:rPr>
          <w:lang w:val="hr-HR"/>
        </w:rPr>
      </w:pP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Prije prihvaćanja dužnosti povjerenik će pred sudom dati izjavu da će savjesno, držeći se Ustava, zakona i pravnog poretka Republike Hrvatske, obavljati svoju dužnost.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Nakon davanja izjave sud će povjereniku predati potvrdu o imenovanju u kojoj je navedeno da je rješenjem o otvaranju postupka stečaja potrošača imenovan za povjerenika u ovom postupku.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Ako potrošač u razdoblju provjere ponašanje stekne imovinu iz koje se mogu namiriti vjerovnici, na odgovarajući će se način primijeniti odredbe Stečajnog zakona o nastavljanju postupka radi naknade diobe u slučajevima u kojima se stečajni postupak ne provodi.</w:t>
      </w:r>
    </w:p>
    <w:p w:rsidRDefault="00FC7269" w:rsidP="00FC7269" w:rsidR="00FC7269">
      <w:pPr>
        <w:ind w:firstLine="708"/>
        <w:jc w:val="both"/>
        <w:rPr>
          <w:lang w:val="hr-HR"/>
        </w:rPr>
      </w:pPr>
    </w:p>
    <w:p w:rsidRDefault="00C2392E" w:rsidP="00C2392E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V </w:t>
      </w:r>
      <w:r w:rsidR="00FC7269">
        <w:rPr>
          <w:lang w:val="hr-HR"/>
        </w:rPr>
        <w:t xml:space="preserve">Nalaže se povjereniku </w:t>
      </w:r>
      <w:r w:rsidR="00F52E61" w:rsidRPr="00F52E61">
        <w:rPr>
          <w:lang w:val="hr-HR"/>
        </w:rPr>
        <w:t>Mark</w:t>
      </w:r>
      <w:r w:rsidR="00F52E61">
        <w:rPr>
          <w:lang w:val="hr-HR"/>
        </w:rPr>
        <w:t>u</w:t>
      </w:r>
      <w:r w:rsidR="00F52E61" w:rsidRPr="00F52E61">
        <w:rPr>
          <w:lang w:val="hr-HR"/>
        </w:rPr>
        <w:t xml:space="preserve"> Fak</w:t>
      </w:r>
      <w:r w:rsidR="00F52E61">
        <w:rPr>
          <w:lang w:val="hr-HR"/>
        </w:rPr>
        <w:t>u</w:t>
      </w:r>
      <w:r w:rsidR="00F52E61" w:rsidRPr="00F52E61">
        <w:rPr>
          <w:lang w:val="hr-HR"/>
        </w:rPr>
        <w:t xml:space="preserve"> iz Zagreba, Petrinjska 28, OIB 25300508272</w:t>
      </w:r>
      <w:r w:rsidR="00FC7269">
        <w:rPr>
          <w:lang w:val="hr-HR"/>
        </w:rPr>
        <w:t xml:space="preserve"> da otvori poseban transakcijski račun kod financijske institucije za potrošača.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 xml:space="preserve">Poseban račun povjerenik mora otvoriti prvi dan nakon što ga je sud imenovao.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stečajnu masu ne ulazi imovina potrošača na kojoj se ne može provesti ovrha u skladu sa zakonom koji uređuje ovršni postupak (primanja i naknade iz čl. 172. Ovršnog zakona). </w:t>
      </w:r>
    </w:p>
    <w:p w:rsidRDefault="00660BE1" w:rsidP="00FC7269" w:rsidR="00660BE1">
      <w:pPr>
        <w:ind w:firstLine="708"/>
        <w:jc w:val="both"/>
        <w:rPr>
          <w:lang w:val="hr-HR"/>
        </w:rPr>
      </w:pPr>
    </w:p>
    <w:p w:rsidRDefault="00FF1EF9" w:rsidP="00FC7269" w:rsidR="00FC7269">
      <w:pPr>
        <w:ind w:firstLine="708"/>
        <w:jc w:val="both"/>
        <w:rPr>
          <w:lang w:val="hr-HR"/>
        </w:rPr>
      </w:pPr>
      <w:r w:rsidRPr="00FF1EF9">
        <w:rPr>
          <w:lang w:val="hr-HR"/>
        </w:rPr>
        <w:t>VI</w:t>
      </w:r>
      <w:r w:rsidR="00660BE1">
        <w:rPr>
          <w:lang w:val="hr-HR"/>
        </w:rPr>
        <w:t xml:space="preserve"> </w:t>
      </w:r>
      <w:r w:rsidRPr="00FF1EF9">
        <w:rPr>
          <w:lang w:val="hr-HR"/>
        </w:rPr>
        <w:t xml:space="preserve">Određuje se visina sredstava za primjerene životne potrebe/primjereni životni standard prema iznosu koji je izuzet od ovrhe u slučaju kada se ovrha provodi na plaći ovršenika (3/4 mjesečnih primanja, ali ne više od  </w:t>
      </w:r>
      <w:r w:rsidR="00660BE1">
        <w:rPr>
          <w:lang w:val="hr-HR"/>
        </w:rPr>
        <w:t>4</w:t>
      </w:r>
      <w:r w:rsidRPr="00FF1EF9">
        <w:rPr>
          <w:lang w:val="hr-HR"/>
        </w:rPr>
        <w:t>.</w:t>
      </w:r>
      <w:r w:rsidR="00660BE1">
        <w:rPr>
          <w:lang w:val="hr-HR"/>
        </w:rPr>
        <w:t>158,00</w:t>
      </w:r>
      <w:r w:rsidRPr="00FF1EF9">
        <w:rPr>
          <w:lang w:val="hr-HR"/>
        </w:rPr>
        <w:t xml:space="preserve"> kn za 201</w:t>
      </w:r>
      <w:r w:rsidR="00660BE1">
        <w:rPr>
          <w:lang w:val="hr-HR"/>
        </w:rPr>
        <w:t>9</w:t>
      </w:r>
      <w:r w:rsidRPr="00FF1EF9">
        <w:rPr>
          <w:lang w:val="hr-HR"/>
        </w:rPr>
        <w:t>. godinu).</w:t>
      </w:r>
    </w:p>
    <w:p w:rsidRDefault="00660BE1" w:rsidP="00FC7269" w:rsidR="00660BE1">
      <w:pPr>
        <w:jc w:val="center"/>
        <w:rPr>
          <w:lang w:val="hr-HR"/>
        </w:rPr>
      </w:pPr>
    </w:p>
    <w:p w:rsidRDefault="00660BE1" w:rsidP="00FC7269" w:rsidR="00660BE1">
      <w:pPr>
        <w:jc w:val="center"/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FC7269" w:rsidP="00FC7269" w:rsidR="00FC7269">
      <w:pPr>
        <w:jc w:val="center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 xml:space="preserve">Potrošač je </w:t>
      </w:r>
      <w:r w:rsidR="00E15DB7">
        <w:rPr>
          <w:lang w:val="hr-HR"/>
        </w:rPr>
        <w:t xml:space="preserve">podnio </w:t>
      </w:r>
      <w:r>
        <w:rPr>
          <w:lang w:val="hr-HR"/>
        </w:rPr>
        <w:t>prijedlog za otvaranje postupka stečaja potrošača te istome priložio popis imovine i obveza te plan ispunjenja obveza.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Poziv za pripremno ročište u po</w:t>
      </w:r>
      <w:r w:rsidR="00E21850">
        <w:rPr>
          <w:lang w:val="hr-HR"/>
        </w:rPr>
        <w:t xml:space="preserve">stupku stečaja potrošača za </w:t>
      </w:r>
      <w:r w:rsidR="00B6634B">
        <w:rPr>
          <w:lang w:val="hr-HR"/>
        </w:rPr>
        <w:t>15. travnja 2019.</w:t>
      </w:r>
      <w:r>
        <w:rPr>
          <w:lang w:val="hr-HR"/>
        </w:rPr>
        <w:t xml:space="preserve"> objavljen je na e-oglasnoj ploči sudova zajedno s popisom imovine i obveza te planom ispunjenja obveza.</w:t>
      </w:r>
    </w:p>
    <w:p w:rsidRDefault="00FC7269" w:rsidP="00FC7269" w:rsidR="00420899">
      <w:pPr>
        <w:jc w:val="both"/>
        <w:rPr>
          <w:lang w:val="hr-HR"/>
        </w:rPr>
      </w:pPr>
      <w:r>
        <w:rPr>
          <w:lang w:val="hr-HR"/>
        </w:rPr>
        <w:tab/>
        <w:t>Vjerovni</w:t>
      </w:r>
      <w:r w:rsidR="00420899">
        <w:rPr>
          <w:lang w:val="hr-HR"/>
        </w:rPr>
        <w:t xml:space="preserve">ci </w:t>
      </w:r>
      <w:r w:rsidR="00B6634B">
        <w:rPr>
          <w:lang w:val="hr-HR"/>
        </w:rPr>
        <w:t>Hrvatski Telekom d.d., Eos Matrix d.o.o., RH i Republika Hrvatska</w:t>
      </w:r>
      <w:r w:rsidR="00E70DF3">
        <w:rPr>
          <w:lang w:val="hr-HR"/>
        </w:rPr>
        <w:t xml:space="preserve"> </w:t>
      </w:r>
      <w:r w:rsidR="00F869FE">
        <w:rPr>
          <w:lang w:val="hr-HR"/>
        </w:rPr>
        <w:t xml:space="preserve">su </w:t>
      </w:r>
      <w:r w:rsidR="00420899">
        <w:rPr>
          <w:lang w:val="hr-HR"/>
        </w:rPr>
        <w:t>pisanim putem u</w:t>
      </w:r>
      <w:r w:rsidR="00A539DD">
        <w:rPr>
          <w:lang w:val="hr-HR"/>
        </w:rPr>
        <w:t>skrati</w:t>
      </w:r>
      <w:r w:rsidR="00420899">
        <w:rPr>
          <w:lang w:val="hr-HR"/>
        </w:rPr>
        <w:t>li s</w:t>
      </w:r>
      <w:r w:rsidR="00A539DD">
        <w:rPr>
          <w:lang w:val="hr-HR"/>
        </w:rPr>
        <w:t>voj pristanak na predloženi plan ispunjenja obveza</w:t>
      </w:r>
      <w:r w:rsidR="00420899">
        <w:rPr>
          <w:lang w:val="hr-HR"/>
        </w:rPr>
        <w:t>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Na ročištu </w:t>
      </w:r>
      <w:r w:rsidR="00B6634B">
        <w:rPr>
          <w:lang w:val="hr-HR"/>
        </w:rPr>
        <w:t>15. travnja</w:t>
      </w:r>
      <w:r w:rsidR="00420899">
        <w:rPr>
          <w:lang w:val="hr-HR"/>
        </w:rPr>
        <w:t xml:space="preserve"> </w:t>
      </w:r>
      <w:r>
        <w:rPr>
          <w:lang w:val="hr-HR"/>
        </w:rPr>
        <w:t xml:space="preserve">potrošač </w:t>
      </w:r>
      <w:r w:rsidR="0089532D">
        <w:rPr>
          <w:lang w:val="hr-HR"/>
        </w:rPr>
        <w:t>ni</w:t>
      </w:r>
      <w:r>
        <w:rPr>
          <w:lang w:val="hr-HR"/>
        </w:rPr>
        <w:t>je predložio izmjenu plana ispunjenja obveza.</w:t>
      </w:r>
    </w:p>
    <w:p w:rsidRDefault="00E15DB7" w:rsidP="00F869FE" w:rsidR="00E15DB7">
      <w:pPr>
        <w:ind w:firstLine="708"/>
        <w:jc w:val="both"/>
        <w:rPr>
          <w:lang w:val="hr-HR"/>
        </w:rPr>
      </w:pPr>
    </w:p>
    <w:p w:rsidRDefault="0089532D" w:rsidP="00F869FE" w:rsidR="0089532D">
      <w:pPr>
        <w:ind w:firstLine="708"/>
        <w:jc w:val="both"/>
        <w:rPr>
          <w:lang w:val="hr-HR"/>
        </w:rPr>
      </w:pPr>
      <w:r>
        <w:rPr>
          <w:lang w:val="hr-HR"/>
        </w:rPr>
        <w:t>Sud je dopisima od nadležnih institucija - Financijske agencije, Gradskog ureda za katastar i geodetske poslove,</w:t>
      </w:r>
      <w:r w:rsidR="00420899">
        <w:rPr>
          <w:lang w:val="hr-HR"/>
        </w:rPr>
        <w:t xml:space="preserve"> Porezne uprave Zagreb i Državne geodetske uprave </w:t>
      </w:r>
      <w:r>
        <w:rPr>
          <w:lang w:val="hr-HR"/>
        </w:rPr>
        <w:t>zatražio podatke o imovini potrošača</w:t>
      </w:r>
      <w:r w:rsidR="00C2392E">
        <w:rPr>
          <w:lang w:val="hr-HR"/>
        </w:rPr>
        <w:t xml:space="preserve">. </w:t>
      </w:r>
      <w:r w:rsidR="00F869FE">
        <w:rPr>
          <w:lang w:val="hr-HR"/>
        </w:rPr>
        <w:t xml:space="preserve">Iz pribavljene dokumentacije proizlazi da potrošač nema nikakve imovine. </w:t>
      </w:r>
    </w:p>
    <w:p w:rsidRDefault="00E15DB7" w:rsidP="004F18FE" w:rsidR="00E15DB7">
      <w:pPr>
        <w:ind w:firstLine="708"/>
        <w:jc w:val="both"/>
        <w:rPr>
          <w:lang w:val="hr-HR"/>
        </w:rPr>
      </w:pPr>
    </w:p>
    <w:p w:rsidRDefault="00DC697E" w:rsidP="00415970" w:rsidR="00E15DB7">
      <w:pPr>
        <w:ind w:firstLine="708"/>
        <w:jc w:val="both"/>
        <w:rPr>
          <w:lang w:val="hr-HR"/>
        </w:rPr>
      </w:pPr>
      <w:r>
        <w:rPr>
          <w:lang w:val="hr-HR"/>
        </w:rPr>
        <w:t xml:space="preserve">Iz iskaza potrošača proizlazi </w:t>
      </w:r>
      <w:r w:rsidR="004F18FE">
        <w:rPr>
          <w:lang w:val="hr-HR"/>
        </w:rPr>
        <w:t>da</w:t>
      </w:r>
      <w:r w:rsidR="00F869FE">
        <w:rPr>
          <w:lang w:val="hr-HR"/>
        </w:rPr>
        <w:t xml:space="preserve"> </w:t>
      </w:r>
      <w:r w:rsidR="00B6634B">
        <w:rPr>
          <w:lang w:val="hr-HR"/>
        </w:rPr>
        <w:t xml:space="preserve">živi u jednoj veš kuhinji, da se ne može zaposliti te da prima 800,00 kn mjesečno </w:t>
      </w:r>
      <w:r w:rsidR="00F869FE">
        <w:rPr>
          <w:lang w:val="hr-HR"/>
        </w:rPr>
        <w:t>socijalne potpore</w:t>
      </w:r>
      <w:r w:rsidR="00B6634B">
        <w:rPr>
          <w:lang w:val="hr-HR"/>
        </w:rPr>
        <w:t xml:space="preserve">. </w:t>
      </w:r>
    </w:p>
    <w:p w:rsidRDefault="00B6634B" w:rsidP="00415970" w:rsidR="00B6634B">
      <w:pPr>
        <w:ind w:firstLine="708"/>
        <w:jc w:val="both"/>
        <w:rPr>
          <w:lang w:val="hr-HR"/>
        </w:rPr>
      </w:pPr>
    </w:p>
    <w:p w:rsidRDefault="00FC7269" w:rsidP="00415970" w:rsidR="00192192">
      <w:pPr>
        <w:ind w:firstLine="708"/>
        <w:jc w:val="both"/>
        <w:rPr>
          <w:lang w:val="hr-HR"/>
        </w:rPr>
      </w:pPr>
      <w:r>
        <w:rPr>
          <w:lang w:val="hr-HR"/>
        </w:rPr>
        <w:t>Iz popisa imovine i obveza vidljiv</w:t>
      </w:r>
      <w:r w:rsidR="00C2392E">
        <w:rPr>
          <w:lang w:val="hr-HR"/>
        </w:rPr>
        <w:t>o je da potrošač prema vjerovnicima</w:t>
      </w:r>
      <w:r>
        <w:rPr>
          <w:lang w:val="hr-HR"/>
        </w:rPr>
        <w:t xml:space="preserve"> ima dugovanje u </w:t>
      </w:r>
      <w:r w:rsidR="00192192">
        <w:rPr>
          <w:lang w:val="hr-HR"/>
        </w:rPr>
        <w:t xml:space="preserve">ukupnom </w:t>
      </w:r>
      <w:r>
        <w:rPr>
          <w:lang w:val="hr-HR"/>
        </w:rPr>
        <w:t xml:space="preserve">iznosu od </w:t>
      </w:r>
      <w:r w:rsidR="00415970">
        <w:rPr>
          <w:lang w:val="hr-HR"/>
        </w:rPr>
        <w:t>1</w:t>
      </w:r>
      <w:r w:rsidR="00896651">
        <w:rPr>
          <w:lang w:val="hr-HR"/>
        </w:rPr>
        <w:t>.095.803,42</w:t>
      </w:r>
      <w:r w:rsidR="00E11437">
        <w:rPr>
          <w:lang w:val="hr-HR"/>
        </w:rPr>
        <w:t xml:space="preserve"> kuna</w:t>
      </w:r>
      <w:r w:rsidR="00192192">
        <w:rPr>
          <w:lang w:val="hr-HR"/>
        </w:rPr>
        <w:t xml:space="preserve"> na ime glavnice.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E11437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 xml:space="preserve">S obzirom na navedeno, </w:t>
      </w:r>
      <w:r w:rsidR="00E11437">
        <w:rPr>
          <w:lang w:val="hr-HR"/>
        </w:rPr>
        <w:t>ja</w:t>
      </w:r>
      <w:r w:rsidR="00FC7269">
        <w:rPr>
          <w:lang w:val="hr-HR"/>
        </w:rPr>
        <w:t xml:space="preserve">sno </w:t>
      </w:r>
      <w:r w:rsidR="00AD5CFE">
        <w:rPr>
          <w:lang w:val="hr-HR"/>
        </w:rPr>
        <w:t xml:space="preserve">je </w:t>
      </w:r>
      <w:r w:rsidR="00FC7269">
        <w:rPr>
          <w:lang w:val="hr-HR"/>
        </w:rPr>
        <w:t xml:space="preserve">da je potrošač nesposoban za plaćanje čime je ispunjen stečajni razlog u smislu odredbi čl. </w:t>
      </w:r>
      <w:r w:rsidR="00AD5CFE">
        <w:rPr>
          <w:lang w:val="hr-HR"/>
        </w:rPr>
        <w:t>5. Zakona o stečaju potrošača (</w:t>
      </w:r>
      <w:r w:rsidR="00FC7269">
        <w:rPr>
          <w:lang w:val="hr-HR"/>
        </w:rPr>
        <w:t>Narodne novine br. 100/15, dalje: ZSP)</w:t>
      </w:r>
      <w:r w:rsidR="002978BC">
        <w:rPr>
          <w:lang w:val="hr-HR"/>
        </w:rPr>
        <w:t xml:space="preserve">. 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2978BC" w:rsidP="00E11437" w:rsidR="00FC7269">
      <w:pPr>
        <w:ind w:firstLine="708"/>
        <w:jc w:val="both"/>
        <w:rPr>
          <w:lang w:val="hr-HR"/>
        </w:rPr>
      </w:pPr>
      <w:r>
        <w:rPr>
          <w:lang w:val="hr-HR"/>
        </w:rPr>
        <w:t>I</w:t>
      </w:r>
      <w:r w:rsidR="00FC7269">
        <w:rPr>
          <w:lang w:val="hr-HR"/>
        </w:rPr>
        <w:t xml:space="preserve">movina potrošača koja bi ušla u stečajnu masu neznatne </w:t>
      </w:r>
      <w:r>
        <w:rPr>
          <w:lang w:val="hr-HR"/>
        </w:rPr>
        <w:t xml:space="preserve">je </w:t>
      </w:r>
      <w:r w:rsidR="00FC7269">
        <w:rPr>
          <w:lang w:val="hr-HR"/>
        </w:rPr>
        <w:t>vrijednosti te nije dovoljna niti za namirenje troškova postupka</w:t>
      </w:r>
      <w:r>
        <w:rPr>
          <w:lang w:val="hr-HR"/>
        </w:rPr>
        <w:t>. Stoga je valjalo,</w:t>
      </w:r>
      <w:r w:rsidR="00FC7269">
        <w:rPr>
          <w:lang w:val="hr-HR"/>
        </w:rPr>
        <w:t xml:space="preserve"> temeljem odredbi čl. 58. ZSP-a, riješiti kao u izreci.</w:t>
      </w:r>
    </w:p>
    <w:p w:rsidRDefault="00E15DB7" w:rsidP="00E11437" w:rsidR="00E15DB7">
      <w:pPr>
        <w:ind w:firstLine="708"/>
        <w:jc w:val="both"/>
        <w:rPr>
          <w:lang w:val="hr-HR"/>
        </w:rPr>
      </w:pPr>
    </w:p>
    <w:p w:rsidRDefault="00AB4438" w:rsidP="00E11437" w:rsidR="00092390">
      <w:pPr>
        <w:ind w:firstLine="708"/>
        <w:jc w:val="both"/>
        <w:rPr>
          <w:lang w:val="hr-HR"/>
        </w:rPr>
      </w:pPr>
      <w:r>
        <w:rPr>
          <w:lang w:val="hr-HR"/>
        </w:rPr>
        <w:t>Pritom valja dodati da č</w:t>
      </w:r>
      <w:r w:rsidR="00092390">
        <w:rPr>
          <w:lang w:val="hr-HR"/>
        </w:rPr>
        <w:t>injenica da plan ispunjenja obveza, kako ga je sudu predložio potrošač, predstavlja prijedlog za otpis dugova</w:t>
      </w:r>
      <w:r w:rsidR="00857AB8">
        <w:rPr>
          <w:lang w:val="hr-HR"/>
        </w:rPr>
        <w:t>.</w:t>
      </w:r>
      <w:r>
        <w:rPr>
          <w:lang w:val="hr-HR"/>
        </w:rPr>
        <w:t xml:space="preserve"> M</w:t>
      </w:r>
      <w:r w:rsidR="00092390">
        <w:rPr>
          <w:lang w:val="hr-HR"/>
        </w:rPr>
        <w:t xml:space="preserve">eđutim, ovaj sud nalazi da je odredba čl. 58. ZSP-a u ovom konkretnom slučaju imperativne naravi, pa u situaciji u kojoj potrošač jedva da ima prihoda za podmirenje osnovnog životnog minimuma, i u tome je ovisan o drugima, </w:t>
      </w:r>
      <w:r>
        <w:rPr>
          <w:lang w:val="hr-HR"/>
        </w:rPr>
        <w:t xml:space="preserve">nema nikakve imovine, niti je izgledno da će istu ostvariti, </w:t>
      </w:r>
      <w:r w:rsidR="00032F3A">
        <w:rPr>
          <w:lang w:val="hr-HR"/>
        </w:rPr>
        <w:t xml:space="preserve">sud je stava da je imovina potrošača koja bi mogla ući u stečajnu masu, </w:t>
      </w:r>
      <w:r>
        <w:rPr>
          <w:lang w:val="hr-HR"/>
        </w:rPr>
        <w:t>neznatne</w:t>
      </w:r>
      <w:r w:rsidR="00032F3A">
        <w:rPr>
          <w:lang w:val="hr-HR"/>
        </w:rPr>
        <w:t xml:space="preserve"> vrijednosti, i od te se imovine ne bi mogli namiriti ni troškovi stečajnog postupka.</w:t>
      </w:r>
    </w:p>
    <w:p w:rsidRDefault="00FC7269" w:rsidP="00FC7269" w:rsidR="00E15DB7">
      <w:pPr>
        <w:jc w:val="both"/>
        <w:rPr>
          <w:lang w:val="hr-HR"/>
        </w:rPr>
      </w:pPr>
      <w:r>
        <w:rPr>
          <w:lang w:val="hr-HR"/>
        </w:rPr>
        <w:tab/>
      </w:r>
    </w:p>
    <w:p w:rsidRDefault="00E15DB7" w:rsidP="00FC7269" w:rsidR="00FC7269">
      <w:pPr>
        <w:jc w:val="both"/>
        <w:rPr>
          <w:lang w:val="hr-HR"/>
        </w:rPr>
      </w:pPr>
      <w:r>
        <w:rPr>
          <w:lang w:val="hr-HR"/>
        </w:rPr>
        <w:tab/>
      </w:r>
      <w:r w:rsidR="00FC7269">
        <w:rPr>
          <w:lang w:val="hr-HR"/>
        </w:rPr>
        <w:t>Povjerenik je izabran i imenovan temeljem odredbi čl. 37. i 38. ZSP-a, metodom slučajnog odabira u skladu s odredbama čl. 6. i 7. Pravilnika o pretpostavkama i načinu izbora povjerenika metodom slučajnog odabira (Narodne novine, br. 7/16).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lastRenderedPageBreak/>
        <w:t>Prema čl. 42. ZSP povjerenik je dužan otvoriti transakcijski račun a potrebno je  zatvoriti druge račune potrošača, sukladno čl.</w:t>
      </w:r>
      <w:r w:rsidR="00215FC8">
        <w:rPr>
          <w:lang w:val="hr-HR"/>
        </w:rPr>
        <w:t xml:space="preserve"> </w:t>
      </w:r>
      <w:r>
        <w:rPr>
          <w:lang w:val="hr-HR"/>
        </w:rPr>
        <w:t xml:space="preserve">218. Stečajnog zakona koji se u ovom postupku podredno primjenjuje. </w:t>
      </w: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ab/>
        <w:t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Radi se o primanjima i naknadama iz čl. 172. Ovršnog zakona.</w:t>
      </w:r>
    </w:p>
    <w:p w:rsidRDefault="00857AB8" w:rsidP="00857AB8" w:rsidR="00857AB8">
      <w:pPr>
        <w:ind w:firstLine="708"/>
        <w:jc w:val="both"/>
        <w:rPr>
          <w:lang w:val="hr-HR"/>
        </w:rPr>
      </w:pPr>
      <w:r w:rsidRPr="00857AB8">
        <w:rPr>
          <w:lang w:val="hr-HR"/>
        </w:rPr>
        <w:t xml:space="preserve">Državni zavod za statistiku, svojom Objavom </w:t>
      </w:r>
      <w:r>
        <w:rPr>
          <w:lang w:val="hr-HR"/>
        </w:rPr>
        <w:t xml:space="preserve">na </w:t>
      </w:r>
      <w:r w:rsidRPr="00857AB8">
        <w:rPr>
          <w:lang w:val="hr-HR"/>
        </w:rPr>
        <w:t>temelju članka 173. Ovršnog zakona, svake godine objavljuje prosječnu mjesečnu isplaćenu neto-plaću po zaposlenom u pravnim osobama Republike Hrvatske za razdoblje siječanj - kolovoz prethodne godine, koja se u kontekstu ovrhe na plaći primjenjuje u slijedećoj kalendarskoj godini, i koja za 201</w:t>
      </w:r>
      <w:r>
        <w:rPr>
          <w:lang w:val="hr-HR"/>
        </w:rPr>
        <w:t>9</w:t>
      </w:r>
      <w:r w:rsidRPr="00857AB8">
        <w:rPr>
          <w:lang w:val="hr-HR"/>
        </w:rPr>
        <w:t xml:space="preserve">. godinu iznosi </w:t>
      </w:r>
      <w:r>
        <w:rPr>
          <w:lang w:val="hr-HR"/>
        </w:rPr>
        <w:t>6</w:t>
      </w:r>
      <w:r w:rsidRPr="00857AB8">
        <w:rPr>
          <w:lang w:val="hr-HR"/>
        </w:rPr>
        <w:t>.</w:t>
      </w:r>
      <w:r>
        <w:rPr>
          <w:lang w:val="hr-HR"/>
        </w:rPr>
        <w:t>237</w:t>
      </w:r>
      <w:r w:rsidRPr="00857AB8">
        <w:rPr>
          <w:lang w:val="hr-HR"/>
        </w:rPr>
        <w:t>,00 kn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>Slijedom iznesenog, odlučeno je kao u izreci.</w:t>
      </w:r>
    </w:p>
    <w:p w:rsidRDefault="00FC7269" w:rsidP="00FC7269" w:rsidR="00FC7269">
      <w:pPr>
        <w:pStyle w:val="Naslov3"/>
        <w:rPr>
          <w:b w:val="false"/>
          <w:sz w:val="24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U Zagrebu</w:t>
      </w:r>
      <w:r w:rsidR="00857AB8">
        <w:rPr>
          <w:lang w:val="hr-HR"/>
        </w:rPr>
        <w:t xml:space="preserve"> </w:t>
      </w:r>
      <w:r w:rsidR="00896651">
        <w:rPr>
          <w:lang w:val="hr-HR"/>
        </w:rPr>
        <w:t xml:space="preserve">20. svibnja </w:t>
      </w:r>
      <w:r w:rsidR="00857AB8">
        <w:rPr>
          <w:lang w:val="hr-HR"/>
        </w:rPr>
        <w:t xml:space="preserve">2019. </w:t>
      </w:r>
    </w:p>
    <w:p w:rsidRDefault="0001691B" w:rsidP="00FC7269" w:rsidR="0001691B">
      <w:pPr>
        <w:jc w:val="center"/>
        <w:rPr>
          <w:lang w:val="hr-HR"/>
        </w:rPr>
      </w:pPr>
    </w:p>
    <w:p w:rsidRDefault="00FC7269" w:rsidP="00712ABC" w:rsidR="00FC7269">
      <w:pPr>
        <w:rPr>
          <w:lang w:val="hr-HR"/>
        </w:rPr>
      </w:pPr>
      <w:r>
        <w:rPr>
          <w:lang w:val="hr-HR"/>
        </w:rPr>
        <w:tab/>
        <w:t xml:space="preserve"> </w:t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 w:rsidR="00712ABC">
        <w:rPr>
          <w:lang w:val="hr-HR"/>
        </w:rPr>
        <w:tab/>
      </w:r>
      <w:r>
        <w:rPr>
          <w:lang w:val="hr-HR"/>
        </w:rPr>
        <w:t xml:space="preserve">        </w:t>
      </w:r>
      <w:r>
        <w:rPr>
          <w:lang w:val="hr-HR"/>
        </w:rPr>
        <w:tab/>
      </w:r>
      <w:r w:rsidR="00896651">
        <w:rPr>
          <w:lang w:val="hr-HR"/>
        </w:rPr>
        <w:t>Sutkinja</w:t>
      </w:r>
    </w:p>
    <w:p w:rsidRDefault="00FC7269" w:rsidP="00712ABC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8240B9">
        <w:rPr>
          <w:lang w:val="hr-HR"/>
        </w:rPr>
        <w:t xml:space="preserve">        </w:t>
      </w:r>
      <w:r w:rsidR="00857AB8">
        <w:rPr>
          <w:lang w:val="hr-HR"/>
        </w:rPr>
        <w:t>Marija Šipek</w:t>
      </w:r>
      <w:r w:rsidR="008240B9">
        <w:rPr>
          <w:lang w:val="hr-HR"/>
        </w:rPr>
        <w:t>, v.r.</w:t>
      </w:r>
      <w:r w:rsidR="00857AB8">
        <w:rPr>
          <w:lang w:val="hr-HR"/>
        </w:rPr>
        <w:t xml:space="preserve"> </w:t>
      </w: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896651" w:rsidR="00FC7269">
      <w:pPr>
        <w:jc w:val="both"/>
        <w:rPr>
          <w:lang w:val="hr-HR"/>
        </w:rPr>
      </w:pPr>
      <w:r>
        <w:rPr>
          <w:lang w:val="hr-HR"/>
        </w:rPr>
        <w:t>Protiv ovog rješenja je dopuštena žalba. Žalba se podnosi ovom sudu pismeno u četiri (4) istovjetna primjerka u roku od 15 (petnaest) dana od dana primitka pisanog otpravka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896651" w:rsidR="00FC7269">
      <w:pPr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896651" w:rsidR="00FC7269">
      <w:pPr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FC7269" w:rsidP="00FC7269" w:rsidR="00FC7269">
      <w:pPr>
        <w:jc w:val="both"/>
        <w:rPr>
          <w:lang w:val="hr-HR"/>
        </w:rPr>
      </w:pP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</w:t>
      </w:r>
      <w:r w:rsidR="00FC7269" w:rsidRPr="00EC1689">
        <w:rPr>
          <w:lang w:val="hr-HR"/>
        </w:rPr>
        <w:t xml:space="preserve">otrošaču </w:t>
      </w:r>
    </w:p>
    <w:p w:rsidRDefault="00FC7269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Poreznoj upravi, Zagreb</w:t>
      </w:r>
    </w:p>
    <w:p w:rsidRDefault="00AD5CFE" w:rsidP="00FC7269" w:rsidR="00FC7269" w:rsidRPr="00EC1689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EC1689">
        <w:rPr>
          <w:lang w:val="hr-HR"/>
        </w:rPr>
        <w:t>Općinskom državnom odvjetništvu u Zagrebu</w:t>
      </w:r>
    </w:p>
    <w:p w:rsidRDefault="00AD5CFE" w:rsidP="00896651" w:rsidR="00032F3A" w:rsidRPr="00896651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7A06C9">
        <w:rPr>
          <w:lang w:val="hr-HR"/>
        </w:rPr>
        <w:t>P</w:t>
      </w:r>
      <w:r w:rsidR="00896651">
        <w:rPr>
          <w:lang w:val="hr-HR"/>
        </w:rPr>
        <w:t>ovjerenik</w:t>
      </w:r>
    </w:p>
    <w:p w:rsidRDefault="00896651" w:rsidP="00922CCA" w:rsidR="00896651" w:rsidRPr="00922CCA">
      <w:pPr>
        <w:pStyle w:val="Odlomakpopisa"/>
        <w:numPr>
          <w:ilvl w:val="0"/>
          <w:numId w:val="1"/>
        </w:numPr>
        <w:jc w:val="both"/>
        <w:rPr>
          <w:lang w:val="hr-HR"/>
        </w:rPr>
      </w:pPr>
      <w:r w:rsidRPr="00922CCA">
        <w:rPr>
          <w:lang w:val="hr-HR"/>
        </w:rPr>
        <w:t>Zagrebačka banka d.d.</w:t>
      </w:r>
    </w:p>
    <w:p w:rsidRDefault="00896651" w:rsidP="00FC7269" w:rsidR="00896651">
      <w:pPr>
        <w:pStyle w:val="Odlomakpopisa"/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OTP banka Hrvatska d.d.</w:t>
      </w:r>
    </w:p>
    <w:p w:rsidRDefault="008240B9" w:rsidP="001117D4" w:rsidR="008240B9" w:rsidRPr="00CC1AED">
      <w:pPr>
        <w:ind w:left="4956"/>
        <w:rPr>
          <w:szCs w:val="24"/>
        </w:rPr>
      </w:pPr>
      <w:r w:rsidRPr="00CC1AED">
        <w:rPr>
          <w:szCs w:val="24"/>
        </w:rPr>
        <w:t>Za točnost otpravka-ovlašteni službenik</w:t>
      </w:r>
    </w:p>
    <w:p w:rsidRDefault="008240B9" w:rsidP="008240B9" w:rsidR="00FA1A42" w:rsidRPr="00C2392E">
      <w:pPr>
        <w:ind w:left="6372"/>
        <w:rPr>
          <w:lang w:val="hr-HR"/>
        </w:rPr>
      </w:pPr>
      <w:r>
        <w:rPr>
          <w:szCs w:val="24"/>
        </w:rPr>
        <w:t>Marija Mikulić</w:t>
      </w:r>
    </w:p>
    <w:sectPr w:rsidSect="0001691B" w:rsidR="00FA1A42" w:rsidRPr="00C2392E">
      <w:headerReference w:type="default" r:id="rId11"/>
      <w:pgSz w:code="9" w:h="16838" w:w="11906"/>
      <w:pgMar w:gutter="0" w:footer="709" w:header="709" w:left="1418" w:bottom="1418" w:right="1558" w:top="124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67BA" w:rsidP="006F6ED4" w:rsidR="000467BA">
      <w:r>
        <w:separator/>
      </w:r>
    </w:p>
  </w:endnote>
  <w:endnote w:id="0" w:type="continuationSeparator">
    <w:p w:rsidRDefault="000467BA" w:rsidP="006F6ED4" w:rsidR="00046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67BA" w:rsidP="006F6ED4" w:rsidR="000467BA">
      <w:r>
        <w:separator/>
      </w:r>
    </w:p>
  </w:footnote>
  <w:footnote w:id="0" w:type="continuationSeparator">
    <w:p w:rsidRDefault="000467BA" w:rsidP="006F6ED4" w:rsidR="000467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4DC2" w:rsidP="0001691B" w:rsidR="006F6ED4" w:rsidRPr="0001691B">
    <w:pPr>
      <w:pStyle w:val="Zaglavlje"/>
      <w:ind w:firstLine="4536"/>
      <w:jc w:val="center"/>
    </w:pPr>
    <w:sdt>
      <w:sdtPr>
        <w:id w:val="-330211919"/>
        <w:docPartObj>
          <w:docPartGallery w:val="Page Numbers (Top of Page)"/>
          <w:docPartUnique/>
        </w:docPartObj>
      </w:sdtPr>
      <w:sdtEndPr/>
      <w:sdtContent>
        <w:r w:rsidR="006F6ED4">
          <w:fldChar w:fldCharType="begin"/>
        </w:r>
        <w:r w:rsidR="006F6ED4">
          <w:instrText>PAGE   \* MERGEFORMAT</w:instrText>
        </w:r>
        <w:r w:rsidR="006F6ED4">
          <w:fldChar w:fldCharType="separate"/>
        </w:r>
        <w:r w:rsidRPr="00B84DC2">
          <w:rPr>
            <w:noProof/>
            <w:lang w:val="hr-HR"/>
          </w:rPr>
          <w:t>3</w:t>
        </w:r>
        <w:r w:rsidR="006F6ED4">
          <w:fldChar w:fldCharType="end"/>
        </w:r>
      </w:sdtContent>
    </w:sdt>
    <w:r w:rsidR="0001691B">
      <w:tab/>
    </w:r>
    <w:r w:rsidR="000D4E32">
      <w:t>Poslovni broj: 40 Sp-</w:t>
    </w:r>
    <w:r w:rsidR="00B6634B">
      <w:t>29/2018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01691B"/>
    <w:rsid w:val="00027B8B"/>
    <w:rsid w:val="00032F3A"/>
    <w:rsid w:val="00033B80"/>
    <w:rsid w:val="000467BA"/>
    <w:rsid w:val="00092390"/>
    <w:rsid w:val="000D24C7"/>
    <w:rsid w:val="000D4E32"/>
    <w:rsid w:val="001111E7"/>
    <w:rsid w:val="00183CE9"/>
    <w:rsid w:val="00192192"/>
    <w:rsid w:val="001B1EAD"/>
    <w:rsid w:val="001B5C73"/>
    <w:rsid w:val="00215FC8"/>
    <w:rsid w:val="00236412"/>
    <w:rsid w:val="00270F6D"/>
    <w:rsid w:val="002978BC"/>
    <w:rsid w:val="002A4049"/>
    <w:rsid w:val="00353DDF"/>
    <w:rsid w:val="00415970"/>
    <w:rsid w:val="00420899"/>
    <w:rsid w:val="0046396A"/>
    <w:rsid w:val="00490EEF"/>
    <w:rsid w:val="004C72FA"/>
    <w:rsid w:val="004C7D9B"/>
    <w:rsid w:val="004F18FE"/>
    <w:rsid w:val="0054760E"/>
    <w:rsid w:val="006056FB"/>
    <w:rsid w:val="00660BE1"/>
    <w:rsid w:val="006C76A4"/>
    <w:rsid w:val="006F6ED4"/>
    <w:rsid w:val="00712ABC"/>
    <w:rsid w:val="00742AB5"/>
    <w:rsid w:val="00765A17"/>
    <w:rsid w:val="007A003A"/>
    <w:rsid w:val="007A06C9"/>
    <w:rsid w:val="007C483E"/>
    <w:rsid w:val="007E59E6"/>
    <w:rsid w:val="008240B9"/>
    <w:rsid w:val="00857AB8"/>
    <w:rsid w:val="00874F29"/>
    <w:rsid w:val="0089532D"/>
    <w:rsid w:val="00896651"/>
    <w:rsid w:val="008B467C"/>
    <w:rsid w:val="009F0BC3"/>
    <w:rsid w:val="009F636B"/>
    <w:rsid w:val="00A332E2"/>
    <w:rsid w:val="00A539DD"/>
    <w:rsid w:val="00AB4438"/>
    <w:rsid w:val="00AC0D7B"/>
    <w:rsid w:val="00AD5CFE"/>
    <w:rsid w:val="00AF260D"/>
    <w:rsid w:val="00B6634B"/>
    <w:rsid w:val="00B84DC2"/>
    <w:rsid w:val="00BD39CA"/>
    <w:rsid w:val="00C2392E"/>
    <w:rsid w:val="00C34994"/>
    <w:rsid w:val="00D452C5"/>
    <w:rsid w:val="00DB029B"/>
    <w:rsid w:val="00DB2F24"/>
    <w:rsid w:val="00DC697E"/>
    <w:rsid w:val="00DF7990"/>
    <w:rsid w:val="00E11437"/>
    <w:rsid w:val="00E15DB7"/>
    <w:rsid w:val="00E21850"/>
    <w:rsid w:val="00E70DF3"/>
    <w:rsid w:val="00EB419B"/>
    <w:rsid w:val="00EC1689"/>
    <w:rsid w:val="00F52E61"/>
    <w:rsid w:val="00F869FE"/>
    <w:rsid w:val="00FA1A42"/>
    <w:rsid w:val="00FC7269"/>
    <w:rsid w:val="00FF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33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217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3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Sp-29/2018</izvorni_sadrzaj>
    <derivirana_varijabla naziv="DomainObject.Predmet.OznakaBroj_1">Sp-29/2018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Marija Šipek</izvorni_sadrzaj>
    <derivirana_varijabla naziv="DomainObject.Predmet.Referada.Sudac_1">Marija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Romeo Umićević;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izvorni_sadrzaj>
    <derivirana_varijabla naziv="DomainObject.Predmet.StrankaFormated_1">  Romeo Umićević;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derivirana_varijabla>
  </DomainObject.Predmet.StrankaFormated>
  <DomainObject.Predmet.StrankaFormatedOIB>
    <izvorni_sadrzaj>  Romeo Umićević, OIB 85641933999;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izvorni_sadrzaj>
    <derivirana_varijabla naziv="DomainObject.Predmet.StrankaFormatedOIB_1">  Romeo Umićević, OIB 85641933999;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derivirana_varijabla>
  </DomainObject.Predmet.StrankaFormatedOIB>
  <DomainObject.Predmet.StrankaFormatedWithAdress>
    <izvorni_sadrzaj> Romeo Umićević, Hećimovićeva Ulica 18, 10000 Zagreb;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izvorni_sadrzaj>
    <derivirana_varijabla naziv="DomainObject.Predmet.StrankaFormatedWithAdress_1"> Romeo Umićević, Hećimovićeva Ulica 18, 10000 Zagreb;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derivirana_varijabla>
  </DomainObject.Predmet.StrankaFormatedWithAdress>
  <DomainObject.Predmet.StrankaFormatedWithAdressOIB>
    <izvorni_sadrzaj> Romeo Umićević, OIB 85641933999, Hećimovićeva Ulica 18, 10000 Zagreb;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izvorni_sadrzaj>
    <derivirana_varijabla naziv="DomainObject.Predmet.StrankaFormatedWithAdressOIB_1"> Romeo Umićević, OIB 85641933999, Hećimovićeva Ulica 18, 10000 Zagreb; PRIVREDNA BANKA ZAGREB d.d.; RAIFFEISEN BANK D.D.; Hrvatska radio televizija javno poduzeće - posebne namjene; Zagrebački holding d.o.. Podružnica Zagrebačka vodoopskrba i odvodnja; Croatia osiguranje d.d. filijala Zagreb; PBZ card d.o.o.; Vipnet, d.o.o; Croatia osiguranje d.d. filijala za osiguranje prijevoza; Grad Zagreb; Vodoopskrba i odvodnja d.o.o.; Gradska plinara d.o.o.; Hrvatske telekomunikacije TK Centar Zagreb-GSM; Hrvatski zavod za zapošljavanje; Državni proračun Republike Hrvatske; FINA</derivirana_varijabla>
  </DomainObject.Predmet.StrankaFormatedWithAdressOIB>
  <DomainObject.Predmet.StrankaWithAdress>
    <izvorni_sadrzaj>Romeo Umićević Hećimovićeva Ulica 18,10000 Zagreb,PRIVREDNA BANKA ZAGREB d.d. ,RAIFFEISEN BANK D.D. ,Hrvatska radio televizija javno poduzeće - posebne namjene ,Zagrebački holding d.o.. Podružnica Zagrebačka vodoopskrba i odvodnja ,Croatia osiguranje d.d. filijala Zagreb ,PBZ card d.o.o. ,Vipnet, d.o.o ,Croatia osiguranje d.d. filijala za osiguranje prijevoza ,Grad Zagreb ,Vodoopskrba i odvodnja d.o.o. ,Gradska plinara d.o.o. ,Hrvatske telekomunikacije TK Centar Zagreb-GSM ,Hrvatski zavod za zapošljavanje ,Državni proračun Republike Hrvatske ,FINA </izvorni_sadrzaj>
    <derivirana_varijabla naziv="DomainObject.Predmet.StrankaWithAdress_1">Romeo Umićević Hećimovićeva Ulica 18,10000 Zagreb,PRIVREDNA BANKA ZAGREB d.d. ,RAIFFEISEN BANK D.D. ,Hrvatska radio televizija javno poduzeće - posebne namjene ,Zagrebački holding d.o.. Podružnica Zagrebačka vodoopskrba i odvodnja ,Croatia osiguranje d.d. filijala Zagreb ,PBZ card d.o.o. ,Vipnet, d.o.o ,Croatia osiguranje d.d. filijala za osiguranje prijevoza ,Grad Zagreb ,Vodoopskrba i odvodnja d.o.o. ,Gradska plinara d.o.o. ,Hrvatske telekomunikacije TK Centar Zagreb-GSM ,Hrvatski zavod za zapošljavanje ,Državni proračun Republike Hrvatske ,FINA </derivirana_varijabla>
  </DomainObject.Predmet.StrankaWithAdress>
  <DomainObject.Predmet.StrankaWithAdressOIB>
    <izvorni_sadrzaj>Romeo Umićević, OIB 85641933999, Hećimovićeva Ulica 18,10000 Zagreb,PRIVREDNA BANKA ZAGREB d.d.,RAIFFEISEN BANK D.D.,Hrvatska radio televizija javno poduzeće - posebne namjene,Zagrebački holding d.o.. Podružnica Zagrebačka vodoopskrba i odvodnja,Croatia osiguranje d.d. filijala Zagreb,PBZ card d.o.o.,Vipnet, d.o.o,Croatia osiguranje d.d. filijala za osiguranje prijevoza,Grad Zagreb,Vodoopskrba i odvodnja d.o.o.,Gradska plinara d.o.o.,Hrvatske telekomunikacije TK Centar Zagreb-GSM,Hrvatski zavod za zapošljavanje,Državni proračun Republike Hrvatske,FINA</izvorni_sadrzaj>
    <derivirana_varijabla naziv="DomainObject.Predmet.StrankaWithAdressOIB_1">Romeo Umićević, OIB 85641933999, Hećimovićeva Ulica 18,10000 Zagreb,PRIVREDNA BANKA ZAGREB d.d.,RAIFFEISEN BANK D.D.,Hrvatska radio televizija javno poduzeće - posebne namjene,Zagrebački holding d.o.. Podružnica Zagrebačka vodoopskrba i odvodnja,Croatia osiguranje d.d. filijala Zagreb,PBZ card d.o.o.,Vipnet, d.o.o,Croatia osiguranje d.d. filijala za osiguranje prijevoza,Grad Zagreb,Vodoopskrba i odvodnja d.o.o.,Gradska plinara d.o.o.,Hrvatske telekomunikacije TK Centar Zagreb-GSM,Hrvatski zavod za zapošljavanje,Državni proračun Republike Hrvatske,FINA</derivirana_varijabla>
  </DomainObject.Predmet.StrankaWithAdressOIB>
  <DomainObject.Predmet.StrankaNazivFormated>
    <izvorni_sadrzaj>Romeo Umićević,PRIVREDNA BANKA ZAGREB d.d.,RAIFFEISEN BANK D.D.,Hrvatska radio televizija javno poduzeće - posebne namjene,Zagrebački holding d.o.. Podružnica Zagrebačka vodoopskrba i odvodnja,Croatia osiguranje d.d. filijala Zagreb,PBZ card d.o.o.,Vipnet, d.o.o,Croatia osiguranje d.d. filijala za osiguranje prijevoza,Grad Zagreb,Vodoopskrba i odvodnja d.o.o.,Gradska plinara d.o.o.,Hrvatske telekomunikacije TK Centar Zagreb-GSM,Hrvatski zavod za zapošljavanje,Državni proračun Republike Hrvatske,FINA</izvorni_sadrzaj>
    <derivirana_varijabla naziv="DomainObject.Predmet.StrankaNazivFormated_1">Romeo Umićević,PRIVREDNA BANKA ZAGREB d.d.,RAIFFEISEN BANK D.D.,Hrvatska radio televizija javno poduzeće - posebne namjene,Zagrebački holding d.o.. Podružnica Zagrebačka vodoopskrba i odvodnja,Croatia osiguranje d.d. filijala Zagreb,PBZ card d.o.o.,Vipnet, d.o.o,Croatia osiguranje d.d. filijala za osiguranje prijevoza,Grad Zagreb,Vodoopskrba i odvodnja d.o.o.,Gradska plinara d.o.o.,Hrvatske telekomunikacije TK Centar Zagreb-GSM,Hrvatski zavod za zapošljavanje,Državni proračun Republike Hrvatske,FINA</derivirana_varijabla>
  </DomainObject.Predmet.StrankaNazivFormated>
  <DomainObject.Predmet.StrankaNazivFormatedOIB>
    <izvorni_sadrzaj>Romeo Umićević, OIB 85641933999,PRIVREDNA BANKA ZAGREB d.d.,RAIFFEISEN BANK D.D.,Hrvatska radio televizija javno poduzeće - posebne namjene,Zagrebački holding d.o.. Podružnica Zagrebačka vodoopskrba i odvodnja,Croatia osiguranje d.d. filijala Zagreb,PBZ card d.o.o.,Vipnet, d.o.o,Croatia osiguranje d.d. filijala za osiguranje prijevoza,Grad Zagreb,Vodoopskrba i odvodnja d.o.o.,Gradska plinara d.o.o.,Hrvatske telekomunikacije TK Centar Zagreb-GSM,Hrvatski zavod za zapošljavanje,Državni proračun Republike Hrvatske,FINA</izvorni_sadrzaj>
    <derivirana_varijabla naziv="DomainObject.Predmet.StrankaNazivFormatedOIB_1">Romeo Umićević, OIB 85641933999,PRIVREDNA BANKA ZAGREB d.d.,RAIFFEISEN BANK D.D.,Hrvatska radio televizija javno poduzeće - posebne namjene,Zagrebački holding d.o.. Podružnica Zagrebačka vodoopskrba i odvodnja,Croatia osiguranje d.d. filijala Zagreb,PBZ card d.o.o.,Vipnet, d.o.o,Croatia osiguranje d.d. filijala za osiguranje prijevoza,Grad Zagreb,Vodoopskrba i odvodnja d.o.o.,Gradska plinara d.o.o.,Hrvatske telekomunikacije TK Centar Zagreb-GSM,Hrvatski zavod za zapošljavanje,Državni proračun Republike Hrvatske,FINA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Marija Mikulić</izvorni_sadrzaj>
    <derivirana_varijabla naziv="DomainObject.Predmet.Zapisnicar_1">Marija Mikulić</derivirana_varijabla>
  </DomainObject.Predmet.Zapisnicar>
  <DomainObject.Predmet.StrankaListFormated>
    <izvorni_sadrzaj>
      <item>Romeo Umićević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izvorni_sadrzaj>
    <derivirana_varijabla naziv="DomainObject.Predmet.StrankaListFormated_1">
      <item>Romeo Umićević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derivirana_varijabla>
  </DomainObject.Predmet.StrankaListFormated>
  <DomainObject.Predmet.StrankaListFormatedOIB>
    <izvorni_sadrzaj>
      <item>Romeo Umićević, OIB 85641933999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izvorni_sadrzaj>
    <derivirana_varijabla naziv="DomainObject.Predmet.StrankaListFormatedOIB_1">
      <item>Romeo Umićević, OIB 85641933999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derivirana_varijabla>
  </DomainObject.Predmet.StrankaListFormatedOIB>
  <DomainObject.Predmet.StrankaListFormatedWithAdress>
    <izvorni_sadrzaj>
      <item>Romeo Umićević, Hećimovićeva Ulica 18, 10000 Zagreb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izvorni_sadrzaj>
    <derivirana_varijabla naziv="DomainObject.Predmet.StrankaListFormatedWithAdress_1">
      <item>Romeo Umićević, Hećimovićeva Ulica 18, 10000 Zagreb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derivirana_varijabla>
  </DomainObject.Predmet.StrankaListFormatedWithAdress>
  <DomainObject.Predmet.StrankaListFormatedWithAdressOIB>
    <izvorni_sadrzaj>
      <item>Romeo Umićević, OIB 85641933999, Hećimovićeva Ulica 18, 10000 Zagreb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izvorni_sadrzaj>
    <derivirana_varijabla naziv="DomainObject.Predmet.StrankaListFormatedWithAdressOIB_1">
      <item>Romeo Umićević, OIB 85641933999, Hećimovićeva Ulica 18, 10000 Zagreb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derivirana_varijabla>
  </DomainObject.Predmet.StrankaListFormatedWithAdressOIB>
  <DomainObject.Predmet.StrankaListNazivFormated>
    <izvorni_sadrzaj>
      <item>Romeo Umićević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izvorni_sadrzaj>
    <derivirana_varijabla naziv="DomainObject.Predmet.StrankaListNazivFormated_1">
      <item>Romeo Umićević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derivirana_varijabla>
  </DomainObject.Predmet.StrankaListNazivFormated>
  <DomainObject.Predmet.StrankaListNazivFormatedOIB>
    <izvorni_sadrzaj>
      <item>Romeo Umićević, OIB 85641933999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izvorni_sadrzaj>
    <derivirana_varijabla naziv="DomainObject.Predmet.StrankaListNazivFormatedOIB_1">
      <item>Romeo Umićević, OIB 85641933999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 Zagreb</item>
      <item>Sonja Šoštar</item>
    </izvorni_sadrzaj>
    <derivirana_varijabla naziv="DomainObject.Predmet.OstaliListFormated_1">
      <item>Hrvatski Telekom d.d. Zagreb</item>
      <item>Sonja Šoštar</item>
    </derivirana_varijabla>
  </DomainObject.Predmet.OstaliListFormated>
  <DomainObject.Predmet.OstaliListFormatedOIB>
    <izvorni_sadrzaj>
      <item>Hrvatski Telekom d.d. Zagreb</item>
      <item>Sonja Šoštar, OIB 06559823569</item>
    </izvorni_sadrzaj>
    <derivirana_varijabla naziv="DomainObject.Predmet.OstaliListFormatedOIB_1">
      <item>Hrvatski Telekom d.d. Zagreb</item>
      <item>Sonja Šoštar, OIB 06559823569</item>
    </derivirana_varijabla>
  </DomainObject.Predmet.OstaliListFormatedOIB>
  <DomainObject.Predmet.OstaliListFormatedWithAdress>
    <izvorni_sadrzaj>
      <item>Hrvatski Telekom d.d. Zagreb, Roberta Frangeša Mihanovića 9, 10000 Zagreb</item>
      <item>Sonja Šoštar, Mirka Kleščića 7, 10430 Samobor</item>
    </izvorni_sadrzaj>
    <derivirana_varijabla naziv="DomainObject.Predmet.OstaliListFormatedWithAdress_1">
      <item>Hrvatski Telekom d.d. Zagreb, Roberta Frangeša Mihanovića 9, 10000 Zagreb</item>
      <item>Sonja Šoštar, Mirka Kleščića 7, 10430 Samobor</item>
    </derivirana_varijabla>
  </DomainObject.Predmet.OstaliListFormatedWithAdress>
  <DomainObject.Predmet.OstaliListFormatedWithAdressOIB>
    <izvorni_sadrzaj>
      <item>Hrvatski Telekom d.d. Zagreb, Roberta Frangeša Mihanovića 9, 10000 Zagreb</item>
      <item>Sonja Šoštar, OIB 06559823569, Mirka Kleščića 7, 10430 Samobor</item>
    </izvorni_sadrzaj>
    <derivirana_varijabla naziv="DomainObject.Predmet.OstaliListFormatedWithAdressOIB_1">
      <item>Hrvatski Telekom d.d. Zagreb, Roberta Frangeša Mihanovića 9, 10000 Zagreb</item>
      <item>Sonja Šoštar, OIB 06559823569, Mirka Kleščića 7, 10430 Samobor</item>
    </derivirana_varijabla>
  </DomainObject.Predmet.OstaliListFormatedWithAdressOIB>
  <DomainObject.Predmet.OstaliListNazivFormated>
    <izvorni_sadrzaj>
      <item>Hrvatski Telekom d.d. Zagreb</item>
      <item>Sonja Šoštar</item>
    </izvorni_sadrzaj>
    <derivirana_varijabla naziv="DomainObject.Predmet.OstaliListNazivFormated_1">
      <item>Hrvatski Telekom d.d. Zagreb</item>
      <item>Sonja Šoštar</item>
    </derivirana_varijabla>
  </DomainObject.Predmet.OstaliListNazivFormated>
  <DomainObject.Predmet.OstaliListNazivFormatedOIB>
    <izvorni_sadrzaj>
      <item>Hrvatski Telekom d.d. Zagreb</item>
      <item>Sonja Šoštar, OIB 06559823569</item>
    </izvorni_sadrzaj>
    <derivirana_varijabla naziv="DomainObject.Predmet.OstaliListNazivFormatedOIB_1">
      <item>Hrvatski Telekom d.d. Zagreb</item>
      <item>Sonja Šoštar, OIB 06559823569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Romeo Umićević i dr.</izvorni_sadrzaj>
    <derivirana_varijabla naziv="DomainObject.Predmet.StrankaIDrugi_1">Romeo Umićević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Romeo Umićević, OIB 85641933999, Hećimovićeva Ulica 18, 10000 Zagreb i dr.</izvorni_sadrzaj>
    <derivirana_varijabla naziv="DomainObject.Predmet.StrankaIDrugiAdressOIB_1">Romeo Umićević, OIB 85641933999, Hećimovićeva Ulica 18, 10000 Zagreb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Romeo Umićević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  <item>Hrvatski Telekom d.d. Zagreb</item>
      <item>Sonja Šoštar</item>
    </izvorni_sadrzaj>
    <derivirana_varijabla naziv="DomainObject.Predmet.SudioniciListNaziv_1">
      <item>Romeo Umićević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  <item>Hrvatski Telekom d.d. Zagreb</item>
      <item>Sonja Šoštar</item>
    </derivirana_varijabla>
  </DomainObject.Predmet.SudioniciListNaziv>
  <DomainObject.Predmet.SudioniciListAdressOIB>
    <izvorni_sadrzaj>
      <item>Romeo Umićević, OIB 85641933999, Hećimovićeva Ulica 18,10000 Zagreb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  <item>Hrvatski Telekom d.d. Zagreb, Roberta Frangeša Mihanovića 9,10000 Zagreb</item>
      <item>Sonja Šoštar, OIB 06559823569, Mirka Kleščića 7,10430 Samobor</item>
    </izvorni_sadrzaj>
    <derivirana_varijabla naziv="DomainObject.Predmet.SudioniciListAdressOIB_1">
      <item>Romeo Umićević, OIB 85641933999, Hećimovićeva Ulica 18,10000 Zagreb</item>
      <item>PRIVREDNA BANKA ZAGREB d.d.</item>
      <item>RAIFFEISEN BANK D.D.</item>
      <item>Hrvatska radio televizija javno poduzeće - posebne namjene</item>
      <item>Zagrebački holding d.o.. Podružnica Zagrebačka vodoopskrba i odvodnja</item>
      <item>Croatia osiguranje d.d. filijala Zagreb</item>
      <item>PBZ card d.o.o.</item>
      <item>Vipnet, d.o.o</item>
      <item>Croatia osiguranje d.d. filijala za osiguranje prijevoza</item>
      <item>Grad Zagreb</item>
      <item>Vodoopskrba i odvodnja d.o.o.</item>
      <item>Gradska plinara d.o.o.</item>
      <item>Hrvatske telekomunikacije TK Centar Zagreb-GSM</item>
      <item>Hrvatski zavod za zapošljavanje</item>
      <item>Državni proračun Republike Hrvatske</item>
      <item>FINA</item>
      <item>Hrvatski Telekom d.d. Zagreb, Roberta Frangeša Mihanovića 9,10000 Zagreb</item>
      <item>Sonja Šoštar, OIB 06559823569, Mirka Kleščića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85641933999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06559823569</item>
    </izvorni_sadrzaj>
    <derivirana_varijabla naziv="DomainObject.Predmet.SudioniciListNazivOIB_1">
      <item>, OIB 85641933999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06559823569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travnja 2019.</izvorni_sadrzaj>
    <derivirana_varijabla naziv="DomainObject.Predmet.DatumZadnjeOdrzaneSudskeRadnje_1">15. travnja 2019.</derivirana_varijabla>
  </DomainObject.Predmet.DatumZadnjeOdrzaneSudskeRadnje>
  <DomainObject.PredzadnjaOdlukaIzPredmeta.DatumDonosenjaOdluke>
    <izvorni_sadrzaj>18. siječnja 2019.</izvorni_sadrzaj>
    <derivirana_varijabla naziv="DomainObject.PredzadnjaOdlukaIzPredmeta.DatumDonosenjaOdluke_1">18. siječnja 2019.</derivirana_varijabla>
  </DomainObject.PredzadnjaOdlukaIzPredmeta.DatumDonosenjaOdluke>
  <DomainObject.PredzadnjaOdlukaIzPredmeta.Oznaka>
    <izvorni_sadrzaj>Sp-29/2018-10</izvorni_sadrzaj>
    <derivirana_varijabla naziv="DomainObject.PredzadnjaOdlukaIzPredmeta.Oznaka_1">Sp-29/2018-10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2CB2B-D143-4836-B9F7-85F2502A77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1049</properties:Words>
  <properties:Characters>5624</properties:Characters>
  <properties:Lines>137</properties:Lines>
  <properties:Paragraphs>53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2019-05-17T14:05:00Z</dcterms:created>
  <dc:creator>Iva Žutelija Krešić</dc:creator>
  <cp:lastModifiedBy>Marija Mikulić</cp:lastModifiedBy>
  <cp:lastPrinted>2019-01-25T11:02:00Z</cp:lastPrinted>
  <dcterms:modified xmlns:xsi="http://www.w3.org/2001/XMLSchema-instance" xsi:type="dcterms:W3CDTF">2019-05-20T12:38:00Z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postupka stečaja potrošača (sp 29 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