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b323" w14:paraId="5adb323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3F7894">
        <w:t>5853</w:t>
      </w:r>
      <w:r w:rsidR="000D505F">
        <w:t>/2016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3F7894" w:rsidRPr="00047EAC">
        <w:t>HM PARTNER PROJEKT d.o.o.</w:t>
      </w:r>
      <w:r w:rsidR="003F7894">
        <w:t xml:space="preserve"> u stečaju</w:t>
      </w:r>
      <w:r w:rsidR="003F7894" w:rsidRPr="00047EAC">
        <w:t>, Sesvete, I. Ištvanićev odvojak 14, OIB: 79751567572</w:t>
      </w:r>
      <w:r w:rsidR="003F7894">
        <w:t>,</w:t>
      </w:r>
      <w:r w:rsidR="00133AFB">
        <w:t xml:space="preserve"> </w:t>
      </w:r>
      <w:r w:rsidR="008E109F">
        <w:t>5.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F4219F" w:rsidP="00F4219F" w:rsidR="00F4219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</w:t>
      </w:r>
      <w:r w:rsidR="008E109F">
        <w:t>ž</w:t>
      </w:r>
      <w:r w:rsidRPr="00E16331">
        <w:t>bine:</w:t>
      </w:r>
    </w:p>
    <w:p w:rsidRDefault="00F4219F" w:rsidP="003F7894" w:rsidR="003F7894">
      <w:pPr>
        <w:numPr>
          <w:ilvl w:val="0"/>
          <w:numId w:val="13"/>
        </w:numPr>
        <w:spacing w:after="240"/>
        <w:ind w:left="1134"/>
        <w:jc w:val="both"/>
      </w:pPr>
      <w:r>
        <w:t>Drugi</w:t>
      </w:r>
      <w:r w:rsidR="003F7894">
        <w:t xml:space="preserve"> viši isplatni red        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 xml:space="preserve">ADRIATIC ASSETS d.o.o., Zagreb, 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Radnička cesta 80, OIB: 18846383988, u iznosu od                 8.855.066,91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 xml:space="preserve">HEP-Operator distribucijskog sustava d.o.o., 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Zagreb, Ulica grada Vukovara 37, 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OIB: 46830600751, u iznosu od                                                       5.678,62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GRAD ZAGREB, Zagreb, Trg. S. Radića 1,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OIB: 61817894937, u iznosu od                                                   234.918,16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Republika Hrvatska, Ministarstvo financija, Porezna uprava,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Područni ured Zagreb, OIB: 18683136487, u iznosu od                19.104,27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Hrvatske vode, VGO za slivove sjevernog Jadrana,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Zagreb, Ulica grada Vukovara 220,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OIB: 28921383001, u iznosu od                                                     </w:t>
      </w:r>
      <w:r>
        <w:t xml:space="preserve"> </w:t>
      </w:r>
      <w:r w:rsidRPr="006722C4">
        <w:t xml:space="preserve">  1.730,70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Hrvatske vode, VGO za gornju Savu, Zagreb,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Ulica grada Vukovara 220, OIB: 28921383001, u iznosu od           </w:t>
      </w:r>
      <w:r>
        <w:t xml:space="preserve"> </w:t>
      </w:r>
      <w:r w:rsidRPr="006722C4">
        <w:t xml:space="preserve">   185,22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AKZO NOBEL BOJE HRVATSKA d.o.o. u likvidaciji,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Zagreb, Franje Lučića 23, OIB: 23130567767, u iznosu od</w:t>
      </w:r>
      <w:r>
        <w:t xml:space="preserve"> </w:t>
      </w:r>
      <w:r w:rsidRPr="006722C4">
        <w:t xml:space="preserve">           15.334,83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GRAD ZAGREB, Zagreb, Trg S. Radića 1,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OIB: 61817894937, u iznosu od                                                           444,35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ZAGREBAČKI HOLDING d.o.o., Podružnica Čistoća,</w:t>
      </w:r>
    </w:p>
    <w:p w:rsidRDefault="003F7894" w:rsidP="003F7894" w:rsidR="003F789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Zagreb, Ulica grada Vukovara 41, 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OIB: 85584865987, u iznosu od  </w:t>
      </w:r>
      <w:r>
        <w:t xml:space="preserve">                                                  </w:t>
      </w:r>
      <w:r w:rsidRPr="006722C4">
        <w:t xml:space="preserve">    3.171,20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HEP ELEKTRA d.o.o., Zagreb, Ulica grada Vukovara 37,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lastRenderedPageBreak/>
        <w:t xml:space="preserve">      </w:t>
      </w:r>
      <w:r w:rsidRPr="006722C4">
        <w:t xml:space="preserve">OIB: 43965974818, u iznosu od                    </w:t>
      </w:r>
      <w:r>
        <w:t xml:space="preserve">  </w:t>
      </w:r>
      <w:r w:rsidRPr="006722C4">
        <w:t xml:space="preserve">                                  2.685,92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GRAD NOVALJA, Novalja, Trg dr. Franje Tuđmana 1,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OIB: 85290822507, u iznosu od    </w:t>
      </w:r>
      <w:r>
        <w:t xml:space="preserve">  </w:t>
      </w:r>
      <w:r w:rsidRPr="006722C4">
        <w:t xml:space="preserve">                                                11.352,69 kn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Gradska plinara Zagreb-Opskrba d.o.o., Zagreb,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Radnička cesta 1, OIB: 74364571096, u iznosu od    </w:t>
      </w:r>
      <w:r>
        <w:t xml:space="preserve"> </w:t>
      </w:r>
      <w:r w:rsidRPr="006722C4">
        <w:t xml:space="preserve">                    17.140,72 kn</w:t>
      </w:r>
    </w:p>
    <w:p w:rsidRDefault="003F7894" w:rsidP="003F7894" w:rsidR="003F7894">
      <w:pPr>
        <w:pStyle w:val="Odlomakpopisa"/>
        <w:ind w:left="1134"/>
        <w:jc w:val="both"/>
      </w:pPr>
    </w:p>
    <w:p w:rsidRDefault="008E109F" w:rsidP="00645EE4" w:rsidR="008E109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8E109F">
        <w:t>5. veljače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133AFB">
        <w:t xml:space="preserve"> </w:t>
      </w:r>
      <w:r>
        <w:t>izreke stečajni upravitelj je priznao,</w:t>
      </w:r>
      <w:r w:rsidR="003F7894">
        <w:t xml:space="preserve"> a nazočni vjerovnik ih nije osporio,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</w:t>
      </w:r>
      <w:r w:rsidR="008E109F">
        <w:t xml:space="preserve">. </w:t>
      </w:r>
      <w:r>
        <w:t>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8E109F">
        <w:t>5.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203" w:rsidR="00B13203">
      <w:r>
        <w:separator/>
      </w:r>
    </w:p>
  </w:endnote>
  <w:endnote w:id="0" w:type="continuationSeparator">
    <w:p w:rsidRDefault="00B13203" w:rsidR="00B13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203" w:rsidR="00B13203">
      <w:r>
        <w:separator/>
      </w:r>
    </w:p>
  </w:footnote>
  <w:footnote w:id="0" w:type="continuationSeparator">
    <w:p w:rsidRDefault="00B13203" w:rsidR="00B13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3F7894">
      <w:t>5853</w:t>
    </w:r>
    <w:r w:rsidR="000D505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D37F5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3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3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PARTNER PROJEKT d.o.o. za projektiranje i druge usluge u stečaju zastupanog po punomoćniku DAVOR MUSULIN; GORAN HORVAT</izvorni_sadrzaj>
    <derivirana_varijabla naziv="DomainObject.Predmet.ProtustrankaFormated_1">  HM PARTNER PROJEKT d.o.o. za projektiranje i druge usluge u stečaju zastupanog po punomoćniku DAVOR MUSULIN; GORAN HORVAT</derivirana_varijabla>
  </DomainObject.Predmet.ProtustrankaFormated>
  <DomainObject.Predmet.ProtustrankaFormatedOIB>
    <izvorni_sadrzaj>  HM PARTNER PROJEKT d.o.o. za projektiranje i druge usluge u stečaju, OIB 79751567572 zastupanog po punomoćniku DAVOR MUSULIN; GORAN HORVAT</izvorni_sadrzaj>
    <derivirana_varijabla naziv="DomainObject.Predmet.ProtustrankaFormatedOIB_1">  HM PARTNER PROJEKT d.o.o. za projektiranje i druge usluge u stečaju, OIB 79751567572 zastupanog po punomoćniku DAVOR MUSULIN; GORAN HORVAT</derivirana_varijabla>
  </DomainObject.Predmet.ProtustrankaFormatedOIB>
  <DomainObject.Predmet.ProtustrankaFormatedWithAdress>
    <izvorni_sadrzaj> HM PARTNER PROJEKT d.o.o. za projektiranje i druge usluge u stečaju, l. Ištvanićev odvojak 14, 10360 Sesvete zastupanog po punomoćniku DAVOR MUSULIN; GORAN HORVAT</izvorni_sadrzaj>
    <derivirana_varijabla naziv="DomainObject.Predmet.ProtustrankaFormatedWithAdress_1"> HM PARTNER PROJEKT d.o.o. za projektiranje i druge usluge u stečaju,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 za projektiranje i druge usluge u stečaju, OIB 79751567572, l. Ištvanićev odvojak 14, 10360 Sesvete zastupanog po punomoćniku DAVOR MUSULIN; GORAN HORVAT</izvorni_sadrzaj>
    <derivirana_varijabla naziv="DomainObject.Predmet.ProtustrankaFormatedWithAdressOIB_1"> HM PARTNER PROJEKT d.o.o. za projektiranje i druge usluge u stečaju,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za projektiranje i druge usluge u stečaju l. Ištvanićev odvojak 14, 10360 Sesvete</izvorni_sadrzaj>
    <derivirana_varijabla naziv="DomainObject.Predmet.ProtustrankaWithAdress_1">HM PARTNER PROJEKT d.o.o. za projektiranje i druge usluge u stečaju l. Ištvanićev odvojak 14, 10360 Sesvete</derivirana_varijabla>
  </DomainObject.Predmet.ProtustrankaWithAdress>
  <DomainObject.Predmet.ProtustrankaWithAdressOIB>
    <izvorni_sadrzaj>HM PARTNER PROJEKT d.o.o. za projektiranje i druge usluge u stečaju, OIB 79751567572, l. Ištvanićev odvojak 14, 10360 Sesvete</izvorni_sadrzaj>
    <derivirana_varijabla naziv="DomainObject.Predmet.ProtustrankaWithAdressOIB_1">HM PARTNER PROJEKT d.o.o. za projektiranje i druge usluge u stečaju, OIB 79751567572, l. Ištvanićev odvojak 14, 10360 Sesvete</derivirana_varijabla>
  </DomainObject.Predmet.ProtustrankaWithAdressOIB>
  <DomainObject.Predmet.ProtustrankaNazivFormated>
    <izvorni_sadrzaj>HM PARTNER PROJEKT d.o.o. za projektiranje i druge usluge u stečaju</izvorni_sadrzaj>
    <derivirana_varijabla naziv="DomainObject.Predmet.ProtustrankaNazivFormated_1">HM PARTNER PROJEKT d.o.o. za projektiranje i druge usluge u stečaju</derivirana_varijabla>
  </DomainObject.Predmet.ProtustrankaNazivFormated>
  <DomainObject.Predmet.ProtustrankaNazivFormatedOIB>
    <izvorni_sadrzaj>HM PARTNER PROJEKT d.o.o. za projektiranje i druge usluge u stečaju, OIB 79751567572</izvorni_sadrzaj>
    <derivirana_varijabla naziv="DomainObject.Predmet.ProtustrankaNazivFormatedOIB_1">HM PARTNER PROJEKT d.o.o. za projektiranje i druge usluge u stečaju,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 projektiranje i druge usluge u stečaju zastupanog po punomoćniku DAVOR MUSULIN; GORAN HORVAT</item>
    </izvorni_sadrzaj>
    <derivirana_varijabla naziv="DomainObject.Predmet.ProtuStrankaListFormated_1">
      <item>HM PARTNER PROJEKT d.o.o. za projektiranje i druge usluge u stečaju zastupanog po punomoćniku DAVOR MUSULIN; GORAN HORVAT</item>
    </derivirana_varijabla>
  </DomainObject.Predmet.ProtuStrankaListFormated>
  <DomainObject.Predmet.ProtuStrankaListFormatedOIB>
    <izvorni_sadrzaj>
      <item>HM PARTNER PROJEKT d.o.o. za projektiranje i druge usluge u stečaju, OIB 79751567572 zastupanog po punomoćniku DAVOR MUSULIN; GORAN HORVAT</item>
    </izvorni_sadrzaj>
    <derivirana_varijabla naziv="DomainObject.Predmet.ProtuStrankaListFormatedOIB_1">
      <item>HM PARTNER PROJEKT d.o.o. za projektiranje i druge usluge u stečaju,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 za projektiranje i druge usluge u stečaju, l. Ištvanićev odvojak 14, 10360 Sesvete zastupanog po punomoćniku DAVOR MUSULIN; GORAN HORVAT</item>
    </izvorni_sadrzaj>
    <derivirana_varijabla naziv="DomainObject.Predmet.ProtuStrankaListFormatedWithAdress_1">
      <item>HM PARTNER PROJEKT d.o.o. za projektiranje i druge usluge u stečaju,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 za projektiranje i druge usluge u stečaju, OIB 79751567572, l. Ištvanićev odvojak 14, 10360 Sesvete zastupanog po punomoćniku DAVOR MUSULIN; GORAN HORVAT</item>
    </izvorni_sadrzaj>
    <derivirana_varijabla naziv="DomainObject.Predmet.ProtuStrankaListFormatedWithAdressOIB_1">
      <item>HM PARTNER PROJEKT d.o.o. za projektiranje i druge usluge u stečaju,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 za projektiranje i druge usluge u stečaju</item>
    </izvorni_sadrzaj>
    <derivirana_varijabla naziv="DomainObject.Predmet.ProtuStrankaListNazivFormated_1">
      <item>HM PARTNER PROJEKT d.o.o. za projektiranje i druge usluge u stečaju</item>
    </derivirana_varijabla>
  </DomainObject.Predmet.ProtuStrankaListNazivFormated>
  <DomainObject.Predmet.ProtuStrankaListNazivFormatedOIB>
    <izvorni_sadrzaj>
      <item>HM PARTNER PROJEKT d.o.o. za projektiranje i druge usluge u stečaju, OIB 79751567572</item>
    </izvorni_sadrzaj>
    <derivirana_varijabla naziv="DomainObject.Predmet.ProtuStrankaListNazivFormatedOIB_1">
      <item>HM PARTNER PROJEKT d.o.o. za projektiranje i druge usluge u stečaju, OIB 79751567572</item>
    </derivirana_varijabla>
  </DomainObject.Predmet.ProtuStrankaListNazivFormatedOIB>
  <DomainObject.Predmet.OstaliListFormated>
    <izvorni_sadrzaj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_1"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OIB_1"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_1"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OIB_1"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</izvorni_sadrzaj>
    <derivirana_varijabla naziv="DomainObject.Predmet.OstaliListNazivFormated_1">
      <item>DAVOR MUSULIN</item>
      <item>GORAN HORVAT</item>
      <item>Županijsko državno odvjetništvo u Zagrebu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 za projektiranje i druge usluge u stečaju</izvorni_sadrzaj>
    <derivirana_varijabla naziv="DomainObject.Predmet.ProtustrankaIDrugi_1">HM PARTNER PROJEKT d.o.o. za projektiranje i druge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 za projektiranje i druge usluge u stečaju, OIB 79751567572, l. Ištvanićev odvojak 14, 10360 Sesvete</izvorni_sadrzaj>
    <derivirana_varijabla naziv="DomainObject.Predmet.ProtustrankaIDrugiAdressOIB_1">HM PARTNER PROJEKT d.o.o. za projektiranje i druge usluge u stečaju,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izvorni_sadrzaj>
    <derivirana_varijabla naziv="DomainObject.Predmet.SudioniciListNaziv_1"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derivirana_varijabla>
  </DomainObject.Predmet.SudioniciListNaziv>
  <DomainObject.Predmet.SudioniciListAdressOIB>
    <izvorni_sadrzaj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izvorni_sadrzaj>
    <derivirana_varijabla naziv="DomainObject.Predmet.SudioniciListAdressOIB_1"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79751567572</item>
      <item>, OIB 85821130368</item>
      <item>, OIB 12212060595</item>
      <item>, OIB 39530632349</item>
      <item>, OIB 18683136487</item>
      <item>, OIB null</item>
      <item>, OIB 13667298928</item>
    </izvorni_sadrzaj>
    <derivirana_varijabla naziv="DomainObject.Predmet.SudioniciListNazivOIB_1">
      <item>, OIB 79751567572</item>
      <item>, OIB 85821130368</item>
      <item>, OIB 12212060595</item>
      <item>, OIB 39530632349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St-5853/2016-28</izvorni_sadrzaj>
    <derivirana_varijabla naziv="DomainObject.PredzadnjaOdlukaIzPredmeta.Oznaka_1">St-5853/2016-28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455</properties:Words>
  <properties:Characters>2364</properties:Characters>
  <properties:Lines>83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2019-02-05T11:34:00Z</dcterms:created>
  <dc:creator>Korisnik</dc:creator>
  <cp:lastModifiedBy>Draženka Prpić</cp:lastModifiedBy>
  <cp:lastPrinted>2019-02-05T11:35:00Z</cp:lastPrinted>
  <dcterms:modified xmlns:xsi="http://www.w3.org/2001/XMLSchema-instance" xsi:type="dcterms:W3CDTF">2019-02-05T11:35:00Z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-HM PARTNER PROJEKT d.o.o.-St-5853-16-NOVI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