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f961f" w14:paraId="d3f961f"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4D4FAC">
        <w:t>684</w:t>
      </w:r>
      <w:r w:rsidR="00CE3250">
        <w:t>/16</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 xml:space="preserve">stečajnog postupka nad dužnikom </w:t>
      </w:r>
      <w:r w:rsidR="004D4FAC">
        <w:t>VIKNUS d.o.o. Dugo Selo, Josipa Zorića 112, OIB 29321178365</w:t>
      </w:r>
      <w:r w:rsidR="008D3C62">
        <w:t>,</w:t>
      </w:r>
      <w:r w:rsidRPr="00BE7492">
        <w:t xml:space="preserve"> dana </w:t>
      </w:r>
      <w:r w:rsidR="00910188">
        <w:t>3</w:t>
      </w:r>
      <w:r w:rsidR="000F3778">
        <w:t>.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AA4975">
        <w:t>a</w:t>
      </w:r>
      <w:r w:rsidR="00511692" w:rsidRPr="00BE7492">
        <w:t xml:space="preserve"> </w:t>
      </w:r>
      <w:r w:rsidRPr="00BE7492">
        <w:t>ovlašten</w:t>
      </w:r>
      <w:r w:rsidR="00AA4975">
        <w:t>a</w:t>
      </w:r>
      <w:r w:rsidRPr="00BE7492">
        <w:t xml:space="preserve"> za zastupanje dužnika po zakonu</w:t>
      </w:r>
      <w:r w:rsidR="000962CF">
        <w:t xml:space="preserve"> </w:t>
      </w:r>
      <w:r w:rsidR="004D4FAC">
        <w:t>Viktor Nuši, OIB 23246115717</w:t>
      </w:r>
      <w:r w:rsidR="00431EAF">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910188">
        <w:t>3</w:t>
      </w:r>
      <w:r w:rsidR="000F3778">
        <w:t>.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1B4A3B" w:rsidR="001B4A3B">
      <w:r w:rsidRPr="00BE7492">
        <w:t xml:space="preserve">                                                                                                  </w:t>
      </w:r>
      <w:r w:rsidR="00CB6C29" w:rsidRPr="00BE7492">
        <w:t xml:space="preserve">            </w:t>
      </w:r>
      <w:r w:rsidR="00816367" w:rsidRPr="00BE7492">
        <w:t xml:space="preserve">  </w:t>
      </w:r>
      <w:r w:rsidRPr="00BE7492">
        <w:t>Goranka Boljkovac</w:t>
      </w:r>
    </w:p>
    <w:p w:rsidRDefault="001B4A3B" w:rsidP="001B4A3B" w:rsidR="001B4A3B"/>
    <w:p w:rsidRDefault="00511692" w:rsidP="001B4A3B"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161941" w:rsidR="00DF1B94" w:rsidRPr="00BE7492">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268E" w:rsidR="0065268E">
      <w:r>
        <w:separator/>
      </w:r>
    </w:p>
  </w:endnote>
  <w:endnote w:id="0" w:type="continuationSeparator">
    <w:p w:rsidRDefault="0065268E" w:rsidR="006526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268E" w:rsidR="0065268E">
      <w:r>
        <w:separator/>
      </w:r>
    </w:p>
  </w:footnote>
  <w:footnote w:id="0" w:type="continuationSeparator">
    <w:p w:rsidRDefault="0065268E" w:rsidR="006526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B4A3B">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4D4FAC">
      <w:t>684</w:t>
    </w:r>
    <w:r w:rsidR="003126C7" w:rsidRPr="00BE7492">
      <w:t>/1</w:t>
    </w:r>
    <w:r w:rsidR="00CE3250">
      <w:t>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6777"/>
    <w:rsid w:val="00050CD5"/>
    <w:rsid w:val="000858AE"/>
    <w:rsid w:val="000962CF"/>
    <w:rsid w:val="000B4426"/>
    <w:rsid w:val="000E7C58"/>
    <w:rsid w:val="000F0A0A"/>
    <w:rsid w:val="000F3778"/>
    <w:rsid w:val="00153D2D"/>
    <w:rsid w:val="00161941"/>
    <w:rsid w:val="00161DB6"/>
    <w:rsid w:val="001B3FE4"/>
    <w:rsid w:val="001B4A3B"/>
    <w:rsid w:val="001F2C6B"/>
    <w:rsid w:val="0020004A"/>
    <w:rsid w:val="00217CDB"/>
    <w:rsid w:val="00220B08"/>
    <w:rsid w:val="0027227B"/>
    <w:rsid w:val="0027745F"/>
    <w:rsid w:val="00277F8E"/>
    <w:rsid w:val="0028644D"/>
    <w:rsid w:val="00295F32"/>
    <w:rsid w:val="0029702B"/>
    <w:rsid w:val="002D16B2"/>
    <w:rsid w:val="002D49A0"/>
    <w:rsid w:val="003126C7"/>
    <w:rsid w:val="00334C54"/>
    <w:rsid w:val="00343119"/>
    <w:rsid w:val="00347BA2"/>
    <w:rsid w:val="003577DF"/>
    <w:rsid w:val="003746BE"/>
    <w:rsid w:val="003C39A8"/>
    <w:rsid w:val="003D4400"/>
    <w:rsid w:val="0040050C"/>
    <w:rsid w:val="00431EAF"/>
    <w:rsid w:val="00447796"/>
    <w:rsid w:val="00460DA5"/>
    <w:rsid w:val="0046246E"/>
    <w:rsid w:val="00490E3F"/>
    <w:rsid w:val="004B4514"/>
    <w:rsid w:val="004D27C4"/>
    <w:rsid w:val="004D4FAC"/>
    <w:rsid w:val="004F2A33"/>
    <w:rsid w:val="00511692"/>
    <w:rsid w:val="005314DB"/>
    <w:rsid w:val="0053264E"/>
    <w:rsid w:val="005435E6"/>
    <w:rsid w:val="00582442"/>
    <w:rsid w:val="00586201"/>
    <w:rsid w:val="00600BB6"/>
    <w:rsid w:val="0061595C"/>
    <w:rsid w:val="0065268E"/>
    <w:rsid w:val="006550F8"/>
    <w:rsid w:val="00683588"/>
    <w:rsid w:val="006A1CA7"/>
    <w:rsid w:val="0070093B"/>
    <w:rsid w:val="00727D81"/>
    <w:rsid w:val="007429CF"/>
    <w:rsid w:val="00756733"/>
    <w:rsid w:val="00757A14"/>
    <w:rsid w:val="007668DE"/>
    <w:rsid w:val="007E1B0E"/>
    <w:rsid w:val="00810615"/>
    <w:rsid w:val="00814109"/>
    <w:rsid w:val="00816367"/>
    <w:rsid w:val="00874E6C"/>
    <w:rsid w:val="00892069"/>
    <w:rsid w:val="008D3C62"/>
    <w:rsid w:val="008F25D1"/>
    <w:rsid w:val="009076AE"/>
    <w:rsid w:val="00910188"/>
    <w:rsid w:val="009169FB"/>
    <w:rsid w:val="0094791B"/>
    <w:rsid w:val="0096240A"/>
    <w:rsid w:val="009A0E71"/>
    <w:rsid w:val="009A2E19"/>
    <w:rsid w:val="009F2D5D"/>
    <w:rsid w:val="00AA4975"/>
    <w:rsid w:val="00AD48DC"/>
    <w:rsid w:val="00B1314F"/>
    <w:rsid w:val="00B136AA"/>
    <w:rsid w:val="00B4025F"/>
    <w:rsid w:val="00BA7028"/>
    <w:rsid w:val="00BC2D3A"/>
    <w:rsid w:val="00BE3247"/>
    <w:rsid w:val="00BE7492"/>
    <w:rsid w:val="00C73664"/>
    <w:rsid w:val="00C82C2F"/>
    <w:rsid w:val="00CB6C29"/>
    <w:rsid w:val="00CE3250"/>
    <w:rsid w:val="00CF1A54"/>
    <w:rsid w:val="00D80507"/>
    <w:rsid w:val="00DC266C"/>
    <w:rsid w:val="00DF1B94"/>
    <w:rsid w:val="00E006DC"/>
    <w:rsid w:val="00E143C1"/>
    <w:rsid w:val="00E457ED"/>
    <w:rsid w:val="00F11929"/>
    <w:rsid w:val="00F17825"/>
    <w:rsid w:val="00F2244C"/>
    <w:rsid w:val="00F61461"/>
    <w:rsid w:val="00F746A9"/>
    <w:rsid w:val="00F86FC3"/>
    <w:rsid w:val="00FB4D52"/>
    <w:rsid w:val="00FB5822"/>
    <w:rsid w:val="00FE75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B4A3B"/>
    <w:rPr>
      <w:color w:val="808080"/>
      <w:bdr w:space="0" w:sz="0" w:color="auto" w:val="none"/>
      <w:shd w:fill="auto" w:color="auto" w:val="clear"/>
    </w:rPr>
  </w:style>
  <w:style w:customStyle="true" w:styleId="eSPISCCParagraphDefaultFont" w:type="character">
    <w:name w:val="eSPIS_CC_Paragraph Default Font"/>
    <w:basedOn w:val="Zadanifontodlomka"/>
    <w:rsid w:val="001B4A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4A3B"/>
    <w:rPr>
      <w:bdr w:space="0" w:sz="0" w:color="auto" w:val="none"/>
      <w:shd w:fill="FFFFCC" w:color="auto" w:val="clear"/>
      <w:lang w:val="hr-HR"/>
    </w:rPr>
  </w:style>
  <w:style w:customStyle="true" w:styleId="PozadinaSvijetloCrvena" w:type="character">
    <w:name w:val="Pozadina_SvijetloCrvena"/>
    <w:basedOn w:val="eSPISCCParagraphDefaultFont"/>
    <w:rsid w:val="001B4A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4A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B4A3B"/>
    <w:rPr>
      <w:color w:val="808080"/>
      <w:bdr w:color="auto" w:space="0" w:sz="0" w:val="none"/>
      <w:shd w:color="auto" w:fill="auto" w:val="clear"/>
    </w:rPr>
  </w:style>
  <w:style w:customStyle="1" w:styleId="eSPISCCParagraphDefaultFont" w:type="character">
    <w:name w:val="eSPIS_CC_Paragraph Default Font"/>
    <w:basedOn w:val="Zadanifontodlomka"/>
    <w:rsid w:val="001B4A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4A3B"/>
    <w:rPr>
      <w:bdr w:color="auto" w:space="0" w:sz="0" w:val="none"/>
      <w:shd w:color="auto" w:fill="FFFFCC" w:val="clear"/>
      <w:lang w:val="hr-HR"/>
    </w:rPr>
  </w:style>
  <w:style w:customStyle="1" w:styleId="PozadinaSvijetloCrvena" w:type="character">
    <w:name w:val="Pozadina_SvijetloCrvena"/>
    <w:basedOn w:val="eSPISCCParagraphDefaultFont"/>
    <w:rsid w:val="001B4A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4A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684</izvorni_sadrzaj>
    <derivirana_varijabla naziv="DomainObject.Predmet.Broj_1">684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2016.</izvorni_sadrzaj>
    <derivirana_varijabla naziv="DomainObject.Predmet.DatumOsnivanja_1">22.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St-684/2016</izvorni_sadrzaj>
    <derivirana_varijabla naziv="DomainObject.Predmet.OznakaBroj_1">St-684/2016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VIKNUS d.o.o.</izvorni_sadrzaj>
    <derivirana_varijabla naziv="DomainObject.Predmet.ProtustrankaFormated_1">  VIKNUS d.o.o.</derivirana_varijabla>
  </DomainObject.Predmet.ProtustrankaFormated>
  <DomainObject.Predmet.ProtustrankaFormatedOIB>
    <izvorni_sadrzaj>  VIKNUS d.o.o., OIB 29321178365</izvorni_sadrzaj>
    <derivirana_varijabla naziv="DomainObject.Predmet.ProtustrankaFormatedOIB_1">  VIKNUS d.o.o., OIB 29321178365</derivirana_varijabla>
  </DomainObject.Predmet.ProtustrankaFormatedOIB>
  <DomainObject.Predmet.ProtustrankaFormatedWithAdress>
    <izvorni_sadrzaj> VIKNUS d.o.o., Josipa Zorića 112, 10370 Dugo Selo</izvorni_sadrzaj>
    <derivirana_varijabla naziv="DomainObject.Predmet.ProtustrankaFormatedWithAdress_1"> VIKNUS d.o.o., Josipa Zorića 112, 10370 Dugo Selo</derivirana_varijabla>
  </DomainObject.Predmet.ProtustrankaFormatedWithAdress>
  <DomainObject.Predmet.ProtustrankaFormatedWithAdressOIB>
    <izvorni_sadrzaj> VIKNUS d.o.o., OIB 29321178365, Josipa Zorića 112, 10370 Dugo Selo</izvorni_sadrzaj>
    <derivirana_varijabla naziv="DomainObject.Predmet.ProtustrankaFormatedWithAdressOIB_1"> VIKNUS d.o.o., OIB 29321178365, Josipa Zorića 112, 10370 Dugo Selo</derivirana_varijabla>
  </DomainObject.Predmet.ProtustrankaFormatedWithAdressOIB>
  <DomainObject.Predmet.ProtustrankaWithAdress>
    <izvorni_sadrzaj>VIKNUS d.o.o. Josipa Zorića 112, 10370 Dugo Selo</izvorni_sadrzaj>
    <derivirana_varijabla naziv="DomainObject.Predmet.ProtustrankaWithAdress_1">VIKNUS d.o.o. Josipa Zorića 112, 10370 Dugo Selo</derivirana_varijabla>
  </DomainObject.Predmet.ProtustrankaWithAdress>
  <DomainObject.Predmet.ProtustrankaWithAdressOIB>
    <izvorni_sadrzaj>VIKNUS d.o.o., OIB 29321178365, Josipa Zorića 112, 10370 Dugo Selo</izvorni_sadrzaj>
    <derivirana_varijabla naziv="DomainObject.Predmet.ProtustrankaWithAdressOIB_1">VIKNUS d.o.o., OIB 29321178365, Josipa Zorića 112, 10370 Dugo Selo</derivirana_varijabla>
  </DomainObject.Predmet.ProtustrankaWithAdressOIB>
  <DomainObject.Predmet.ProtustrankaNazivFormated>
    <izvorni_sadrzaj>VIKNUS d.o.o.</izvorni_sadrzaj>
    <derivirana_varijabla naziv="DomainObject.Predmet.ProtustrankaNazivFormated_1">VIKNUS d.o.o.</derivirana_varijabla>
  </DomainObject.Predmet.ProtustrankaNazivFormated>
  <DomainObject.Predmet.ProtustrankaNazivFormatedOIB>
    <izvorni_sadrzaj>VIKNUS d.o.o., OIB 29321178365</izvorni_sadrzaj>
    <derivirana_varijabla naziv="DomainObject.Predmet.ProtustrankaNazivFormatedOIB_1">VIKNUS d.o.o., OIB 29321178365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VIKNUS d.o.o.</item>
    </izvorni_sadrzaj>
    <derivirana_varijabla naziv="DomainObject.Predmet.ProtuStrankaListFormated_1">
      <item>VIKNUS d.o.o.</item>
    </derivirana_varijabla>
  </DomainObject.Predmet.ProtuStrankaListFormated>
  <DomainObject.Predmet.ProtuStrankaListFormatedOIB>
    <izvorni_sadrzaj>
      <item>VIKNUS d.o.o., OIB 29321178365</item>
    </izvorni_sadrzaj>
    <derivirana_varijabla naziv="DomainObject.Predmet.ProtuStrankaListFormatedOIB_1">
      <item>VIKNUS d.o.o., OIB 29321178365</item>
    </derivirana_varijabla>
  </DomainObject.Predmet.ProtuStrankaListFormatedOIB>
  <DomainObject.Predmet.ProtuStrankaListFormatedWithAdress>
    <izvorni_sadrzaj>
      <item>VIKNUS d.o.o., Josipa Zorića 112, 10370 Dugo Selo</item>
    </izvorni_sadrzaj>
    <derivirana_varijabla naziv="DomainObject.Predmet.ProtuStrankaListFormatedWithAdress_1">
      <item>VIKNUS d.o.o., Josipa Zorića 112, 10370 Dugo Selo</item>
    </derivirana_varijabla>
  </DomainObject.Predmet.ProtuStrankaListFormatedWithAdress>
  <DomainObject.Predmet.ProtuStrankaListFormatedWithAdressOIB>
    <izvorni_sadrzaj>
      <item>VIKNUS d.o.o., OIB 29321178365, Josipa Zorića 112, 10370 Dugo Selo</item>
    </izvorni_sadrzaj>
    <derivirana_varijabla naziv="DomainObject.Predmet.ProtuStrankaListFormatedWithAdressOIB_1">
      <item>VIKNUS d.o.o., OIB 29321178365, Josipa Zorića 112, 10370 Dugo Selo</item>
    </derivirana_varijabla>
  </DomainObject.Predmet.ProtuStrankaListFormatedWithAdressOIB>
  <DomainObject.Predmet.ProtuStrankaListNazivFormated>
    <izvorni_sadrzaj>
      <item>VIKNUS d.o.o.</item>
    </izvorni_sadrzaj>
    <derivirana_varijabla naziv="DomainObject.Predmet.ProtuStrankaListNazivFormated_1">
      <item>VIKNUS d.o.o.</item>
    </derivirana_varijabla>
  </DomainObject.Predmet.ProtuStrankaListNazivFormated>
  <DomainObject.Predmet.ProtuStrankaListNazivFormatedOIB>
    <izvorni_sadrzaj>
      <item>VIKNUS d.o.o., OIB 29321178365</item>
    </izvorni_sadrzaj>
    <derivirana_varijabla naziv="DomainObject.Predmet.ProtuStrankaListNazivFormatedOIB_1">
      <item>VIKNUS d.o.o., OIB 29321178365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VIKNUS d.o.o.</izvorni_sadrzaj>
    <derivirana_varijabla naziv="DomainObject.Predmet.ProtustrankaIDrugi_1">VIKNUS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VIKNUS d.o.o., OIB 29321178365, Josipa Zorića 112, 10370 Dugo Selo</izvorni_sadrzaj>
    <derivirana_varijabla naziv="DomainObject.Predmet.ProtustrankaIDrugiAdressOIB_1">VIKNUS d.o.o., OIB 29321178365, Josipa Zorića 112,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VIKNUS d.o.o.</item>
    </izvorni_sadrzaj>
    <derivirana_varijabla naziv="DomainObject.Predmet.SudioniciListNaziv_1">
      <item>FINA Regionalni centar Zagreb</item>
      <item>VIKNUS d.o.o.</item>
    </derivirana_varijabla>
  </DomainObject.Predmet.SudioniciListNaziv>
  <DomainObject.Predmet.SudioniciListAdressOIB>
    <izvorni_sadrzaj>
      <item>FINA Regionalni centar Zagreb, OIB 85821130368, Trg svibanjskih žrtava 1995. br. 1,10000 Zagreb</item>
      <item>VIKNUS d.o.o., OIB 29321178365, Josipa Zorića 112,10370 Dugo Selo</item>
    </izvorni_sadrzaj>
    <derivirana_varijabla naziv="DomainObject.Predmet.SudioniciListAdressOIB_1">
      <item>FINA Regionalni centar Zagreb, OIB 85821130368, Trg svibanjskih žrtava 1995. br. 1,10000 Zagreb</item>
      <item>VIKNUS d.o.o., OIB 29321178365, Josipa Zorića 112,10370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29321178365</item>
    </izvorni_sadrzaj>
    <derivirana_varijabla naziv="DomainObject.Predmet.SudioniciListNazivOIB_1">
      <item>, OIB 85821130368</item>
      <item>, OIB 29321178365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78938D-5E20-4856-9ED8-8E240F8308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385</properties:Words>
  <properties:Characters>2030</properties:Characters>
  <properties:Lines>65</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2016-02-03T12:40:00Z</dcterms:created>
  <dc:creator>gboljkovac</dc:creator>
  <cp:lastModifiedBy>Renata Klokočki</cp:lastModifiedBy>
  <cp:lastPrinted>2016-02-03T12:41:00Z</cp:lastPrinted>
  <dcterms:modified xmlns:xsi="http://www.w3.org/2001/XMLSchema-instance" xsi:type="dcterms:W3CDTF">2016-02-03T12:41:00Z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