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9e8f" w14:paraId="0739e8f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>Zagreb, Amruševa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EA6CFC">
        <w:t>SVIJET HRANE d.o.o. OIB: 27711289198, Zagreb, Samoborska c. 145</w:t>
      </w:r>
      <w:r w:rsidRPr="00C64764">
        <w:t xml:space="preserve">, dana </w:t>
      </w:r>
      <w:r w:rsidR="00775B16">
        <w:t>7</w:t>
      </w:r>
      <w:r w:rsidR="00F219FB">
        <w:t>. prosinca</w:t>
      </w:r>
      <w:r w:rsidR="000B185C" w:rsidRPr="00C64764">
        <w:t xml:space="preserve"> 2018</w:t>
      </w:r>
      <w:r w:rsidRPr="00C64764">
        <w:t xml:space="preserve">. </w:t>
      </w:r>
      <w:r w:rsidR="00EA6CFC" w:rsidRPr="00C64764">
        <w:t>G</w:t>
      </w:r>
      <w:r w:rsidRPr="00C64764">
        <w:t>odine</w:t>
      </w:r>
    </w:p>
    <w:p w:rsidRDefault="00EA6CFC" w:rsidP="00BB372D" w:rsidR="00EA6CFC" w:rsidRPr="00C64764">
      <w:pPr>
        <w:ind w:firstLine="708"/>
        <w:jc w:val="both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EA6CFC">
        <w:t>SVIJET HRANE d.o.o. OIB: 27711289198, Zagreb, Samoborska c. 145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1B7077">
        <w:t>19</w:t>
      </w:r>
      <w:r w:rsidR="00C26195" w:rsidRPr="00C64764">
        <w:t>.</w:t>
      </w:r>
      <w:r w:rsidR="00F219FB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</w:t>
      </w:r>
      <w:r w:rsidR="00324393">
        <w:t xml:space="preserve"> </w:t>
      </w:r>
      <w:r w:rsidR="00EA6CFC">
        <w:t>SVIJET HRANE d.o.o. OIB: 27711289198, Zagreb, Samoborska c. 145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F12E48">
        <w:t>1</w:t>
      </w:r>
      <w:r w:rsidR="00EA6CFC">
        <w:t>6</w:t>
      </w:r>
      <w:r w:rsidR="00F219FB">
        <w:t>.7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EA6CFC">
        <w:t>5.623,95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090B06" w:rsidR="00090B06">
      <w:pPr>
        <w:jc w:val="both"/>
        <w:rPr>
          <w:lang w:val="en-GB"/>
        </w:rPr>
      </w:pPr>
      <w:r w:rsidRPr="00C64764">
        <w:tab/>
      </w:r>
      <w:r w:rsidR="00090B06">
        <w:t xml:space="preserve">Sukladno Zaključku ovoga suda od </w:t>
      </w:r>
      <w:r w:rsidR="00F12E48">
        <w:t>2</w:t>
      </w:r>
      <w:r w:rsidR="00EA6CFC">
        <w:t>7</w:t>
      </w:r>
      <w:r w:rsidR="00090B06">
        <w:t xml:space="preserve">. </w:t>
      </w:r>
      <w:r w:rsidR="00F12E48">
        <w:t>studenoga</w:t>
      </w:r>
      <w:r w:rsidR="00090B06">
        <w:t xml:space="preserve"> 2018., </w:t>
      </w:r>
      <w:r w:rsidR="00090B06">
        <w:rPr>
          <w:lang w:val="en-GB"/>
        </w:rPr>
        <w:t xml:space="preserve">Financijska agencija dostavila je sudu  Potvrdu od </w:t>
      </w:r>
      <w:r w:rsidR="001B7077">
        <w:rPr>
          <w:lang w:val="en-GB"/>
        </w:rPr>
        <w:t>2</w:t>
      </w:r>
      <w:r w:rsidR="00EA6CFC">
        <w:rPr>
          <w:lang w:val="en-GB"/>
        </w:rPr>
        <w:t>9</w:t>
      </w:r>
      <w:r w:rsidR="00090B06">
        <w:rPr>
          <w:lang w:val="en-GB"/>
        </w:rPr>
        <w:t>.1</w:t>
      </w:r>
      <w:r w:rsidR="00F12E48">
        <w:rPr>
          <w:lang w:val="en-GB"/>
        </w:rPr>
        <w:t>1</w:t>
      </w:r>
      <w:r w:rsidR="00090B06">
        <w:rPr>
          <w:lang w:val="en-GB"/>
        </w:rPr>
        <w:t xml:space="preserve">.2018.  (list </w:t>
      </w:r>
      <w:r w:rsidR="00EA6CFC">
        <w:rPr>
          <w:lang w:val="en-GB"/>
        </w:rPr>
        <w:t>6</w:t>
      </w:r>
      <w:r w:rsidR="00090B06">
        <w:rPr>
          <w:lang w:val="en-GB"/>
        </w:rPr>
        <w:t xml:space="preserve"> spisa) iz koje proizlazi kako dužnik u Očevidniku redoslijeda osnova za plaćanje ima </w:t>
      </w:r>
      <w:r w:rsidR="00090B06">
        <w:t>evidentirane neizvršene osnove za plaćanje u neprekinutom razdoblju od 0 dana</w:t>
      </w:r>
      <w:r w:rsidR="00090B06">
        <w:rPr>
          <w:lang w:val="en-GB"/>
        </w:rPr>
        <w:t>. Slijedom navedenog, utvrđeno je da nisu ispunjene pretpostavke za provedbu skraćenog stečajnog postupka nad dužnikom, određene u čl. 428. SZ-a, te je riješeno kao u izreci.</w:t>
      </w:r>
    </w:p>
    <w:p w:rsidRDefault="000F44DB" w:rsidP="00090B06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1B7077">
        <w:t>7</w:t>
      </w:r>
      <w:r w:rsidR="00F219FB">
        <w:t xml:space="preserve">. prosinca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FE7F8F" w:rsidP="00FE7F8F" w:rsidR="00BB372D" w:rsidRPr="00C64764">
      <w:pPr>
        <w:ind w:firstLine="708" w:left="4956"/>
        <w:jc w:val="both"/>
      </w:pPr>
      <w:r>
        <w:t xml:space="preserve">     </w:t>
      </w:r>
      <w:r w:rsidR="00BB372D" w:rsidRPr="00C64764">
        <w:t xml:space="preserve">  Bernardica Novak Šarac </w:t>
      </w:r>
      <w:r>
        <w:t>v.r.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FE7F8F" w:rsidR="000F44DB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  <w:r w:rsidR="00FE7F8F">
        <w:tab/>
      </w:r>
      <w:r w:rsidR="00FE7F8F">
        <w:tab/>
      </w:r>
      <w:r w:rsidR="00FE7F8F">
        <w:tab/>
      </w:r>
      <w:r w:rsidR="00FE7F8F">
        <w:tab/>
      </w:r>
      <w:r w:rsidR="00FE7F8F">
        <w:tab/>
      </w:r>
      <w:r w:rsidR="00FE7F8F">
        <w:tab/>
        <w:t xml:space="preserve">Za točnost otpravka-ovlašteni službenik: </w:t>
      </w:r>
    </w:p>
    <w:p w:rsidRDefault="00FE7F8F" w:rsidP="00FE7F8F" w:rsidR="00FE7F8F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Tatjana Slaviček </w:t>
      </w:r>
    </w:p>
    <w:sectPr w:rsidSect="00B86469" w:rsidR="00FE7F8F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E85B61">
      <w:t>18</w:t>
    </w:r>
    <w:r w:rsidR="00EE6ADE">
      <w:t>56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0B06"/>
    <w:rsid w:val="000A7A51"/>
    <w:rsid w:val="000B185C"/>
    <w:rsid w:val="000C4F8A"/>
    <w:rsid w:val="000F44DB"/>
    <w:rsid w:val="000F5424"/>
    <w:rsid w:val="001143A5"/>
    <w:rsid w:val="00152A1E"/>
    <w:rsid w:val="00181D9A"/>
    <w:rsid w:val="00193043"/>
    <w:rsid w:val="001B223C"/>
    <w:rsid w:val="001B7077"/>
    <w:rsid w:val="001D3416"/>
    <w:rsid w:val="001F74FA"/>
    <w:rsid w:val="00252555"/>
    <w:rsid w:val="002D6BD7"/>
    <w:rsid w:val="00321177"/>
    <w:rsid w:val="00324393"/>
    <w:rsid w:val="00330E26"/>
    <w:rsid w:val="00350AD0"/>
    <w:rsid w:val="0035594E"/>
    <w:rsid w:val="003A2D43"/>
    <w:rsid w:val="00401592"/>
    <w:rsid w:val="00421651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759FF"/>
    <w:rsid w:val="005B2BDC"/>
    <w:rsid w:val="005E72C8"/>
    <w:rsid w:val="00654A99"/>
    <w:rsid w:val="0066559D"/>
    <w:rsid w:val="00676DEC"/>
    <w:rsid w:val="006A3D4D"/>
    <w:rsid w:val="006C3DA6"/>
    <w:rsid w:val="006E27F9"/>
    <w:rsid w:val="006E326E"/>
    <w:rsid w:val="006E38D8"/>
    <w:rsid w:val="007107D1"/>
    <w:rsid w:val="00775B16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9E5D66"/>
    <w:rsid w:val="00A02B2E"/>
    <w:rsid w:val="00A350BF"/>
    <w:rsid w:val="00A54C93"/>
    <w:rsid w:val="00A92BD7"/>
    <w:rsid w:val="00A940F3"/>
    <w:rsid w:val="00AD198F"/>
    <w:rsid w:val="00AE5A7C"/>
    <w:rsid w:val="00B07CA3"/>
    <w:rsid w:val="00B16E5B"/>
    <w:rsid w:val="00B548D0"/>
    <w:rsid w:val="00B601C4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34E13"/>
    <w:rsid w:val="00C64764"/>
    <w:rsid w:val="00C90200"/>
    <w:rsid w:val="00C907C8"/>
    <w:rsid w:val="00CA60BF"/>
    <w:rsid w:val="00CD1F20"/>
    <w:rsid w:val="00CF34E8"/>
    <w:rsid w:val="00E437C6"/>
    <w:rsid w:val="00E85B61"/>
    <w:rsid w:val="00EA49D3"/>
    <w:rsid w:val="00EA6CFC"/>
    <w:rsid w:val="00EC1931"/>
    <w:rsid w:val="00EC4C38"/>
    <w:rsid w:val="00EE6ADE"/>
    <w:rsid w:val="00F06BBA"/>
    <w:rsid w:val="00F12E48"/>
    <w:rsid w:val="00F14A14"/>
    <w:rsid w:val="00F219FB"/>
    <w:rsid w:val="00F6362F"/>
    <w:rsid w:val="00FA33BB"/>
    <w:rsid w:val="00FE7F8F"/>
    <w:rsid w:val="00FF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St-1856/2018-5</izvorni_sadrzaj>
    <derivirana_varijabla naziv="DomainObject.Oznaka_1">St-1856/2018-5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St-1856/2018</izvorni_sadrzaj>
    <derivirana_varijabla naziv="DomainObject.Predmet.OznakaBroj_1">St-1856/2018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HRANE d.o.o.</izvorni_sadrzaj>
    <derivirana_varijabla naziv="DomainObject.Predmet.ProtustrankaFormated_1">  SVIJET HRANE d.o.o.</derivirana_varijabla>
  </DomainObject.Predmet.ProtustrankaFormated>
  <DomainObject.Predmet.ProtustrankaFormatedOIB>
    <izvorni_sadrzaj>  SVIJET HRANE d.o.o., OIB 27711289198</izvorni_sadrzaj>
    <derivirana_varijabla naziv="DomainObject.Predmet.ProtustrankaFormatedOIB_1">  SVIJET HRANE d.o.o., OIB 27711289198</derivirana_varijabla>
  </DomainObject.Predmet.ProtustrankaFormatedOIB>
  <DomainObject.Predmet.ProtustrankaFormatedWithAdress>
    <izvorni_sadrzaj> SVIJET HRANE d.o.o., Samoborska c. 145, 10000 Zagreb</izvorni_sadrzaj>
    <derivirana_varijabla naziv="DomainObject.Predmet.ProtustrankaFormatedWithAdress_1"> SVIJET HRANE d.o.o., Samoborska c. 145, 10000 Zagreb</derivirana_varijabla>
  </DomainObject.Predmet.ProtustrankaFormatedWithAdress>
  <DomainObject.Predmet.ProtustrankaFormatedWithAdressOIB>
    <izvorni_sadrzaj> SVIJET HRANE d.o.o., OIB 27711289198, Samoborska c. 145, 10000 Zagreb</izvorni_sadrzaj>
    <derivirana_varijabla naziv="DomainObject.Predmet.ProtustrankaFormatedWithAdressOIB_1"> SVIJET HRANE d.o.o., OIB 27711289198, Samoborska c. 145, 10000 Zagreb</derivirana_varijabla>
  </DomainObject.Predmet.ProtustrankaFormatedWithAdressOIB>
  <DomainObject.Predmet.ProtustrankaWithAdress>
    <izvorni_sadrzaj>SVIJET HRANE d.o.o. Samoborska c. 145, 10000 Zagreb</izvorni_sadrzaj>
    <derivirana_varijabla naziv="DomainObject.Predmet.ProtustrankaWithAdress_1">SVIJET HRANE d.o.o. Samoborska c. 145, 10000 Zagreb</derivirana_varijabla>
  </DomainObject.Predmet.ProtustrankaWithAdress>
  <DomainObject.Predmet.ProtustrankaWithAdressOIB>
    <izvorni_sadrzaj>SVIJET HRANE d.o.o., OIB 27711289198, Samoborska c. 145, 10000 Zagreb</izvorni_sadrzaj>
    <derivirana_varijabla naziv="DomainObject.Predmet.ProtustrankaWithAdressOIB_1">SVIJET HRANE d.o.o., OIB 27711289198, Samoborska c. 145, 10000 Zagreb</derivirana_varijabla>
  </DomainObject.Predmet.ProtustrankaWithAdressOIB>
  <DomainObject.Predmet.ProtustrankaNazivFormated>
    <izvorni_sadrzaj>SVIJET HRANE d.o.o.</izvorni_sadrzaj>
    <derivirana_varijabla naziv="DomainObject.Predmet.ProtustrankaNazivFormated_1">SVIJET HRANE d.o.o.</derivirana_varijabla>
  </DomainObject.Predmet.ProtustrankaNazivFormated>
  <DomainObject.Predmet.ProtustrankaNazivFormatedOIB>
    <izvorni_sadrzaj>SVIJET HRANE d.o.o., OIB 27711289198</izvorni_sadrzaj>
    <derivirana_varijabla naziv="DomainObject.Predmet.ProtustrankaNazivFormatedOIB_1">SVIJET HRANE d.o.o., OIB 27711289198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</izvorni_sadrzaj>
    <derivirana_varijabla naziv="DomainObject.Predmet.StrankaFormatedWithAdress_1"> FINA  Regionalni centar Zagreb</derivirana_varijabla>
  </DomainObject.Predmet.StrankaFormatedWithAdress>
  <DomainObject.Predmet.StrankaFormatedWithAdressOIB>
    <izvorni_sadrzaj> FINA  Regionalni centar Zagreb, OIB 85821130368</izvorni_sadrzaj>
    <derivirana_varijabla naziv="DomainObject.Predmet.StrankaFormatedWithAdressOIB_1"> FINA  Regionalni centar Zagreb, OIB 85821130368</derivirana_varijabla>
  </DomainObject.Predmet.StrankaFormatedWithAdressOIB>
  <DomainObject.Predmet.StrankaWithAdress>
    <izvorni_sadrzaj>FINA  Regionalni centar Zagreb </izvorni_sadrzaj>
    <derivirana_varijabla naziv="DomainObject.Predmet.StrankaWithAdress_1">FINA  Regionalni centar Zagreb </derivirana_varijabla>
  </DomainObject.Predmet.StrankaWithAdress>
  <DomainObject.Predmet.StrankaWithAdressOIB>
    <izvorni_sadrzaj>FINA  Regionalni centar Zagreb, OIB 85821130368</izvorni_sadrzaj>
    <derivirana_varijabla naziv="DomainObject.Predmet.StrankaWithAdressOIB_1">FINA  Regionalni centar Zagreb, OIB 85821130368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</item>
    </izvorni_sadrzaj>
    <derivirana_varijabla naziv="DomainObject.Predmet.StrankaListFormatedWithAdress_1">
      <item>FINA  Regionalni centar Zagreb</item>
    </derivirana_varijabla>
  </DomainObject.Predmet.StrankaListFormatedWithAdress>
  <DomainObject.Predmet.StrankaListFormatedWithAdressOIB>
    <izvorni_sadrzaj>
      <item>FINA  Regionalni centar Zagreb, OIB 85821130368</item>
    </izvorni_sadrzaj>
    <derivirana_varijabla naziv="DomainObject.Predmet.StrankaListFormatedWithAdressOIB_1">
      <item>FINA  Regionalni centar Zagreb, OIB 85821130368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SVIJET HRANE d.o.o.</item>
    </izvorni_sadrzaj>
    <derivirana_varijabla naziv="DomainObject.Predmet.ProtuStrankaListFormated_1">
      <item>SVIJET HRANE d.o.o.</item>
    </derivirana_varijabla>
  </DomainObject.Predmet.ProtuStrankaListFormated>
  <DomainObject.Predmet.ProtuStrankaListFormatedOIB>
    <izvorni_sadrzaj>
      <item>SVIJET HRANE d.o.o., OIB 27711289198</item>
    </izvorni_sadrzaj>
    <derivirana_varijabla naziv="DomainObject.Predmet.ProtuStrankaListFormatedOIB_1">
      <item>SVIJET HRANE d.o.o., OIB 27711289198</item>
    </derivirana_varijabla>
  </DomainObject.Predmet.ProtuStrankaListFormatedOIB>
  <DomainObject.Predmet.ProtuStrankaListFormatedWithAdress>
    <izvorni_sadrzaj>
      <item>SVIJET HRANE d.o.o., Samoborska c. 145, 10000 Zagreb</item>
    </izvorni_sadrzaj>
    <derivirana_varijabla naziv="DomainObject.Predmet.ProtuStrankaListFormatedWithAdress_1">
      <item>SVIJET HRANE d.o.o., Samoborska c. 145, 10000 Zagreb</item>
    </derivirana_varijabla>
  </DomainObject.Predmet.ProtuStrankaListFormatedWithAdress>
  <DomainObject.Predmet.ProtuStrankaListFormatedWithAdressOIB>
    <izvorni_sadrzaj>
      <item>SVIJET HRANE d.o.o., OIB 27711289198, Samoborska c. 145, 10000 Zagreb</item>
    </izvorni_sadrzaj>
    <derivirana_varijabla naziv="DomainObject.Predmet.ProtuStrankaListFormatedWithAdressOIB_1">
      <item>SVIJET HRANE d.o.o., OIB 27711289198, Samoborska c. 145, 10000 Zagreb</item>
    </derivirana_varijabla>
  </DomainObject.Predmet.ProtuStrankaListFormatedWithAdressOIB>
  <DomainObject.Predmet.ProtuStrankaListNazivFormated>
    <izvorni_sadrzaj>
      <item>SVIJET HRANE d.o.o.</item>
    </izvorni_sadrzaj>
    <derivirana_varijabla naziv="DomainObject.Predmet.ProtuStrankaListNazivFormated_1">
      <item>SVIJET HRANE d.o.o.</item>
    </derivirana_varijabla>
  </DomainObject.Predmet.ProtuStrankaListNazivFormated>
  <DomainObject.Predmet.ProtuStrankaListNazivFormatedOIB>
    <izvorni_sadrzaj>
      <item>SVIJET HRANE d.o.o., OIB 27711289198</item>
    </izvorni_sadrzaj>
    <derivirana_varijabla naziv="DomainObject.Predmet.ProtuStrankaListNazivFormatedOIB_1">
      <item>SVIJET HRANE d.o.o., OIB 27711289198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St-1856/2018-5</izvorni_sadrzaj>
    <derivirana_varijabla naziv="DomainObject.PoslovniBrojDokumenta_1">St-1856/2018-5</derivirana_varijabla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SVIJET HRANE d.o.o.</izvorni_sadrzaj>
    <derivirana_varijabla naziv="DomainObject.Predmet.ProtustrankaIDrugi_1">SVIJET HRANE d.o.o.</derivirana_varijabla>
  </DomainObject.Predmet.ProtustrankaIDrugi>
  <DomainObject.Predmet.StrankaIDrugiAdressOIB>
    <izvorni_sadrzaj>FINA  Regionalni centar Zagreb, OIB 85821130368</izvorni_sadrzaj>
    <derivirana_varijabla naziv="DomainObject.Predmet.StrankaIDrugiAdressOIB_1">FINA  Regionalni centar Zagreb, OIB 85821130368</derivirana_varijabla>
  </DomainObject.Predmet.StrankaIDrugiAdressOIB>
  <DomainObject.Predmet.ProtustrankaIDrugiAdressOIB>
    <izvorni_sadrzaj>SVIJET HRANE d.o.o., OIB 27711289198, Samoborska c. 145, 10000 Zagreb</izvorni_sadrzaj>
    <derivirana_varijabla naziv="DomainObject.Predmet.ProtustrankaIDrugiAdressOIB_1">SVIJET HRANE d.o.o., OIB 27711289198, Samoborska c.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SVIJET HRANE d.o.o.</item>
    </izvorni_sadrzaj>
    <derivirana_varijabla naziv="DomainObject.Predmet.SudioniciListNaziv_1">
      <item>FINA  Regionalni centar Zagreb</item>
      <item>SVIJET HRANE d.o.o.</item>
    </derivirana_varijabla>
  </DomainObject.Predmet.SudioniciListNaziv>
  <DomainObject.Predmet.SudioniciListAdressOIB>
    <izvorni_sadrzaj>
      <item>FINA  Regionalni centar Zagreb, OIB 85821130368</item>
      <item>SVIJET HRANE d.o.o., OIB 27711289198, Samoborska c. 145,10000 Zagreb</item>
    </izvorni_sadrzaj>
    <derivirana_varijabla naziv="DomainObject.Predmet.SudioniciListAdressOIB_1">
      <item>FINA  Regionalni centar Zagreb, OIB 85821130368</item>
      <item>SVIJET HRANE d.o.o., OIB 27711289198, Samoborska c.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27711289198</item>
    </izvorni_sadrzaj>
    <derivirana_varijabla naziv="DomainObject.Predmet.SudioniciListNazivOIB_1">
      <item>, OIB 85821130368</item>
      <item>, OIB 27711289198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St-1856/2018-3</izvorni_sadrzaj>
    <derivirana_varijabla naziv="DomainObject.PredzadnjaOdlukaIzPredmeta.Oznaka_1">St-1856/2018-3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960CB-5C3E-4B85-B0C1-2D2356428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1967</properties:Characters>
  <properties:Lines>48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2018-12-06T13:49:00Z</dcterms:created>
  <dc:creator>gzubak</dc:creator>
  <cp:lastModifiedBy>Tatjana Slaviček</cp:lastModifiedBy>
  <cp:lastPrinted>2018-12-06T13:45:00Z</cp:lastPrinted>
  <dcterms:modified xmlns:xsi="http://www.w3.org/2001/XMLSchema-instance" xsi:type="dcterms:W3CDTF">2018-12-07T13:22:00Z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St-1856/2018-5 / Odluka - Rješenje o odbačaju zahtjeva za skraćeni stečajni postupak (St-1856-18_Rj_odbačaj_-_nije_u_blokadi.docx)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