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12a0" w14:paraId="af712a0" w:rsidRDefault="00402FB1" w:rsidR="00402F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434011">
        <w:rPr>
          <w:sz w:val="24"/>
          <w:szCs w:val="24"/>
        </w:rPr>
        <w:t xml:space="preserve">                     67. St-375</w:t>
      </w:r>
      <w:r w:rsidR="00356636">
        <w:rPr>
          <w:sz w:val="24"/>
          <w:szCs w:val="24"/>
        </w:rPr>
        <w:t>/15</w:t>
      </w:r>
      <w:r w:rsidR="00402FB1">
        <w:rPr>
          <w:sz w:val="24"/>
          <w:szCs w:val="24"/>
        </w:rPr>
        <w:t>-42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9248E5" w:rsidRPr="00882CB4">
        <w:rPr>
          <w:bCs/>
          <w:lang w:val="pt-BR"/>
        </w:rPr>
        <w:t>KOTLAR d.o.o. u stečaju, Zagreb, Nova Ves 17, OIB: 31553668615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9269BE">
        <w:rPr>
          <w:sz w:val="22"/>
          <w:szCs w:val="22"/>
        </w:rPr>
        <w:br/>
      </w:r>
      <w:r w:rsidR="009248E5">
        <w:t>23</w:t>
      </w:r>
      <w:r w:rsidR="009269BE">
        <w:t>. ožujka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9248E5" w:rsidP="00F65407" w:rsidR="00F65407" w:rsidRPr="009C41A8">
      <w:pPr>
        <w:ind w:left="720"/>
        <w:rPr>
          <w:sz w:val="24"/>
          <w:szCs w:val="24"/>
        </w:rPr>
      </w:pPr>
      <w:r>
        <w:rPr>
          <w:sz w:val="24"/>
          <w:szCs w:val="24"/>
        </w:rPr>
        <w:t>Prvi</w:t>
      </w:r>
      <w:r w:rsidR="00F65407" w:rsidRPr="009C41A8">
        <w:rPr>
          <w:sz w:val="24"/>
          <w:szCs w:val="24"/>
        </w:rPr>
        <w:t xml:space="preserve">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9248E5" w:rsidP="009248E5" w:rsidR="009248E5" w:rsidRPr="0050452F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Kristina Čataj iz Zagreba, Aleja pomoraca 11, OIB: 87537896497, u iznosu od 18.925,16 kn.</w:t>
      </w:r>
    </w:p>
    <w:p w:rsidRDefault="00F65407" w:rsidP="00B43FE8" w:rsidR="00F65407">
      <w:pPr>
        <w:ind w:left="360"/>
        <w:jc w:val="both"/>
        <w:rPr>
          <w:b/>
          <w:sz w:val="24"/>
          <w:szCs w:val="24"/>
        </w:rPr>
      </w:pPr>
    </w:p>
    <w:p w:rsidRDefault="009248E5" w:rsidP="009248E5" w:rsidR="009248E5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9248E5" w:rsidP="009248E5" w:rsidR="009248E5">
      <w:pPr>
        <w:ind w:left="720"/>
        <w:jc w:val="both"/>
        <w:rPr>
          <w:sz w:val="24"/>
          <w:szCs w:val="24"/>
        </w:rPr>
      </w:pPr>
    </w:p>
    <w:p w:rsidRDefault="009248E5" w:rsidP="009248E5" w:rsidR="009248E5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PBZ-leasing d.o.o., Zagreb, Radnička cesta 44, u iznosu od 1.978.554,71 kn,</w:t>
      </w:r>
    </w:p>
    <w:p w:rsidRDefault="009248E5" w:rsidP="009248E5" w:rsidR="009248E5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Zagrebački holding d.o.o., Zagreb, u iznosu od 2.542,31 kn.</w:t>
      </w: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9248E5">
        <w:rPr>
          <w:sz w:val="24"/>
          <w:szCs w:val="24"/>
        </w:rPr>
        <w:t>23</w:t>
      </w:r>
      <w:r w:rsidR="009269BE">
        <w:rPr>
          <w:sz w:val="24"/>
          <w:szCs w:val="24"/>
        </w:rPr>
        <w:t>. ožujka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248E5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>ju 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9248E5">
        <w:rPr>
          <w:sz w:val="24"/>
          <w:szCs w:val="24"/>
        </w:rPr>
        <w:t>23</w:t>
      </w:r>
      <w:r w:rsidR="009269BE">
        <w:rPr>
          <w:sz w:val="24"/>
          <w:szCs w:val="24"/>
        </w:rPr>
        <w:t>. ožujka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402FB1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>SUDAC:</w:t>
      </w:r>
    </w:p>
    <w:p w:rsidRDefault="00402FB1" w:rsidP="00402FB1" w:rsidR="008A7C5A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Zubak, v.r.</w:t>
      </w:r>
    </w:p>
    <w:p w:rsidRDefault="00402FB1" w:rsidP="008A7C5A" w:rsidR="00402FB1" w:rsidRPr="008C26A5">
      <w:pPr>
        <w:jc w:val="both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402FB1" w:rsidP="008A7C5A" w:rsidR="00402FB1" w:rsidRPr="008C26A5">
      <w:pPr>
        <w:jc w:val="both"/>
        <w:rPr>
          <w:sz w:val="24"/>
          <w:szCs w:val="24"/>
        </w:rPr>
      </w:pPr>
    </w:p>
    <w:p w:rsidRDefault="008A7C5A" w:rsidP="008A7C5A" w:rsidR="008A7C5A">
      <w:pPr>
        <w:rPr>
          <w:sz w:val="24"/>
          <w:szCs w:val="24"/>
        </w:rPr>
      </w:pPr>
    </w:p>
    <w:p w:rsidRDefault="00402FB1" w:rsidP="001745C1" w:rsidR="00402FB1" w:rsidRPr="00402FB1">
      <w:pPr>
        <w:jc w:val="right"/>
        <w:rPr>
          <w:sz w:val="24"/>
        </w:rPr>
      </w:pPr>
      <w:r w:rsidRPr="00402FB1">
        <w:rPr>
          <w:sz w:val="24"/>
        </w:rPr>
        <w:t>Za točnost otpravka-ovlašteni službenik:</w:t>
      </w:r>
      <w:r w:rsidRPr="00402FB1">
        <w:rPr>
          <w:sz w:val="24"/>
        </w:rPr>
        <w:br/>
        <w:t>Ivana Rogić</w:t>
      </w:r>
    </w:p>
    <w:p w:rsidRDefault="00402FB1" w:rsidP="008A7C5A" w:rsidR="00402FB1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17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17" w:rsidP="00676948" w:rsidR="0045562C" w:rsidRPr="00402FB1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402FB1">
      <w:rPr>
        <w:rStyle w:val="Brojstranice"/>
        <w:sz w:val="24"/>
      </w:rPr>
      <w:fldChar w:fldCharType="begin"/>
    </w:r>
    <w:r w:rsidR="0045562C" w:rsidRPr="00402FB1">
      <w:rPr>
        <w:rStyle w:val="Brojstranice"/>
        <w:sz w:val="24"/>
      </w:rPr>
      <w:instrText xml:space="preserve">PAGE  </w:instrText>
    </w:r>
    <w:r w:rsidRPr="00402FB1">
      <w:rPr>
        <w:rStyle w:val="Brojstranice"/>
        <w:sz w:val="24"/>
      </w:rPr>
      <w:fldChar w:fldCharType="separate"/>
    </w:r>
    <w:r w:rsidR="00FC727A">
      <w:rPr>
        <w:rStyle w:val="Brojstranice"/>
        <w:noProof/>
        <w:sz w:val="24"/>
      </w:rPr>
      <w:t>2</w:t>
    </w:r>
    <w:r w:rsidRPr="00402FB1">
      <w:rPr>
        <w:rStyle w:val="Brojstranice"/>
        <w:sz w:val="24"/>
      </w:rPr>
      <w:fldChar w:fldCharType="end"/>
    </w:r>
  </w:p>
  <w:p w:rsidRDefault="009269BE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</w:t>
    </w:r>
    <w:r w:rsidR="00B951A8">
      <w:rPr>
        <w:sz w:val="24"/>
        <w:szCs w:val="24"/>
      </w:rPr>
      <w:t>375</w:t>
    </w:r>
    <w:r w:rsidR="00356636">
      <w:rPr>
        <w:sz w:val="24"/>
        <w:szCs w:val="24"/>
      </w:rPr>
      <w:t>/15</w:t>
    </w:r>
    <w:r w:rsidR="00402FB1">
      <w:rPr>
        <w:sz w:val="24"/>
        <w:szCs w:val="24"/>
      </w:rPr>
      <w:t>-42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E85D33"/>
    <w:multiLevelType w:val="hybridMultilevel"/>
    <w:tmpl w:val="F0A471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C55A5E"/>
    <w:multiLevelType w:val="hybridMultilevel"/>
    <w:tmpl w:val="93C44EF8"/>
    <w:lvl w:tplc="78003D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5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04F5957"/>
    <w:multiLevelType w:val="hybridMultilevel"/>
    <w:tmpl w:val="32E629CA"/>
    <w:lvl w:tplc="6972B5B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11"/>
  </w:num>
  <w:num w:numId="5">
    <w:abstractNumId w:val="9"/>
  </w:num>
  <w:num w:numId="6">
    <w:abstractNumId w:val="3"/>
  </w:num>
  <w:num w:numId="7">
    <w:abstractNumId w:val="1"/>
  </w:num>
  <w:num w:numId="8">
    <w:abstractNumId w:val="12"/>
  </w:num>
  <w:num w:numId="9">
    <w:abstractNumId w:val="10"/>
  </w:num>
  <w:num w:numId="10">
    <w:abstractNumId w:val="0"/>
  </w:num>
  <w:num w:numId="11">
    <w:abstractNumId w:val="14"/>
  </w:num>
  <w:num w:numId="12">
    <w:abstractNumId w:val="15"/>
  </w:num>
  <w:num w:numId="13">
    <w:abstractNumId w:val="5"/>
  </w:num>
  <w:num w:numId="14">
    <w:abstractNumId w:val="2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02FB1"/>
    <w:rsid w:val="00434011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248E5"/>
    <w:rsid w:val="009269BE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951A8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95417"/>
    <w:rsid w:val="00FC283C"/>
    <w:rsid w:val="00FC727A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F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2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2FB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465FA-AC5B-44F6-917F-4205AB543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1668</properties:Characters>
  <properties:Lines>66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2016-03-26T19:51:00Z</dcterms:created>
  <dc:creator>nmarkovic</dc:creator>
  <cp:lastModifiedBy>Ivana Rogić</cp:lastModifiedBy>
  <cp:lastPrinted>2016-03-29T09:37:00Z</cp:lastPrinted>
  <dcterms:modified xmlns:xsi="http://www.w3.org/2001/XMLSchema-instance" xsi:type="dcterms:W3CDTF">2016-03-29T09:41:00Z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