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2bbf" w14:paraId="fbb2bbf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r w:rsidR="006C23EE">
        <w:rPr>
          <w:rFonts w:hAnsi="Times New Roman" w:ascii="Times New Roman"/>
          <w:szCs w:val="24"/>
          <w:lang w:val="hr-HR"/>
        </w:rPr>
        <w:t>8407</w:t>
      </w:r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C23EE" w:rsidRPr="00EE1AA1">
        <w:rPr>
          <w:rFonts w:hAnsi="Times New Roman" w:ascii="Times New Roman"/>
          <w:szCs w:val="24"/>
          <w:lang w:val="hr-HR"/>
        </w:rPr>
        <w:t>BENEL društvo s ograničenom odgovornošću za elektrotehničke proizvode, trgovinu i usluge</w:t>
      </w:r>
      <w:r w:rsidR="006C23EE">
        <w:rPr>
          <w:rFonts w:hAnsi="Times New Roman" w:ascii="Times New Roman"/>
          <w:szCs w:val="24"/>
          <w:lang w:val="hr-HR"/>
        </w:rPr>
        <w:t xml:space="preserve">, Zagreb (Grad Zagreb), Trg Antuna Mihanovića 2, OIB: </w:t>
      </w:r>
      <w:r w:rsidR="006C23EE" w:rsidRPr="00EE1AA1">
        <w:rPr>
          <w:rFonts w:hAnsi="Times New Roman" w:ascii="Times New Roman"/>
          <w:szCs w:val="24"/>
          <w:lang w:val="hr-HR"/>
        </w:rPr>
        <w:t>75414297344</w:t>
      </w:r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6C23EE">
        <w:rPr>
          <w:rFonts w:hAnsi="Times New Roman" w:ascii="Times New Roman"/>
          <w:szCs w:val="24"/>
          <w:lang w:val="hr-HR"/>
        </w:rPr>
        <w:t>16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2016.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6C23EE" w:rsidRPr="00EE1AA1">
        <w:rPr>
          <w:rFonts w:hAnsi="Times New Roman" w:ascii="Times New Roman"/>
          <w:szCs w:val="24"/>
        </w:rPr>
        <w:t>BENEL društvo s ograničenom odgovornošću za elektrotehničke proizvode, trgovinu i usluge</w:t>
      </w:r>
      <w:r w:rsidR="006C23EE">
        <w:rPr>
          <w:rFonts w:hAnsi="Times New Roman" w:ascii="Times New Roman"/>
          <w:szCs w:val="24"/>
        </w:rPr>
        <w:t xml:space="preserve">, Zagreb (Grad Zagreb), Trg Antuna Mihanovića 2, OIB: </w:t>
      </w:r>
      <w:r w:rsidR="006C23EE" w:rsidRPr="00EE1AA1">
        <w:rPr>
          <w:rFonts w:hAnsi="Times New Roman" w:ascii="Times New Roman"/>
          <w:szCs w:val="24"/>
        </w:rPr>
        <w:t>75414297344</w:t>
      </w:r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16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2016.  u </w:t>
      </w:r>
      <w:r w:rsidR="00312A6B" w:rsidRPr="00EC53B0">
        <w:rPr>
          <w:rFonts w:hAnsi="Times New Roman" w:ascii="Times New Roman"/>
          <w:szCs w:val="24"/>
        </w:rPr>
        <w:t>1</w:t>
      </w:r>
      <w:r w:rsidR="006C23EE">
        <w:rPr>
          <w:rFonts w:hAnsi="Times New Roman" w:ascii="Times New Roman"/>
          <w:szCs w:val="24"/>
        </w:rPr>
        <w:t>1</w:t>
      </w:r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ED470C">
        <w:rPr>
          <w:rFonts w:hAnsi="Times New Roman" w:ascii="Times New Roman"/>
          <w:szCs w:val="24"/>
        </w:rPr>
        <w:t>2</w:t>
      </w:r>
      <w:r w:rsidR="0016480C">
        <w:rPr>
          <w:rFonts w:hAnsi="Times New Roman" w:ascii="Times New Roman"/>
          <w:szCs w:val="24"/>
        </w:rPr>
        <w:t>0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C23EE" w:rsidR="006C23EE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6C23EE">
        <w:rPr>
          <w:rFonts w:hAnsi="Times New Roman" w:ascii="Times New Roman"/>
          <w:szCs w:val="24"/>
        </w:rPr>
        <w:t>Jugoslav Puran, Bjelovar, Josipa Jelačića 12, OIB: 70582689973.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C23EE" w:rsidRPr="00EE1AA1">
        <w:rPr>
          <w:rFonts w:hAnsi="Times New Roman" w:ascii="Times New Roman"/>
          <w:szCs w:val="24"/>
          <w:lang w:val="hr-HR"/>
        </w:rPr>
        <w:t>BENEL društvo s ograničenom odgovornošću za elektrotehničke proizvode, trgovinu i usluge</w:t>
      </w:r>
      <w:r w:rsidR="006C23EE">
        <w:rPr>
          <w:rFonts w:hAnsi="Times New Roman" w:ascii="Times New Roman"/>
          <w:szCs w:val="24"/>
          <w:lang w:val="hr-HR"/>
        </w:rPr>
        <w:t xml:space="preserve">, Zagreb (Grad Zagreb), Trg Antuna Mihanovića 2, OIB: </w:t>
      </w:r>
      <w:r w:rsidR="006C23EE" w:rsidRPr="00EE1AA1">
        <w:rPr>
          <w:rFonts w:hAnsi="Times New Roman" w:ascii="Times New Roman"/>
          <w:szCs w:val="24"/>
          <w:lang w:val="hr-HR"/>
        </w:rPr>
        <w:t>75414297344</w:t>
      </w:r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C23EE">
        <w:rPr>
          <w:rFonts w:hAnsi="Times New Roman" w:ascii="Times New Roman"/>
          <w:szCs w:val="24"/>
          <w:lang w:val="hr-HR"/>
        </w:rPr>
        <w:t>10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EC53B0">
        <w:rPr>
          <w:rFonts w:hAnsi="Times New Roman" w:ascii="Times New Roman"/>
          <w:szCs w:val="24"/>
          <w:lang w:val="hr-HR"/>
        </w:rPr>
        <w:t>13.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080D15">
        <w:rPr>
          <w:rFonts w:hAnsi="Times New Roman" w:ascii="Times New Roman"/>
          <w:szCs w:val="24"/>
          <w:lang w:val="hr-HR"/>
        </w:rPr>
        <w:t>1</w:t>
      </w:r>
      <w:r w:rsidR="006C23EE">
        <w:rPr>
          <w:rFonts w:hAnsi="Times New Roman" w:ascii="Times New Roman"/>
          <w:szCs w:val="24"/>
          <w:lang w:val="hr-HR"/>
        </w:rPr>
        <w:t>8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A7358" w:rsidRPr="00EC53B0">
        <w:rPr>
          <w:rFonts w:hAnsi="Times New Roman" w:ascii="Times New Roman"/>
          <w:szCs w:val="24"/>
          <w:lang w:val="hr-HR"/>
        </w:rPr>
        <w:t>2016.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ED470C">
        <w:rPr>
          <w:rFonts w:hAnsi="Times New Roman" w:ascii="Times New Roman"/>
          <w:szCs w:val="24"/>
          <w:lang w:val="hr-HR"/>
        </w:rPr>
        <w:t xml:space="preserve">dostavio je prokazni popis imovine iz kojega je </w:t>
      </w:r>
      <w:r w:rsidR="006C23EE">
        <w:rPr>
          <w:rFonts w:hAnsi="Times New Roman" w:ascii="Times New Roman"/>
          <w:szCs w:val="24"/>
          <w:lang w:val="hr-HR"/>
        </w:rPr>
        <w:t xml:space="preserve">vidljivo da dužnik ima pokretnine čija vrijednost nije dovoljna za pokriće predvidivih troškova stečajnog postupka. </w:t>
      </w:r>
      <w:r w:rsidR="00ED470C">
        <w:rPr>
          <w:rFonts w:hAnsi="Times New Roman" w:ascii="Times New Roman"/>
          <w:szCs w:val="24"/>
          <w:lang w:val="hr-HR"/>
        </w:rPr>
        <w:t xml:space="preserve"> 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ab/>
        <w:t xml:space="preserve">Oglasom od </w:t>
      </w:r>
      <w:r w:rsidR="006C23EE">
        <w:rPr>
          <w:rFonts w:hAnsi="Times New Roman" w:ascii="Times New Roman"/>
          <w:szCs w:val="24"/>
          <w:lang w:val="hr-HR"/>
        </w:rPr>
        <w:t>10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r w:rsidRPr="00EC53B0">
        <w:rPr>
          <w:rFonts w:hAnsi="Times New Roman" w:ascii="Times New Roman"/>
          <w:szCs w:val="24"/>
          <w:lang w:val="hr-HR"/>
        </w:rPr>
        <w:t>. pozvani su dužnikovi vjerovnici sukladno članku 430. i 431.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6C23EE">
        <w:rPr>
          <w:rFonts w:hAnsi="Times New Roman" w:ascii="Times New Roman"/>
          <w:szCs w:val="24"/>
          <w:lang w:val="hr-HR"/>
        </w:rPr>
        <w:t>16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2016.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>Za točnost otpravka-ovlašteni službenik: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6C23EE">
          <w:rPr>
            <w:rFonts w:hAnsi="Times New Roman" w:ascii="Times New Roman"/>
          </w:rPr>
          <w:t>8407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5796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57960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8407</izvorni_sadrzaj>
    <derivirana_varijabla naziv="DomainObject.Predmet.Broj_1">8407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St-8407/2015</izvorni_sadrzaj>
    <derivirana_varijabla naziv="DomainObject.Predmet.OznakaBroj_1">St-8407/2015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BENEL d.o.o. zastupanog po punomoćniku Neven Paić</izvorni_sadrzaj>
    <derivirana_varijabla naziv="DomainObject.Predmet.ProtustrankaFormated_1">  BENEL d.o.o. zastupanog po punomoćniku Neven Paić</derivirana_varijabla>
  </DomainObject.Predmet.ProtustrankaFormated>
  <DomainObject.Predmet.ProtustrankaFormatedOIB>
    <izvorni_sadrzaj>  BENEL d.o.o., OIB 75414297344 zastupanog po punomoćniku Neven Paić</izvorni_sadrzaj>
    <derivirana_varijabla naziv="DomainObject.Predmet.ProtustrankaFormatedOIB_1">  BENEL d.o.o., OIB 75414297344 zastupanog po punomoćniku Neven Paić</derivirana_varijabla>
  </DomainObject.Predmet.ProtustrankaFormatedOIB>
  <DomainObject.Predmet.ProtustrankaFormatedWithAdress>
    <izvorni_sadrzaj> BENEL d.o.o., Trg Antuna Mihanovića 2, 10000 Zagreb zastupanog po punomoćniku Neven Paić</izvorni_sadrzaj>
    <derivirana_varijabla naziv="DomainObject.Predmet.ProtustrankaFormatedWithAdress_1"> BENEL d.o.o., Trg Antuna Mihanovića 2, 10000 Zagreb zastupanog po punomoćniku Neven Paić</derivirana_varijabla>
  </DomainObject.Predmet.ProtustrankaFormatedWithAdress>
  <DomainObject.Predmet.ProtustrankaFormatedWithAdressOIB>
    <izvorni_sadrzaj> BENEL d.o.o., OIB 75414297344, Trg Antuna Mihanovića 2, 10000 Zagreb zastupanog po punomoćniku Neven Paić</izvorni_sadrzaj>
    <derivirana_varijabla naziv="DomainObject.Predmet.ProtustrankaFormatedWithAdressOIB_1"> BENEL d.o.o., OIB 75414297344, Trg Antuna Mihanovića 2, 10000 Zagreb zastupanog po punomoćniku Neven Paić</derivirana_varijabla>
  </DomainObject.Predmet.ProtustrankaFormatedWithAdressOIB>
  <DomainObject.Predmet.ProtustrankaWithAdress>
    <izvorni_sadrzaj>BENEL d.o.o. Trg Antuna Mihanovića 2, 10000 Zagreb</izvorni_sadrzaj>
    <derivirana_varijabla naziv="DomainObject.Predmet.ProtustrankaWithAdress_1">BENEL d.o.o. Trg Antuna Mihanovića 2, 10000 Zagreb</derivirana_varijabla>
  </DomainObject.Predmet.ProtustrankaWithAdress>
  <DomainObject.Predmet.ProtustrankaWithAdressOIB>
    <izvorni_sadrzaj>BENEL d.o.o., OIB 75414297344, Trg Antuna Mihanovića 2, 10000 Zagreb</izvorni_sadrzaj>
    <derivirana_varijabla naziv="DomainObject.Predmet.ProtustrankaWithAdressOIB_1">BENEL d.o.o., OIB 75414297344, Trg Antuna Mihanovića 2, 10000 Zagreb</derivirana_varijabla>
  </DomainObject.Predmet.ProtustrankaWithAdressOIB>
  <DomainObject.Predmet.ProtustrankaNazivFormated>
    <izvorni_sadrzaj>BENEL d.o.o.</izvorni_sadrzaj>
    <derivirana_varijabla naziv="DomainObject.Predmet.ProtustrankaNazivFormated_1">BENEL d.o.o.</derivirana_varijabla>
  </DomainObject.Predmet.ProtustrankaNazivFormated>
  <DomainObject.Predmet.ProtustrankaNazivFormatedOIB>
    <izvorni_sadrzaj>BENEL d.o.o., OIB 75414297344</izvorni_sadrzaj>
    <derivirana_varijabla naziv="DomainObject.Predmet.ProtustrankaNazivFormatedOIB_1">BENEL d.o.o., OIB 75414297344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BENEL d.o.o. zastupanog po punomoćniku Neven Paić</item>
    </izvorni_sadrzaj>
    <derivirana_varijabla naziv="DomainObject.Predmet.ProtuStrankaListFormated_1">
      <item>BENEL d.o.o. zastupanog po punomoćniku Neven Paić</item>
    </derivirana_varijabla>
  </DomainObject.Predmet.ProtuStrankaListFormated>
  <DomainObject.Predmet.ProtuStrankaListFormatedOIB>
    <izvorni_sadrzaj>
      <item>BENEL d.o.o., OIB 75414297344 zastupanog po punomoćniku Neven Paić</item>
    </izvorni_sadrzaj>
    <derivirana_varijabla naziv="DomainObject.Predmet.ProtuStrankaListFormatedOIB_1">
      <item>BENEL d.o.o., OIB 75414297344 zastupanog po punomoćniku Neven Paić</item>
    </derivirana_varijabla>
  </DomainObject.Predmet.ProtuStrankaListFormatedOIB>
  <DomainObject.Predmet.ProtuStrankaListFormatedWithAdress>
    <izvorni_sadrzaj>
      <item>BENEL d.o.o., Trg Antuna Mihanovića 2, 10000 Zagreb zastupanog po punomoćniku Neven Paić</item>
    </izvorni_sadrzaj>
    <derivirana_varijabla naziv="DomainObject.Predmet.ProtuStrankaListFormatedWithAdress_1">
      <item>BENEL d.o.o., Trg Antuna Mihanovića 2, 10000 Zagreb zastupanog po punomoćniku Neven Paić</item>
    </derivirana_varijabla>
  </DomainObject.Predmet.ProtuStrankaListFormatedWithAdress>
  <DomainObject.Predmet.ProtuStrankaListFormatedWithAdressOIB>
    <izvorni_sadrzaj>
      <item>BENEL d.o.o., OIB 75414297344, Trg Antuna Mihanovića 2, 10000 Zagreb zastupanog po punomoćniku Neven Paić</item>
    </izvorni_sadrzaj>
    <derivirana_varijabla naziv="DomainObject.Predmet.ProtuStrankaListFormatedWithAdressOIB_1">
      <item>BENEL d.o.o., OIB 75414297344, Trg Antuna Mihanovića 2, 10000 Zagreb zastupanog po punomoćniku Neven Paić</item>
    </derivirana_varijabla>
  </DomainObject.Predmet.ProtuStrankaListFormatedWithAdressOIB>
  <DomainObject.Predmet.ProtuStrankaListNazivFormated>
    <izvorni_sadrzaj>
      <item>BENEL d.o.o.</item>
    </izvorni_sadrzaj>
    <derivirana_varijabla naziv="DomainObject.Predmet.ProtuStrankaListNazivFormated_1">
      <item>BENEL d.o.o.</item>
    </derivirana_varijabla>
  </DomainObject.Predmet.ProtuStrankaListNazivFormated>
  <DomainObject.Predmet.ProtuStrankaListNazivFormatedOIB>
    <izvorni_sadrzaj>
      <item>BENEL d.o.o., OIB 75414297344</item>
    </izvorni_sadrzaj>
    <derivirana_varijabla naziv="DomainObject.Predmet.ProtuStrankaListNazivFormatedOIB_1">
      <item>BENEL d.o.o., OIB 75414297344</item>
    </derivirana_varijabla>
  </DomainObject.Predmet.ProtuStrankaListNazivFormatedOIB>
  <DomainObject.Predmet.OstaliListFormated>
    <izvorni_sadrzaj>
      <item>Neven Paić punomoćnik sudionika u postupku BENEL d.o.o.</item>
    </izvorni_sadrzaj>
    <derivirana_varijabla naziv="DomainObject.Predmet.OstaliListFormated_1">
      <item>Neven Paić punomoćnik sudionika u postupku BENEL d.o.o.</item>
    </derivirana_varijabla>
  </DomainObject.Predmet.OstaliListFormated>
  <DomainObject.Predmet.OstaliListFormatedOIB>
    <izvorni_sadrzaj>
      <item>Neven Paić, OIB 76293536277 punomoćnik sudionika u postupku BENEL d.o.o.</item>
    </izvorni_sadrzaj>
    <derivirana_varijabla naziv="DomainObject.Predmet.OstaliListFormatedOIB_1">
      <item>Neven Paić, OIB 76293536277 punomoćnik sudionika u postupku BENEL d.o.o.</item>
    </derivirana_varijabla>
  </DomainObject.Predmet.OstaliListFormatedOIB>
  <DomainObject.Predmet.OstaliListFormatedWithAdress>
    <izvorni_sadrzaj>
      <item>Neven Paić, Bački Odvojak 7, 10000 Zagreb punomoćnik sudionika u postupku BENEL d.o.o.</item>
    </izvorni_sadrzaj>
    <derivirana_varijabla naziv="DomainObject.Predmet.OstaliListFormatedWithAdress_1">
      <item>Neven Paić, Bački Odvojak 7, 10000 Zagreb punomoćnik sudionika u postupku BENEL d.o.o.</item>
    </derivirana_varijabla>
  </DomainObject.Predmet.OstaliListFormatedWithAdress>
  <DomainObject.Predmet.OstaliListFormatedWithAdressOIB>
    <izvorni_sadrzaj>
      <item>Neven Paić, OIB 76293536277, Bački Odvojak 7, 10000 Zagreb punomoćnik sudionika u postupku BENEL d.o.o.</item>
    </izvorni_sadrzaj>
    <derivirana_varijabla naziv="DomainObject.Predmet.OstaliListFormatedWithAdressOIB_1">
      <item>Neven Paić, OIB 76293536277, Bački Odvojak 7, 10000 Zagreb punomoćnik sudionika u postupku BENEL d.o.o.</item>
    </derivirana_varijabla>
  </DomainObject.Predmet.OstaliListFormatedWithAdressOIB>
  <DomainObject.Predmet.OstaliListNazivFormated>
    <izvorni_sadrzaj>
      <item>Neven Paić</item>
    </izvorni_sadrzaj>
    <derivirana_varijabla naziv="DomainObject.Predmet.OstaliListNazivFormated_1">
      <item>Neven Paić</item>
    </derivirana_varijabla>
  </DomainObject.Predmet.OstaliListNazivFormated>
  <DomainObject.Predmet.OstaliListNazivFormatedOIB>
    <izvorni_sadrzaj>
      <item>Neven Paić, OIB 76293536277</item>
    </izvorni_sadrzaj>
    <derivirana_varijabla naziv="DomainObject.Predmet.OstaliListNazivFormatedOIB_1">
      <item>Neven Paić, OIB 76293536277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BENEL d.o.o.</izvorni_sadrzaj>
    <derivirana_varijabla naziv="DomainObject.Predmet.ProtustrankaIDrugi_1">BENEL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BENEL d.o.o., OIB 75414297344, Trg Antuna Mihanovića 2, 10000 Zagreb</izvorni_sadrzaj>
    <derivirana_varijabla naziv="DomainObject.Predmet.ProtustrankaIDrugiAdressOIB_1">BENEL d.o.o., OIB 75414297344,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BENEL d.o.o.</item>
      <item>Neven Paić</item>
    </izvorni_sadrzaj>
    <derivirana_varijabla naziv="DomainObject.Predmet.SudioniciListNaziv_1">
      <item>FINA Regionalni centar Zagreb</item>
      <item>BENEL d.o.o.</item>
      <item>Neven Paić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izvorni_sadrzaj>
    <derivirana_varijabla naziv="DomainObject.Predmet.SudioniciListAdressOIB_1"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75414297344</item>
      <item>, OIB 76293536277</item>
    </izvorni_sadrzaj>
    <derivirana_varijabla naziv="DomainObject.Predmet.SudioniciListNazivOIB_1">
      <item>, OIB 85821130368</item>
      <item>, OIB 75414297344</item>
      <item>, OIB 76293536277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2210</properties:Characters>
  <properties:Lines>68</properties:Lines>
  <properties:Paragraphs>24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2016-05-16T09:19:00Z</cp:lastPrinted>
  <dcterms:modified xmlns:xsi="http://www.w3.org/2001/XMLSchema-instance" xsi:type="dcterms:W3CDTF">2016-05-16T09:21:00Z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