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93db" w14:paraId="42593db" w:rsidRDefault="007A2EBA" w:rsidP="007A2EBA" w:rsidR="007A2EBA" w:rsidRPr="00BA57B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A57BB">
        <w:rPr>
          <w:rFonts w:hAnsi="Times New Roman" w:ascii="Times New Roman"/>
          <w:szCs w:val="24"/>
          <w:lang w:val="hr-HR"/>
        </w:rPr>
        <w:t xml:space="preserve">   </w:t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  <w:r w:rsidR="00BF6D44" w:rsidRPr="00BA57BB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BA57BB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REPUBLIKA HRVATSKA</w:t>
      </w: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TRGOVAČKI SUD U ZADRU</w:t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Zadar, Dr. Franje Tuđmana 35</w:t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BF6D4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jc w:val="center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F6D44" w:rsidP="00BF6D44" w:rsidR="00BF6D44" w:rsidRPr="00BF6D44">
      <w:pPr>
        <w:jc w:val="center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jc w:val="center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R J E Š E N J E</w:t>
      </w: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ab/>
      </w:r>
      <w:r w:rsidRPr="00BF6D44">
        <w:rPr>
          <w:rFonts w:hAnsi="Times New Roman" w:ascii="Times New Roman"/>
          <w:szCs w:val="24"/>
          <w:lang w:val="hr-HR"/>
        </w:rPr>
        <w:tab/>
        <w:t xml:space="preserve">Trgovački sud u Zadru, OIB: 39670464653, po sudskoj savjetnici Katarini Miletić, u pravnoj stvari podnositeljice zahtjeva Financijske agencije, Regionalnog centra Split, Podružnice Zadar, Ivana Danila 4, OIB: 85821130368, za provedbu skraćenoga stečajnog postupka nad dužnikom </w:t>
      </w:r>
      <w:r w:rsidRPr="00BA57BB">
        <w:rPr>
          <w:rFonts w:hAnsi="Times New Roman" w:ascii="Times New Roman"/>
          <w:szCs w:val="24"/>
          <w:lang w:val="hr-HR"/>
        </w:rPr>
        <w:t xml:space="preserve">"TRANSKOMERC" d.o.o. poduzeće za prijevoz putnika i robe, unutrašnju i vanjsku s </w:t>
      </w:r>
      <w:proofErr w:type="spellStart"/>
      <w:r w:rsidRPr="00BA57BB">
        <w:rPr>
          <w:rFonts w:hAnsi="Times New Roman" w:ascii="Times New Roman"/>
          <w:szCs w:val="24"/>
          <w:lang w:val="hr-HR"/>
        </w:rPr>
        <w:t>P.O</w:t>
      </w:r>
      <w:proofErr w:type="spellEnd"/>
      <w:r w:rsidRPr="00BA57BB">
        <w:rPr>
          <w:rFonts w:hAnsi="Times New Roman" w:ascii="Times New Roman"/>
          <w:szCs w:val="24"/>
          <w:lang w:val="hr-HR"/>
        </w:rPr>
        <w:t xml:space="preserve">., Zadar, F. </w:t>
      </w:r>
      <w:proofErr w:type="spellStart"/>
      <w:r w:rsidRPr="00BA57BB">
        <w:rPr>
          <w:rFonts w:hAnsi="Times New Roman" w:ascii="Times New Roman"/>
          <w:szCs w:val="24"/>
          <w:lang w:val="hr-HR"/>
        </w:rPr>
        <w:t>Kluza</w:t>
      </w:r>
      <w:proofErr w:type="spellEnd"/>
      <w:r w:rsidRPr="00BA57BB">
        <w:rPr>
          <w:rFonts w:hAnsi="Times New Roman" w:ascii="Times New Roman"/>
          <w:szCs w:val="24"/>
          <w:lang w:val="hr-HR"/>
        </w:rPr>
        <w:t xml:space="preserve"> 12, MBS 060109752</w:t>
      </w:r>
      <w:r w:rsidRPr="00BF6D44">
        <w:rPr>
          <w:rFonts w:hAnsi="Times New Roman" w:ascii="Times New Roman"/>
          <w:szCs w:val="24"/>
          <w:lang w:val="hr-HR"/>
        </w:rPr>
        <w:t xml:space="preserve">, </w:t>
      </w:r>
      <w:r w:rsidR="009D201D">
        <w:rPr>
          <w:rFonts w:hAnsi="Times New Roman" w:ascii="Times New Roman"/>
          <w:szCs w:val="24"/>
          <w:lang w:val="hr-HR"/>
        </w:rPr>
        <w:t xml:space="preserve">OIB 82232957197, </w:t>
      </w:r>
      <w:r w:rsidR="00E9295E">
        <w:rPr>
          <w:rFonts w:hAnsi="Times New Roman" w:ascii="Times New Roman"/>
          <w:szCs w:val="24"/>
          <w:lang w:val="hr-HR"/>
        </w:rPr>
        <w:t>dana 1</w:t>
      </w:r>
      <w:r w:rsidRPr="00BA57BB">
        <w:rPr>
          <w:rFonts w:hAnsi="Times New Roman" w:ascii="Times New Roman"/>
          <w:szCs w:val="24"/>
          <w:lang w:val="hr-HR"/>
        </w:rPr>
        <w:t>4</w:t>
      </w:r>
      <w:r w:rsidRPr="00BF6D44">
        <w:rPr>
          <w:rFonts w:hAnsi="Times New Roman" w:ascii="Times New Roman"/>
          <w:szCs w:val="24"/>
          <w:lang w:val="hr-HR"/>
        </w:rPr>
        <w:t>. ožujka 2016.,</w:t>
      </w: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BF6D44">
      <w:pPr>
        <w:jc w:val="center"/>
        <w:rPr>
          <w:rFonts w:hAnsi="Times New Roman" w:ascii="Times New Roman"/>
          <w:szCs w:val="24"/>
          <w:lang w:val="hr-HR"/>
        </w:rPr>
      </w:pPr>
      <w:r w:rsidRPr="00BF6D44">
        <w:rPr>
          <w:rFonts w:hAnsi="Times New Roman" w:ascii="Times New Roman"/>
          <w:szCs w:val="24"/>
          <w:lang w:val="hr-HR"/>
        </w:rPr>
        <w:t>r i j e š i o  j e</w:t>
      </w:r>
    </w:p>
    <w:p w:rsidRDefault="00BF6D44" w:rsidP="00BF6D44" w:rsidR="00BF6D44" w:rsidRPr="00BF6D44">
      <w:pPr>
        <w:jc w:val="both"/>
        <w:rPr>
          <w:rFonts w:hAnsi="Times New Roman" w:ascii="Times New Roman"/>
          <w:szCs w:val="24"/>
          <w:lang w:val="hr-HR"/>
        </w:rPr>
      </w:pPr>
    </w:p>
    <w:p w:rsidRDefault="003F6891" w:rsidP="00BF6D44" w:rsidR="00BF6D44" w:rsidRPr="00BF6D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>Odbacuje se zahtjev Financijske agencije</w:t>
      </w:r>
      <w:r w:rsidR="00BF6D44" w:rsidRPr="00BF6D44">
        <w:rPr>
          <w:rFonts w:hAnsi="Times New Roman" w:ascii="Times New Roman"/>
          <w:szCs w:val="24"/>
          <w:lang w:val="pt-BR"/>
        </w:rPr>
        <w:t xml:space="preserve"> za provedbu skraćenog stečajnog postupka nad dužnikom </w:t>
      </w:r>
      <w:r w:rsidR="00F83AEB" w:rsidRPr="00BA57BB">
        <w:rPr>
          <w:rFonts w:hAnsi="Times New Roman" w:ascii="Times New Roman"/>
          <w:szCs w:val="24"/>
          <w:lang w:val="hr-HR"/>
        </w:rPr>
        <w:t xml:space="preserve">"TRANSKOMERC" d.o.o. poduzeće za prijevoz putnika i robe, unutrašnju i vanjsku s </w:t>
      </w:r>
      <w:proofErr w:type="spellStart"/>
      <w:r w:rsidR="00F83AEB" w:rsidRPr="00BA57BB">
        <w:rPr>
          <w:rFonts w:hAnsi="Times New Roman" w:ascii="Times New Roman"/>
          <w:szCs w:val="24"/>
          <w:lang w:val="hr-HR"/>
        </w:rPr>
        <w:t>P.O</w:t>
      </w:r>
      <w:proofErr w:type="spellEnd"/>
      <w:r w:rsidR="00F83AEB" w:rsidRPr="00BA57BB">
        <w:rPr>
          <w:rFonts w:hAnsi="Times New Roman" w:ascii="Times New Roman"/>
          <w:szCs w:val="24"/>
          <w:lang w:val="hr-HR"/>
        </w:rPr>
        <w:t xml:space="preserve">., Zadar, F. </w:t>
      </w:r>
      <w:proofErr w:type="spellStart"/>
      <w:r w:rsidR="00F83AEB" w:rsidRPr="00BA57BB">
        <w:rPr>
          <w:rFonts w:hAnsi="Times New Roman" w:ascii="Times New Roman"/>
          <w:szCs w:val="24"/>
          <w:lang w:val="hr-HR"/>
        </w:rPr>
        <w:t>Kluza</w:t>
      </w:r>
      <w:proofErr w:type="spellEnd"/>
      <w:r w:rsidR="00F83AEB" w:rsidRPr="00BA57BB">
        <w:rPr>
          <w:rFonts w:hAnsi="Times New Roman" w:ascii="Times New Roman"/>
          <w:szCs w:val="24"/>
          <w:lang w:val="hr-HR"/>
        </w:rPr>
        <w:t xml:space="preserve"> 12, MBS 060109752, </w:t>
      </w:r>
      <w:r w:rsidR="009D201D">
        <w:rPr>
          <w:rFonts w:hAnsi="Times New Roman" w:ascii="Times New Roman"/>
          <w:szCs w:val="24"/>
          <w:lang w:val="hr-HR"/>
        </w:rPr>
        <w:t xml:space="preserve">OIB 82232957197 </w:t>
      </w:r>
      <w:r w:rsidR="00BF6D44" w:rsidRPr="00BF6D44">
        <w:rPr>
          <w:rFonts w:hAnsi="Times New Roman" w:ascii="Times New Roman"/>
          <w:szCs w:val="24"/>
          <w:lang w:val="hr-HR"/>
        </w:rPr>
        <w:t>kao nedopušten.</w:t>
      </w:r>
    </w:p>
    <w:p w:rsidRDefault="007A2EBA" w:rsidP="00BF6D44" w:rsidR="007A2EBA" w:rsidRPr="00BA57BB">
      <w:pPr>
        <w:jc w:val="both"/>
        <w:rPr>
          <w:rFonts w:hAnsi="Times New Roman" w:ascii="Times New Roman"/>
          <w:szCs w:val="24"/>
          <w:lang w:val="pt-BR"/>
        </w:rPr>
      </w:pPr>
    </w:p>
    <w:p w:rsidRDefault="007A2EBA" w:rsidP="007A2EBA" w:rsidR="007A2EBA" w:rsidRPr="00BA57BB">
      <w:pPr>
        <w:jc w:val="center"/>
        <w:rPr>
          <w:rFonts w:hAnsi="Times New Roman" w:ascii="Times New Roman"/>
          <w:szCs w:val="24"/>
          <w:lang w:val="pt-BR"/>
        </w:rPr>
      </w:pPr>
      <w:r w:rsidRPr="00BA57BB">
        <w:rPr>
          <w:rFonts w:hAnsi="Times New Roman" w:ascii="Times New Roman"/>
          <w:szCs w:val="24"/>
          <w:lang w:val="pt-BR"/>
        </w:rPr>
        <w:t>Obrazloženje</w:t>
      </w:r>
    </w:p>
    <w:p w:rsidRDefault="007A2EBA" w:rsidP="007A2EBA" w:rsidR="007A2EBA" w:rsidRPr="00BA57BB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3F6891" w:rsidP="00E9295E" w:rsidR="00E92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F6891">
        <w:rPr>
          <w:rFonts w:hAnsi="Times New Roman" w:ascii="Times New Roman"/>
          <w:szCs w:val="24"/>
          <w:lang w:val="hr-HR"/>
        </w:rPr>
        <w:t xml:space="preserve">Financijska agencija je </w:t>
      </w:r>
      <w:r>
        <w:rPr>
          <w:rFonts w:hAnsi="Times New Roman" w:ascii="Times New Roman"/>
          <w:szCs w:val="24"/>
          <w:lang w:val="hr-HR"/>
        </w:rPr>
        <w:t xml:space="preserve">2. studenog </w:t>
      </w:r>
      <w:r w:rsidRPr="003F6891">
        <w:rPr>
          <w:rFonts w:hAnsi="Times New Roman" w:ascii="Times New Roman"/>
          <w:szCs w:val="24"/>
          <w:lang w:val="hr-HR"/>
        </w:rPr>
        <w:t xml:space="preserve">2015. podnijela ovom sudu zahtjev za provedbu skraćenoga stečajnog postupka nad uvodno označenim dužnikom temeljem odredbe čl. 444. st. 1. Stečajnog zakona (Narodne novine broj 71/15, dalje: SZ) </w:t>
      </w:r>
      <w:r w:rsidRPr="00BA57BB">
        <w:rPr>
          <w:rFonts w:hAnsi="Times New Roman" w:ascii="Times New Roman"/>
          <w:szCs w:val="24"/>
          <w:lang w:val="hr-HR"/>
        </w:rPr>
        <w:t xml:space="preserve">navodeći da isti na dan 1. rujna 2015. u Očevidniku redoslijeda osnova za plaćanje ima evidentirane neizvršene osnove za plaćanje u neprekinutom razdoblju od 4234 dana u iznosu od 5.004,23 kn te da nema zaposlenih.  </w:t>
      </w:r>
    </w:p>
    <w:p w:rsidRDefault="00E9295E" w:rsidP="00E9295E" w:rsidR="003F6891" w:rsidRPr="00B1577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5775">
        <w:rPr>
          <w:rFonts w:hAnsi="Times New Roman" w:ascii="Times New Roman"/>
          <w:szCs w:val="24"/>
          <w:lang w:val="hr-HR"/>
        </w:rPr>
        <w:t xml:space="preserve">Dopisom od 19. siječnja 2016. Financijska agencija je obavijestila ovaj sud da je dužnik brisan iz sudskog registra. </w:t>
      </w:r>
    </w:p>
    <w:p w:rsidRDefault="003F6891" w:rsidP="00E9295E" w:rsidR="003F6891" w:rsidRPr="00B1577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F6891">
        <w:rPr>
          <w:rFonts w:hAnsi="Times New Roman" w:ascii="Times New Roman"/>
          <w:szCs w:val="24"/>
          <w:lang w:val="hr-HR"/>
        </w:rPr>
        <w:t xml:space="preserve">Uvidom u sudski registar utvrđeno je da uvodno označeni subjekt nije upisan u istom u smislu odredbi čl. 6. i čl. 24. Zakona o sudskom registru (Narodne novine broj: 148/13 i 110/15, dalje: ZSR) budući je rješenjem </w:t>
      </w:r>
      <w:r w:rsidR="00E9295E" w:rsidRPr="00B15775">
        <w:rPr>
          <w:rFonts w:hAnsi="Times New Roman" w:ascii="Times New Roman"/>
          <w:szCs w:val="24"/>
          <w:lang w:val="hr-HR"/>
        </w:rPr>
        <w:t xml:space="preserve">ovog suda posl. broj Tt-02/178-2 od dana 31. listopada 2002. dužnik </w:t>
      </w:r>
      <w:r w:rsidRPr="003F6891">
        <w:rPr>
          <w:rFonts w:hAnsi="Times New Roman" w:ascii="Times New Roman"/>
          <w:szCs w:val="24"/>
          <w:lang w:val="hr-HR"/>
        </w:rPr>
        <w:t xml:space="preserve">brisan iz registra zbog činjenice zaključenja postupka </w:t>
      </w:r>
      <w:r w:rsidR="00E9295E">
        <w:rPr>
          <w:rFonts w:hAnsi="Times New Roman" w:ascii="Times New Roman"/>
          <w:szCs w:val="24"/>
          <w:lang w:val="hr-HR"/>
        </w:rPr>
        <w:t xml:space="preserve">likvidacije </w:t>
      </w:r>
      <w:r w:rsidRPr="003F6891">
        <w:rPr>
          <w:rFonts w:hAnsi="Times New Roman" w:ascii="Times New Roman"/>
          <w:szCs w:val="24"/>
          <w:lang w:val="hr-HR"/>
        </w:rPr>
        <w:t>nad istim.</w:t>
      </w:r>
    </w:p>
    <w:p w:rsidRDefault="003F6891" w:rsidP="003F6891" w:rsidR="003F6891" w:rsidRPr="003F68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6891">
        <w:rPr>
          <w:rFonts w:hAnsi="Times New Roman" w:ascii="Times New Roman"/>
          <w:szCs w:val="24"/>
          <w:lang w:val="hr-HR"/>
        </w:rPr>
        <w:t xml:space="preserve">Odredbom čl. 428. st. 1. SZ-a propisano je da se skraćeni stečajni postupak provodi nad pravnom osobom dok je odredbom čl. 10. istog propisano da se u </w:t>
      </w:r>
      <w:proofErr w:type="spellStart"/>
      <w:r w:rsidRPr="003F6891">
        <w:rPr>
          <w:rFonts w:hAnsi="Times New Roman" w:ascii="Times New Roman"/>
          <w:szCs w:val="24"/>
          <w:lang w:val="hr-HR"/>
        </w:rPr>
        <w:t>predstečajnom</w:t>
      </w:r>
      <w:proofErr w:type="spellEnd"/>
      <w:r w:rsidRPr="003F6891">
        <w:rPr>
          <w:rFonts w:hAnsi="Times New Roman" w:ascii="Times New Roman"/>
          <w:szCs w:val="24"/>
          <w:lang w:val="hr-HR"/>
        </w:rPr>
        <w:t xml:space="preserve"> i stečajnom postupku na odgovarajući način primjenjuju pravila parničnog postupka u postupku pred trgovačkim sudovima.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 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3F6891" w:rsidP="003F6891" w:rsidR="003F6891" w:rsidRPr="003F68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F6891">
        <w:rPr>
          <w:rFonts w:hAnsi="Times New Roman" w:ascii="Times New Roman"/>
          <w:szCs w:val="24"/>
          <w:lang w:val="hr-HR"/>
        </w:rPr>
        <w:lastRenderedPageBreak/>
        <w:t xml:space="preserve">S obzirom da subjekt u odnosu na kojeg je podnesen zahtjev za provedbu skraćenoga stečajnog postupka nije upisan u sudski registar jer je brisan iz istog, to isti sukladno odredbi čl. 4. ZTD-a nema pravnu osobnost, a zbog čega je na temelju naprijed citiranih zakonskih odredbi odlučeno kao u izreci rješenja. </w:t>
      </w:r>
    </w:p>
    <w:p w:rsidRDefault="003F6891" w:rsidP="00493A14" w:rsidR="003F6891">
      <w:pPr>
        <w:jc w:val="both"/>
        <w:rPr>
          <w:rFonts w:hAnsi="Times New Roman" w:ascii="Times New Roman"/>
          <w:szCs w:val="24"/>
          <w:lang w:val="pt-BR"/>
        </w:rPr>
      </w:pPr>
    </w:p>
    <w:p w:rsidRDefault="003F6891" w:rsidP="00493A14" w:rsidR="003F6891">
      <w:pPr>
        <w:jc w:val="both"/>
        <w:rPr>
          <w:rFonts w:hAnsi="Times New Roman" w:ascii="Times New Roman"/>
          <w:szCs w:val="24"/>
          <w:lang w:val="pt-BR"/>
        </w:rPr>
      </w:pPr>
    </w:p>
    <w:p w:rsidRDefault="007A2EBA" w:rsidP="007A2EBA" w:rsidR="007A2EBA" w:rsidRPr="00BA57BB">
      <w:pPr>
        <w:jc w:val="both"/>
        <w:rPr>
          <w:rFonts w:hAnsi="Times New Roman" w:ascii="Times New Roman"/>
          <w:szCs w:val="24"/>
          <w:lang w:val="pl-PL"/>
        </w:rPr>
      </w:pPr>
      <w:r w:rsidRPr="00BA57BB">
        <w:rPr>
          <w:rFonts w:hAnsi="Times New Roman" w:ascii="Times New Roman"/>
          <w:szCs w:val="24"/>
          <w:lang w:val="hr-HR"/>
        </w:rPr>
        <w:tab/>
      </w:r>
      <w:r w:rsidRPr="00BA57BB">
        <w:rPr>
          <w:rFonts w:hAnsi="Times New Roman" w:ascii="Times New Roman"/>
          <w:szCs w:val="24"/>
          <w:lang w:val="hr-HR"/>
        </w:rPr>
        <w:tab/>
      </w:r>
      <w:r w:rsidRPr="00BA57BB">
        <w:rPr>
          <w:rFonts w:hAnsi="Times New Roman" w:ascii="Times New Roman"/>
          <w:szCs w:val="24"/>
          <w:lang w:val="hr-HR"/>
        </w:rPr>
        <w:tab/>
      </w:r>
      <w:r w:rsidRPr="00BA57BB">
        <w:rPr>
          <w:rFonts w:hAnsi="Times New Roman" w:ascii="Times New Roman"/>
          <w:szCs w:val="24"/>
          <w:lang w:val="hr-HR"/>
        </w:rPr>
        <w:tab/>
      </w:r>
      <w:r w:rsidRPr="00BA57BB">
        <w:rPr>
          <w:rFonts w:hAnsi="Times New Roman" w:ascii="Times New Roman"/>
          <w:szCs w:val="24"/>
          <w:lang w:val="pl-PL"/>
        </w:rPr>
        <w:t xml:space="preserve">U Zagrebu, </w:t>
      </w:r>
      <w:r w:rsidR="00E9295E">
        <w:rPr>
          <w:rFonts w:hAnsi="Times New Roman" w:ascii="Times New Roman"/>
          <w:szCs w:val="24"/>
          <w:lang w:val="pl-PL"/>
        </w:rPr>
        <w:t>1</w:t>
      </w:r>
      <w:r w:rsidR="00BC2F87">
        <w:rPr>
          <w:rFonts w:hAnsi="Times New Roman" w:ascii="Times New Roman"/>
          <w:szCs w:val="24"/>
          <w:lang w:val="pl-PL"/>
        </w:rPr>
        <w:t>4. ožujka</w:t>
      </w:r>
      <w:r w:rsidRPr="00BA57BB">
        <w:rPr>
          <w:rFonts w:hAnsi="Times New Roman" w:ascii="Times New Roman"/>
          <w:szCs w:val="24"/>
          <w:lang w:val="pl-PL"/>
        </w:rPr>
        <w:t xml:space="preserve"> 2016.</w:t>
      </w:r>
      <w:r w:rsidRPr="00BA57BB">
        <w:rPr>
          <w:rFonts w:hAnsi="Times New Roman" w:ascii="Times New Roman"/>
          <w:szCs w:val="24"/>
          <w:lang w:val="pl-PL"/>
        </w:rPr>
        <w:tab/>
      </w:r>
      <w:r w:rsidRPr="00BA57BB">
        <w:rPr>
          <w:rFonts w:hAnsi="Times New Roman" w:ascii="Times New Roman"/>
          <w:szCs w:val="24"/>
          <w:lang w:val="pl-PL"/>
        </w:rPr>
        <w:tab/>
      </w:r>
      <w:r w:rsidRPr="00BA57BB">
        <w:rPr>
          <w:rFonts w:hAnsi="Times New Roman" w:ascii="Times New Roman"/>
          <w:szCs w:val="24"/>
          <w:lang w:val="pl-PL"/>
        </w:rPr>
        <w:tab/>
      </w:r>
      <w:r w:rsidRPr="00BA57BB">
        <w:rPr>
          <w:rFonts w:hAnsi="Times New Roman" w:ascii="Times New Roman"/>
          <w:szCs w:val="24"/>
          <w:lang w:val="pl-PL"/>
        </w:rPr>
        <w:tab/>
      </w:r>
      <w:r w:rsidRPr="00BA57BB">
        <w:rPr>
          <w:rFonts w:hAnsi="Times New Roman" w:ascii="Times New Roman"/>
          <w:szCs w:val="24"/>
          <w:lang w:val="pl-PL"/>
        </w:rPr>
        <w:tab/>
      </w:r>
      <w:r w:rsidRPr="00BA57BB">
        <w:rPr>
          <w:rFonts w:hAnsi="Times New Roman" w:ascii="Times New Roman"/>
          <w:szCs w:val="24"/>
          <w:lang w:val="pl-PL"/>
        </w:rPr>
        <w:tab/>
      </w:r>
    </w:p>
    <w:p w:rsidRDefault="007A2EBA" w:rsidP="007A2EBA" w:rsidR="007A2EBA" w:rsidRPr="00BA57BB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BA57BB">
        <w:rPr>
          <w:rFonts w:hAnsi="Times New Roman" w:ascii="Times New Roman"/>
          <w:szCs w:val="24"/>
          <w:lang w:val="pl-PL"/>
        </w:rPr>
        <w:t xml:space="preserve">               Sud</w:t>
      </w:r>
      <w:r w:rsidR="00BC2F87">
        <w:rPr>
          <w:rFonts w:hAnsi="Times New Roman" w:ascii="Times New Roman"/>
          <w:szCs w:val="24"/>
          <w:lang w:val="pl-PL"/>
        </w:rPr>
        <w:t>ska savjetnica</w:t>
      </w:r>
      <w:r w:rsidRPr="00BA57BB">
        <w:rPr>
          <w:rFonts w:hAnsi="Times New Roman" w:ascii="Times New Roman"/>
          <w:szCs w:val="24"/>
          <w:lang w:val="pl-PL"/>
        </w:rPr>
        <w:t xml:space="preserve"> </w:t>
      </w:r>
    </w:p>
    <w:p w:rsidRDefault="007A2EBA" w:rsidP="007A2EBA" w:rsidR="007A2EBA" w:rsidRPr="00BA57BB">
      <w:pPr>
        <w:jc w:val="right"/>
        <w:rPr>
          <w:rFonts w:hAnsi="Times New Roman" w:ascii="Times New Roman"/>
          <w:szCs w:val="24"/>
          <w:lang w:val="pl-PL"/>
        </w:rPr>
      </w:pPr>
      <w:r w:rsidRPr="00BA57BB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BC2F87">
        <w:rPr>
          <w:rFonts w:hAnsi="Times New Roman" w:ascii="Times New Roman"/>
          <w:szCs w:val="24"/>
          <w:lang w:val="pl-PL"/>
        </w:rPr>
        <w:t>Katarina Miletić</w:t>
      </w:r>
    </w:p>
    <w:p w:rsidRDefault="007A2EBA" w:rsidP="007A2EBA" w:rsidR="007A2EBA" w:rsidRPr="00BA57BB">
      <w:pPr>
        <w:rPr>
          <w:rFonts w:hAnsi="Times New Roman" w:ascii="Times New Roman"/>
          <w:szCs w:val="24"/>
        </w:rPr>
      </w:pPr>
      <w:r w:rsidRPr="00BA57BB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E9295E" w:rsidP="00E9295E" w:rsidR="00E9295E" w:rsidRPr="00E9295E">
      <w:pPr>
        <w:tabs>
          <w:tab w:pos="0" w:val="left"/>
        </w:tabs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E9295E" w:rsidP="00E9295E" w:rsidR="00E9295E" w:rsidRPr="00E9295E">
      <w:pPr>
        <w:tabs>
          <w:tab w:pos="0" w:val="left"/>
        </w:tabs>
        <w:jc w:val="both"/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E9295E" w:rsidP="00E9295E" w:rsidR="00E9295E" w:rsidRPr="00E9295E">
      <w:pPr>
        <w:tabs>
          <w:tab w:pos="4438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295E" w:rsidP="00E9295E" w:rsidR="00E9295E" w:rsidRPr="00E9295E">
      <w:pPr>
        <w:tabs>
          <w:tab w:pos="4438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295E" w:rsidP="00E9295E" w:rsidR="00E9295E" w:rsidRPr="00E9295E">
      <w:pPr>
        <w:ind w:firstLine="360"/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 xml:space="preserve">  </w:t>
      </w:r>
      <w:r w:rsidRPr="00E9295E">
        <w:rPr>
          <w:rFonts w:hAnsi="Times New Roman" w:ascii="Times New Roman"/>
          <w:szCs w:val="24"/>
          <w:lang w:val="hr-HR"/>
        </w:rPr>
        <w:tab/>
        <w:t xml:space="preserve">Dostaviti: </w:t>
      </w:r>
    </w:p>
    <w:p w:rsidRDefault="00E9295E" w:rsidP="00E9295E" w:rsidR="00E9295E" w:rsidRPr="00E9295E">
      <w:pPr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>Podnositeljici zahtjeva elektroničkim putem i putem e-Oglasne ploča suda</w:t>
      </w:r>
    </w:p>
    <w:p w:rsidRDefault="00E9295E" w:rsidP="00E9295E" w:rsidR="00E9295E" w:rsidRPr="00E9295E">
      <w:pPr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>Dužniku putem e-Oglasne ploče suda</w:t>
      </w:r>
    </w:p>
    <w:p w:rsidRDefault="00E9295E" w:rsidP="00E9295E" w:rsidR="00E9295E" w:rsidRPr="00E9295E">
      <w:pPr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E9295E">
        <w:rPr>
          <w:rFonts w:hAnsi="Times New Roman" w:ascii="Times New Roman"/>
          <w:szCs w:val="24"/>
          <w:lang w:val="hr-HR"/>
        </w:rPr>
        <w:t xml:space="preserve">U spis </w:t>
      </w:r>
    </w:p>
    <w:p w:rsidRDefault="00E9295E" w:rsidP="00E9295E" w:rsidR="00E9295E" w:rsidRPr="00E9295E">
      <w:pPr>
        <w:rPr>
          <w:rFonts w:hAnsi="Times New Roman" w:ascii="Times New Roman"/>
          <w:szCs w:val="24"/>
          <w:lang w:val="hr-HR"/>
        </w:rPr>
      </w:pPr>
    </w:p>
    <w:p w:rsidRDefault="00AD0059" w:rsidR="00AD0059" w:rsidRPr="00BA57BB">
      <w:pPr>
        <w:rPr>
          <w:rFonts w:hAnsi="Times New Roman" w:ascii="Times New Roman"/>
          <w:szCs w:val="24"/>
        </w:rPr>
      </w:pPr>
    </w:p>
    <w:sectPr w:rsidSect="002E0213" w:rsidR="00AD0059" w:rsidRPr="00BA57BB">
      <w:headerReference w:type="default" r:id="rId10"/>
      <w:pgSz w:code="9" w:h="16840" w:w="11907"/>
      <w:pgMar w:gutter="0" w:footer="720" w:header="720" w:left="1560" w:bottom="1134" w:right="1418" w:top="204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DFF" w:rsidP="00BF6D44" w:rsidR="00884DFF">
      <w:r>
        <w:separator/>
      </w:r>
    </w:p>
  </w:endnote>
  <w:endnote w:id="0" w:type="continuationSeparator">
    <w:p w:rsidRDefault="00884DFF" w:rsidP="00BF6D44" w:rsidR="0088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DFF" w:rsidP="00BF6D44" w:rsidR="00884DFF">
      <w:r>
        <w:separator/>
      </w:r>
    </w:p>
  </w:footnote>
  <w:footnote w:id="0" w:type="continuationSeparator">
    <w:p w:rsidRDefault="00884DFF" w:rsidP="00BF6D44" w:rsidR="00884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>
    <w:pPr>
      <w:pStyle w:val="Zaglavlje"/>
    </w:pPr>
    <w:r>
      <w:tab/>
      <w:t xml:space="preserve">                     </w:t>
    </w:r>
    <w:r>
      <w:tab/>
      <w:t>5 St-341/15-10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3056C9"/>
    <w:rsid w:val="003F6891"/>
    <w:rsid w:val="00493A14"/>
    <w:rsid w:val="007A2EBA"/>
    <w:rsid w:val="00884DFF"/>
    <w:rsid w:val="009D201D"/>
    <w:rsid w:val="00AD0059"/>
    <w:rsid w:val="00B15775"/>
    <w:rsid w:val="00BA57BB"/>
    <w:rsid w:val="00BC2F87"/>
    <w:rsid w:val="00BF6D44"/>
    <w:rsid w:val="00CA1B4B"/>
    <w:rsid w:val="00E9295E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57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57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7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7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7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57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57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7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7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7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"Transkomerc" poduzeće za prijevoz putnika i robe, unutrašnju i vanjsku trgovinu s.p.o. Zadar</izvorni_sadrzaj>
    <derivirana_varijabla naziv="DomainObject.Predmet.ProtustrankaFormated_1">  "Transkomerc" poduzeće za prijevoz putnika i robe, unutrašnju i vanjsku trgovinu s.p.o. Zadar</derivirana_varijabla>
  </DomainObject.Predmet.ProtustrankaFormated>
  <DomainObject.Predmet.ProtustrankaFormatedOIB>
    <izvorni_sadrzaj>  "Transkomerc" poduzeće za prijevoz putnika i robe, unutrašnju i vanjsku trgovinu s.p.o. Zadar, OIB 82232957197</izvorni_sadrzaj>
    <derivirana_varijabla naziv="DomainObject.Predmet.ProtustrankaFormatedOIB_1">  "Transkomerc" poduzeće za prijevoz putnika i robe, unutrašnju i vanjsku trgovinu s.p.o. Zadar, OIB 82232957197</derivirana_varijabla>
  </DomainObject.Predmet.ProtustrankaFormatedOIB>
  <DomainObject.Predmet.ProtustrankaFormatedWithAdress>
    <izvorni_sadrzaj> "Transkomerc" poduzeće za prijevoz putnika i robe, unutrašnju i vanjsku trgovinu s.p.o. Zadar, F. Kluza 12, 23000 Zadar</izvorni_sadrzaj>
    <derivirana_varijabla naziv="DomainObject.Predmet.ProtustrankaFormatedWithAdress_1"> "Transkomerc" poduzeće za prijevoz putnika i robe, unutrašnju i vanjsku trgovinu s.p.o. Zadar, F. Kluza 12, 23000 Zadar</derivirana_varijabla>
  </DomainObject.Predmet.ProtustrankaFormatedWithAdress>
  <DomainObject.Predmet.ProtustrankaFormatedWithAdressOIB>
    <izvorni_sadrzaj> "Transkomerc" poduzeće za prijevoz putnika i robe, unutrašnju i vanjsku trgovinu s.p.o. Zadar, OIB 82232957197, F. Kluza 12, 23000 Zadar</izvorni_sadrzaj>
    <derivirana_varijabla naziv="DomainObject.Predmet.ProtustrankaFormatedWithAdressOIB_1"> "Transkomerc" poduzeće za prijevoz putnika i robe, unutrašnju i vanjsku trgovinu s.p.o. Zadar, OIB 82232957197, F. Kluza 12, 23000 Zadar</derivirana_varijabla>
  </DomainObject.Predmet.ProtustrankaFormatedWithAdressOIB>
  <DomainObject.Predmet.ProtustrankaWithAdress>
    <izvorni_sadrzaj>"Transkomerc" poduzeće za prijevoz putnika i robe, unutrašnju i vanjsku trgovinu s.p.o. Zadar F. Kluza 12, 23000 Zadar</izvorni_sadrzaj>
    <derivirana_varijabla naziv="DomainObject.Predmet.ProtustrankaWithAdress_1">"Transkomerc" poduzeće za prijevoz putnika i robe, unutrašnju i vanjsku trgovinu s.p.o. Zadar F. Kluza 12, 23000 Zadar</derivirana_varijabla>
  </DomainObject.Predmet.ProtustrankaWithAdress>
  <DomainObject.Predmet.ProtustrankaWithAdressOIB>
    <izvorni_sadrzaj>"Transkomerc" poduzeće za prijevoz putnika i robe, unutrašnju i vanjsku trgovinu s.p.o. Zadar, OIB 82232957197, F. Kluza 12, 23000 Zadar</izvorni_sadrzaj>
    <derivirana_varijabla naziv="DomainObject.Predmet.ProtustrankaWithAdressOIB_1">"Transkomerc" poduzeće za prijevoz putnika i robe, unutrašnju i vanjsku trgovinu s.p.o. Zadar, OIB 82232957197, F. Kluza 12, 23000 Zadar</derivirana_varijabla>
  </DomainObject.Predmet.ProtustrankaWithAdressOIB>
  <DomainObject.Predmet.ProtustrankaNazivFormated>
    <izvorni_sadrzaj>"Transkomerc" poduzeće za prijevoz putnika i robe, unutrašnju i vanjsku trgovinu s.p.o. Zadar</izvorni_sadrzaj>
    <derivirana_varijabla naziv="DomainObject.Predmet.ProtustrankaNazivFormated_1">"Transkomerc" poduzeće za prijevoz putnika i robe, unutrašnju i vanjsku trgovinu s.p.o. Zadar</derivirana_varijabla>
  </DomainObject.Predmet.ProtustrankaNazivFormated>
  <DomainObject.Predmet.ProtustrankaNazivFormatedOIB>
    <izvorni_sadrzaj>"Transkomerc" poduzeće za prijevoz putnika i robe, unutrašnju i vanjsku trgovinu s.p.o. Zadar, OIB 82232957197</izvorni_sadrzaj>
    <derivirana_varijabla naziv="DomainObject.Predmet.ProtustrankaNazivFormatedOIB_1">"Transkomerc" poduzeće za prijevoz putnika i robe, unutrašnju i vanjsku trgovinu s.p.o. Zadar, OIB 82232957197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5004.23</izvorni_sadrzaj>
    <derivirana_varijabla naziv="DomainObject.Predmet.TrenutnaVrijednost_1">5004.23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"Transkomerc" poduzeće za prijevoz putnika i robe, unutrašnju i vanjsku trgovinu s.p.o. Zadar</item>
    </izvorni_sadrzaj>
    <derivirana_varijabla naziv="DomainObject.Predmet.ProtuStrankaListFormated_1">
      <item>"Transkomerc" poduzeće za prijevoz putnika i robe, unutrašnju i vanjsku trgovinu s.p.o. Zadar</item>
    </derivirana_varijabla>
  </DomainObject.Predmet.ProtuStrankaListFormated>
  <DomainObject.Predmet.ProtuStrankaListFormatedOIB>
    <izvorni_sadrzaj>
      <item>"Transkomerc" poduzeće za prijevoz putnika i robe, unutrašnju i vanjsku trgovinu s.p.o. Zadar, OIB 82232957197</item>
    </izvorni_sadrzaj>
    <derivirana_varijabla naziv="DomainObject.Predmet.ProtuStrankaListFormatedOIB_1">
      <item>"Transkomerc" poduzeće za prijevoz putnika i robe, unutrašnju i vanjsku trgovinu s.p.o. Zadar, OIB 82232957197</item>
    </derivirana_varijabla>
  </DomainObject.Predmet.ProtuStrankaListFormatedOIB>
  <DomainObject.Predmet.ProtuStrankaListFormatedWithAdress>
    <izvorni_sadrzaj>
      <item>"Transkomerc" poduzeće za prijevoz putnika i robe, unutrašnju i vanjsku trgovinu s.p.o. Zadar, F. Kluza 12, 23000 Zadar</item>
    </izvorni_sadrzaj>
    <derivirana_varijabla naziv="DomainObject.Predmet.ProtuStrankaListFormatedWithAdress_1">
      <item>"Transkomerc" poduzeće za prijevoz putnika i robe, unutrašnju i vanjsku trgovinu s.p.o. Zadar, F. Kluza 12, 23000 Zadar</item>
    </derivirana_varijabla>
  </DomainObject.Predmet.ProtuStrankaListFormatedWithAdress>
  <DomainObject.Predmet.ProtuStrankaListFormatedWithAdressOIB>
    <izvorni_sadrzaj>
      <item>"Transkomerc" poduzeće za prijevoz putnika i robe, unutrašnju i vanjsku trgovinu s.p.o. Zadar, OIB 82232957197, F. Kluza 12, 23000 Zadar</item>
    </izvorni_sadrzaj>
    <derivirana_varijabla naziv="DomainObject.Predmet.ProtuStrankaListFormatedWithAdressOIB_1">
      <item>"Transkomerc" poduzeće za prijevoz putnika i robe, unutrašnju i vanjsku trgovinu s.p.o. Zadar, OIB 82232957197, F. Kluza 12, 23000 Zadar</item>
    </derivirana_varijabla>
  </DomainObject.Predmet.ProtuStrankaListFormatedWithAdressOIB>
  <DomainObject.Predmet.ProtuStrankaListNazivFormated>
    <izvorni_sadrzaj>
      <item>"Transkomerc" poduzeće za prijevoz putnika i robe, unutrašnju i vanjsku trgovinu s.p.o. Zadar</item>
    </izvorni_sadrzaj>
    <derivirana_varijabla naziv="DomainObject.Predmet.ProtuStrankaListNazivFormated_1">
      <item>"Transkomerc" poduzeće za prijevoz putnika i robe, unutrašnju i vanjsku trgovinu s.p.o. Zadar</item>
    </derivirana_varijabla>
  </DomainObject.Predmet.ProtuStrankaListNazivFormated>
  <DomainObject.Predmet.ProtuStrankaListNazivFormatedOIB>
    <izvorni_sadrzaj>
      <item>"Transkomerc" poduzeće za prijevoz putnika i robe, unutrašnju i vanjsku trgovinu s.p.o. Zadar, OIB 82232957197</item>
    </izvorni_sadrzaj>
    <derivirana_varijabla naziv="DomainObject.Predmet.ProtuStrankaListNazivFormatedOIB_1">
      <item>"Transkomerc" poduzeće za prijevoz putnika i robe, unutrašnju i vanjsku trgovinu s.p.o. Zadar, OIB 82232957197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"Transkomerc" poduzeće za prijevoz putnika i robe, unutrašnju i vanjsku trgovinu s.p.o. Zadar</izvorni_sadrzaj>
    <derivirana_varijabla naziv="DomainObject.Predmet.ProtustrankaIDrugi_1">"Transkomerc" poduzeće za prijevoz putnika i robe, unutrašnju i vanjsku trgovinu s.p.o. Zadar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"Transkomerc" poduzeće za prijevoz putnika i robe, unutrašnju i vanjsku trgovinu s.p.o. Zadar, OIB 82232957197, F. Kluza 12, 23000 Zadar</izvorni_sadrzaj>
    <derivirana_varijabla naziv="DomainObject.Predmet.ProtustrankaIDrugiAdressOIB_1">"Transkomerc" poduzeće za prijevoz putnika i robe, unutrašnju i vanjsku trgovinu s.p.o. Zadar, OIB 82232957197, F. Kluza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"Transkomerc" poduzeće za prijevoz putnika i robe, unutrašnju i vanjsku trgovinu s.p.o. Zadar</item>
    </izvorni_sadrzaj>
    <derivirana_varijabla naziv="DomainObject.Predmet.SudioniciListNaziv_1">
      <item>Financijska agencija</item>
      <item>"Transkomerc" poduzeće za prijevoz putnika i robe, unutrašnju i vanjsku trgovinu s.p.o. Zadar</item>
    </derivirana_varijabla>
  </DomainObject.Predmet.SudioniciListNaziv>
  <DomainObject.Predmet.SudioniciListAdressOIB>
    <izvorni_sadrzaj>
      <item>Financijska agencija, OIB 85821130368, Ivana Danila 4,23000 Zadar</item>
      <item>"Transkomerc" poduzeće za prijevoz putnika i robe, unutrašnju i vanjsku trgovinu s.p.o. Zadar, OIB 82232957197, F. Kluza 12,23000 Zadar</item>
    </izvorni_sadrzaj>
    <derivirana_varijabla naziv="DomainObject.Predmet.SudioniciListAdressOIB_1">
      <item>Financijska agencija, OIB 85821130368, Ivana Danila 4,23000 Zadar</item>
      <item>"Transkomerc" poduzeće za prijevoz putnika i robe, unutrašnju i vanjsku trgovinu s.p.o. Zadar, OIB 82232957197, F. Kluza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82232957197</item>
    </izvorni_sadrzaj>
    <derivirana_varijabla naziv="DomainObject.Predmet.SudioniciListNazivOIB_1">
      <item>, OIB 85821130368</item>
      <item>, OIB 82232957197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3714F-8714-466C-A49F-B860727F1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2955</properties:Characters>
  <properties:Lines>73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2016-03-04T09:24:00Z</dcterms:created>
  <dc:creator>Tina Grgas</dc:creator>
  <cp:lastModifiedBy>Vedrana Raspović</cp:lastModifiedBy>
  <dcterms:modified xmlns:xsi="http://www.w3.org/2001/XMLSchema-instance" xsi:type="dcterms:W3CDTF">2016-03-15T10:43:00Z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