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d004e" w14:paraId="43d004e" w:rsidRDefault="005B308E" w:rsidP="005B308E" w:rsidR="005B308E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716280" cx="533400"/>
            <wp:effectExtent b="762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B308E" w:rsidP="005B308E" w:rsidR="005B308E">
      <w:pPr>
        <w:rPr>
          <w:b/>
        </w:rPr>
      </w:pPr>
      <w:r>
        <w:rPr>
          <w:b/>
        </w:rPr>
        <w:t>REPUBLIKA HRVATSKA</w:t>
      </w:r>
    </w:p>
    <w:p w:rsidRDefault="005B308E" w:rsidP="005B308E" w:rsidR="005B308E">
      <w:pPr>
        <w:rPr>
          <w:b/>
        </w:rPr>
      </w:pPr>
      <w:r>
        <w:rPr>
          <w:b/>
        </w:rPr>
        <w:t>TRGOVAČKI SUD U OSIJEKU</w:t>
      </w:r>
    </w:p>
    <w:p w:rsidRDefault="005B308E" w:rsidP="005B308E" w:rsidR="005B308E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  <w:t xml:space="preserve">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 St-1436/2015-5</w:t>
      </w:r>
      <w:r w:rsidR="00270074">
        <w:rPr>
          <w:b/>
        </w:rPr>
        <w:t>2</w:t>
      </w:r>
    </w:p>
    <w:p w:rsidRDefault="005B308E" w:rsidP="005B308E" w:rsidR="005B308E">
      <w:pPr>
        <w:rPr>
          <w:b/>
        </w:rPr>
      </w:pPr>
      <w:r>
        <w:rPr>
          <w:b/>
        </w:rPr>
        <w:t>Trg pobjede 13</w:t>
      </w:r>
      <w:r>
        <w:rPr>
          <w:b/>
        </w:rPr>
        <w:t xml:space="preserve">, </w:t>
      </w:r>
      <w:r>
        <w:rPr>
          <w:b/>
        </w:rPr>
        <w:t>35000 Slavonski Brod</w:t>
      </w:r>
    </w:p>
    <w:p w:rsidRDefault="005B308E" w:rsidP="005B308E" w:rsidR="005B308E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5B308E" w:rsidP="005B308E" w:rsidR="005B308E">
      <w:pPr>
        <w:jc w:val="both"/>
      </w:pPr>
      <w:r>
        <w:tab/>
        <w:t xml:space="preserve">TRGOVAČKI SUD U OSIJEKU, STALNA SLUŽBA U SLAVONSKOM BRODU po sutkinji Danieli Martini Maoduš, u stečajnom postupku nad dužnikom u stečajnom postupku  nad dužnikom </w:t>
      </w:r>
      <w:r>
        <w:rPr>
          <w:b/>
        </w:rPr>
        <w:t xml:space="preserve">BARTOLOVIĆ d.o.o. u stečaju, Požega, Sv. Duha 11A, OIB: 76182748068, </w:t>
      </w:r>
      <w:r>
        <w:t xml:space="preserve">koga zastupa stečajni upravitelj Marko </w:t>
      </w:r>
      <w:proofErr w:type="spellStart"/>
      <w:r>
        <w:t>Tominac</w:t>
      </w:r>
      <w:proofErr w:type="spellEnd"/>
      <w:r>
        <w:t xml:space="preserve"> iz Vinkovaca, </w:t>
      </w:r>
      <w:r w:rsidR="00F90C77">
        <w:t xml:space="preserve">17. studenog </w:t>
      </w:r>
      <w:r>
        <w:t>2017.</w:t>
      </w:r>
      <w:r>
        <w:tab/>
      </w:r>
    </w:p>
    <w:p w:rsidRDefault="005B308E" w:rsidP="005B308E" w:rsidR="005B308E">
      <w:pPr>
        <w:jc w:val="both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>z a k l j u č i o   j e</w:t>
      </w:r>
    </w:p>
    <w:p w:rsidRDefault="00F90C77" w:rsidP="005B308E" w:rsidR="005B308E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 Utvrđuje se da je donesena  odluka o </w:t>
      </w:r>
      <w:r w:rsidR="005B308E">
        <w:t>odgod</w:t>
      </w:r>
      <w:r>
        <w:t>i</w:t>
      </w:r>
      <w:r w:rsidR="005B308E">
        <w:t xml:space="preserve"> skup</w:t>
      </w:r>
      <w:r w:rsidR="00682C74">
        <w:t>š</w:t>
      </w:r>
      <w:r w:rsidR="005B308E">
        <w:t>tine vjerovnika koja je bila zakazana za dan 17. studenog 2017. u 12,00 h.</w:t>
      </w:r>
    </w:p>
    <w:p w:rsidRDefault="005B308E" w:rsidP="00682C74" w:rsidR="005B308E">
      <w:pPr>
        <w:spacing w:after="0"/>
        <w:ind w:left="360"/>
        <w:contextualSpacing/>
      </w:pPr>
    </w:p>
    <w:p w:rsidRDefault="005B308E" w:rsidP="005B308E" w:rsidR="005B308E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 </w:t>
      </w:r>
      <w:r>
        <w:t>Skupština vjerovnika u postupku stečaja nad stečajnim dužnikom </w:t>
      </w:r>
      <w:r>
        <w:rPr>
          <w:b/>
        </w:rPr>
        <w:t>BARTOLOVIĆ d.o.o. u stečaju, Požega, Sv. Duha 11A, OIB: 76182748068,</w:t>
      </w:r>
      <w:r>
        <w:rPr>
          <w:b/>
        </w:rPr>
        <w:t xml:space="preserve"> odg</w:t>
      </w:r>
      <w:r w:rsidR="00F90C77">
        <w:rPr>
          <w:b/>
        </w:rPr>
        <w:t>o</w:t>
      </w:r>
      <w:r>
        <w:rPr>
          <w:b/>
        </w:rPr>
        <w:t>đ</w:t>
      </w:r>
      <w:r w:rsidR="00F90C77">
        <w:rPr>
          <w:b/>
        </w:rPr>
        <w:t xml:space="preserve">ena  je </w:t>
      </w:r>
      <w:r>
        <w:rPr>
          <w:b/>
        </w:rPr>
        <w:t xml:space="preserve"> za dan </w:t>
      </w:r>
      <w:r>
        <w:t xml:space="preserve">:  </w:t>
      </w:r>
    </w:p>
    <w:p w:rsidRDefault="005B308E" w:rsidP="005B308E" w:rsidR="005B308E">
      <w:pPr>
        <w:ind w:firstLine="708"/>
        <w:jc w:val="center"/>
        <w:rPr>
          <w:b/>
          <w:u w:val="single"/>
          <w:lang w:val="en-US"/>
        </w:rPr>
      </w:pPr>
      <w:r>
        <w:rPr>
          <w:b/>
          <w:u w:val="single"/>
        </w:rPr>
        <w:t>1</w:t>
      </w:r>
      <w:r>
        <w:rPr>
          <w:b/>
          <w:u w:val="single"/>
        </w:rPr>
        <w:t>2</w:t>
      </w:r>
      <w:r>
        <w:rPr>
          <w:b/>
          <w:u w:val="single"/>
        </w:rPr>
        <w:t xml:space="preserve">. </w:t>
      </w:r>
      <w:r>
        <w:rPr>
          <w:b/>
          <w:u w:val="single"/>
        </w:rPr>
        <w:t xml:space="preserve"> prosinca </w:t>
      </w:r>
      <w:r>
        <w:rPr>
          <w:b/>
          <w:u w:val="single"/>
        </w:rPr>
        <w:t xml:space="preserve">2017. u </w:t>
      </w:r>
      <w:r>
        <w:rPr>
          <w:b/>
          <w:u w:val="single"/>
        </w:rPr>
        <w:t>09</w:t>
      </w:r>
      <w:r>
        <w:rPr>
          <w:b/>
          <w:u w:val="single"/>
        </w:rPr>
        <w:t>,</w:t>
      </w:r>
      <w:r>
        <w:rPr>
          <w:b/>
          <w:u w:val="single"/>
        </w:rPr>
        <w:t>15</w:t>
      </w:r>
      <w:r>
        <w:rPr>
          <w:b/>
          <w:u w:val="single"/>
        </w:rPr>
        <w:t xml:space="preserve"> sati.</w:t>
      </w:r>
    </w:p>
    <w:p w:rsidRDefault="005B308E" w:rsidP="005B308E" w:rsidR="005B308E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Na Skupštinu se poziva stečajni upravitelj i stečajni vjerovnici: ŽDO, za RH, Ministarstvo financija, Veterinarska stanica d.o.o., Požega, Ina d.d., Zagreb, Hrvatski zavod za zapošljavanje, Messer Croatia plin d.o.o., OROZ PHARM d.o.o., GDG – PROM j.d.o.o., GRO-PROM d.o.o., Hrvatski centar za poljoprivredu, hranu i selo.</w:t>
      </w:r>
    </w:p>
    <w:p w:rsidRDefault="00F90C77" w:rsidP="005B308E" w:rsidR="00F90C77">
      <w:pPr>
        <w:pStyle w:val="Odlomakpopisa"/>
        <w:ind w:left="1080"/>
      </w:pPr>
    </w:p>
    <w:p w:rsidRDefault="005B308E" w:rsidP="005B308E" w:rsidR="005B308E">
      <w:pPr>
        <w:pStyle w:val="Odlomakpopisa"/>
        <w:ind w:left="1080"/>
      </w:pPr>
      <w:r>
        <w:t xml:space="preserve">Dnevni red Skupštine je slijedeći: </w:t>
      </w:r>
    </w:p>
    <w:p w:rsidRDefault="005B308E" w:rsidP="005B308E" w:rsidR="005B308E">
      <w:pPr>
        <w:numPr>
          <w:ilvl w:val="0"/>
          <w:numId w:val="48"/>
        </w:numPr>
        <w:spacing w:after="0"/>
        <w:jc w:val="both"/>
        <w:rPr>
          <w:b/>
          <w:lang w:val="en-US"/>
        </w:rPr>
      </w:pPr>
      <w:r>
        <w:rPr>
          <w:b/>
        </w:rPr>
        <w:t xml:space="preserve"> Rasprava o </w:t>
      </w:r>
      <w:r>
        <w:rPr>
          <w:b/>
        </w:rPr>
        <w:t>Izvješć</w:t>
      </w:r>
      <w:r>
        <w:rPr>
          <w:b/>
        </w:rPr>
        <w:t>u</w:t>
      </w:r>
      <w:r>
        <w:rPr>
          <w:b/>
        </w:rPr>
        <w:t xml:space="preserve"> stečajnog upravitelja</w:t>
      </w:r>
      <w:r>
        <w:rPr>
          <w:b/>
        </w:rPr>
        <w:t xml:space="preserve"> od 17. studenog 2017</w:t>
      </w:r>
      <w:r>
        <w:rPr>
          <w:b/>
        </w:rPr>
        <w:t>,</w:t>
      </w:r>
    </w:p>
    <w:p w:rsidRDefault="005B308E" w:rsidP="005B308E" w:rsidR="005B308E">
      <w:pPr>
        <w:numPr>
          <w:ilvl w:val="0"/>
          <w:numId w:val="48"/>
        </w:numPr>
        <w:spacing w:after="0"/>
        <w:jc w:val="both"/>
        <w:rPr>
          <w:b/>
          <w:lang w:val="en-US"/>
        </w:rPr>
      </w:pPr>
      <w:r>
        <w:rPr>
          <w:b/>
        </w:rPr>
        <w:t>Donošenje odluke o uvjetima ugovaranja kupoprodajnog ugovora za pokretnine  stečajnog dužnika,</w:t>
      </w:r>
    </w:p>
    <w:p w:rsidRDefault="005B308E" w:rsidP="005B308E" w:rsidR="005B308E">
      <w:pPr>
        <w:numPr>
          <w:ilvl w:val="0"/>
          <w:numId w:val="48"/>
        </w:numPr>
        <w:spacing w:after="0"/>
        <w:jc w:val="both"/>
        <w:rPr>
          <w:b/>
          <w:lang w:val="en-US"/>
        </w:rPr>
      </w:pPr>
      <w:r>
        <w:rPr>
          <w:b/>
        </w:rPr>
        <w:t>Različito.</w:t>
      </w:r>
    </w:p>
    <w:p w:rsidRDefault="005B308E" w:rsidP="005B308E" w:rsidR="005B308E">
      <w:pPr>
        <w:jc w:val="both"/>
      </w:pPr>
    </w:p>
    <w:p w:rsidRDefault="005B308E" w:rsidP="005B308E" w:rsidR="005B308E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b/>
        </w:rPr>
      </w:pPr>
      <w:r>
        <w:t xml:space="preserve">Skupština vjerovnika dana </w:t>
      </w:r>
      <w:r>
        <w:rPr>
          <w:b/>
          <w:u w:val="single"/>
        </w:rPr>
        <w:t>1</w:t>
      </w:r>
      <w:r w:rsidR="00682C74">
        <w:rPr>
          <w:b/>
          <w:u w:val="single"/>
        </w:rPr>
        <w:t>2</w:t>
      </w:r>
      <w:r>
        <w:rPr>
          <w:b/>
          <w:u w:val="single"/>
        </w:rPr>
        <w:t xml:space="preserve">. </w:t>
      </w:r>
      <w:r w:rsidR="00682C74">
        <w:rPr>
          <w:b/>
          <w:u w:val="single"/>
        </w:rPr>
        <w:t>prosinca</w:t>
      </w:r>
      <w:r>
        <w:rPr>
          <w:b/>
          <w:u w:val="single"/>
        </w:rPr>
        <w:t xml:space="preserve"> 2017. u</w:t>
      </w:r>
      <w:r w:rsidR="00682C74">
        <w:rPr>
          <w:b/>
          <w:u w:val="single"/>
        </w:rPr>
        <w:t xml:space="preserve"> 09</w:t>
      </w:r>
      <w:r>
        <w:rPr>
          <w:b/>
          <w:u w:val="single"/>
        </w:rPr>
        <w:t>,</w:t>
      </w:r>
      <w:r w:rsidR="00682C74">
        <w:rPr>
          <w:b/>
          <w:u w:val="single"/>
        </w:rPr>
        <w:t>15</w:t>
      </w:r>
      <w:r>
        <w:rPr>
          <w:b/>
          <w:u w:val="single"/>
        </w:rPr>
        <w:t xml:space="preserve"> sati </w:t>
      </w:r>
      <w:r>
        <w:rPr>
          <w:b/>
        </w:rPr>
        <w:t>će se održati u  prostorijama Trgovačkog suda u Osijeku, Stalna služba u Slavonskom Brodu, Trg pobjede 13, III kat, soba 73, Slavonski Brod.</w:t>
      </w:r>
    </w:p>
    <w:p w:rsidRDefault="005B308E" w:rsidP="005B308E" w:rsidR="005B308E">
      <w:pPr>
        <w:jc w:val="both"/>
        <w:rPr>
          <w:b/>
        </w:rPr>
      </w:pPr>
    </w:p>
    <w:p w:rsidRDefault="00B5514B" w:rsidP="00B5514B" w:rsidR="00B5514B">
      <w:pPr>
        <w:ind w:firstLine="708" w:left="4956"/>
        <w:jc w:val="center"/>
      </w:pPr>
      <w:r>
        <w:rPr>
          <w:b/>
        </w:rPr>
        <w:lastRenderedPageBreak/>
        <w:t>3 St-1436/2015-52</w:t>
      </w:r>
    </w:p>
    <w:p w:rsidRDefault="00B5514B" w:rsidP="005B308E" w:rsidR="00B5514B">
      <w:pPr>
        <w:jc w:val="center"/>
      </w:pPr>
      <w:r>
        <w:t>2</w:t>
      </w:r>
    </w:p>
    <w:p w:rsidRDefault="00B5514B" w:rsidP="005B308E" w:rsidR="00B5514B">
      <w:pPr>
        <w:jc w:val="center"/>
      </w:pPr>
    </w:p>
    <w:p w:rsidRDefault="005B308E" w:rsidP="005B308E" w:rsidR="005B308E">
      <w:pPr>
        <w:jc w:val="center"/>
      </w:pPr>
      <w:r>
        <w:t>Obrazloženje</w:t>
      </w:r>
    </w:p>
    <w:p w:rsidRDefault="005B308E" w:rsidP="005B308E" w:rsidR="005B308E">
      <w:pPr>
        <w:ind w:firstLine="708"/>
        <w:jc w:val="both"/>
      </w:pPr>
      <w:r>
        <w:t>Stečajni upravitelj je podnio prijedlog za zakazivanje Skupštine jer po ranijoj odluci Skupštine  nije u mogućnosti sklopiti kupoprodajni ugovor za pokretnine  u odnosu na pitanje najamnine  pokretnina dok se ne otplati cjelokupni iznos jer kupac ne prihvaća da se ugovori plaćanje najma do konačne otplate</w:t>
      </w:r>
      <w:r w:rsidR="00682C74">
        <w:t xml:space="preserve"> u iznosu kako je određeno na skupštini vjerovnika</w:t>
      </w:r>
      <w:r>
        <w:t xml:space="preserve">, stoga je odlučeno </w:t>
      </w:r>
      <w:r w:rsidR="00682C74">
        <w:t xml:space="preserve"> o zakazivanju nove skupštine.</w:t>
      </w:r>
    </w:p>
    <w:p w:rsidRDefault="00682C74" w:rsidP="005B308E" w:rsidR="00682C74">
      <w:pPr>
        <w:ind w:firstLine="708"/>
        <w:jc w:val="both"/>
      </w:pPr>
      <w:r>
        <w:t>Stečajni upravitelj je dostavio novo izvješće s prijedlogom izmjene odluke skupštine obzirom na uvjete kupoprodajnog ugovora tek dana 17. studenog 2017, pa je odlučeno o odgodi skupštine za drugi termin kako bi se omogućilo vjerovnicima očitovati se o prijedlogu stečajnog upravitelja i dostavljenom izvješću.</w:t>
      </w:r>
    </w:p>
    <w:p w:rsidRDefault="005B308E" w:rsidP="005B308E" w:rsidR="005B308E">
      <w:pPr>
        <w:jc w:val="center"/>
      </w:pPr>
      <w:r>
        <w:t xml:space="preserve">U Slavonskom Brodu </w:t>
      </w:r>
      <w:r w:rsidR="00F90C77">
        <w:t xml:space="preserve"> 17. studenog </w:t>
      </w:r>
      <w:r>
        <w:t>2017.</w:t>
      </w:r>
    </w:p>
    <w:p w:rsidRDefault="005B308E" w:rsidP="005B308E" w:rsidR="005B308E">
      <w:pPr>
        <w:ind w:firstLine="624" w:left="5040"/>
      </w:pPr>
      <w:r>
        <w:t>     Stečajna sutkinja:</w:t>
      </w:r>
    </w:p>
    <w:p w:rsidRDefault="005B308E" w:rsidP="005B308E" w:rsidR="005B308E">
      <w:pPr>
        <w:ind w:firstLine="720" w:left="4944"/>
      </w:pPr>
      <w:r>
        <w:t>Daniela Martini Maoduš</w:t>
      </w:r>
    </w:p>
    <w:p w:rsidRDefault="005B308E" w:rsidP="005B308E" w:rsidR="005B308E">
      <w:pPr>
        <w:ind w:firstLine="720" w:left="4944"/>
      </w:pPr>
    </w:p>
    <w:p w:rsidRDefault="005B308E" w:rsidP="005B308E" w:rsidR="005B308E">
      <w:pPr>
        <w:ind w:firstLine="720" w:left="4944"/>
      </w:pPr>
    </w:p>
    <w:p w:rsidRDefault="005B308E" w:rsidP="005B308E" w:rsidR="005B308E">
      <w:pPr>
        <w:ind w:firstLine="720" w:left="4944"/>
      </w:pPr>
    </w:p>
    <w:p w:rsidRDefault="005B308E" w:rsidP="005B308E" w:rsidR="005B308E">
      <w:pPr>
        <w:ind w:firstLine="720" w:left="4944"/>
        <w:rPr>
          <w:lang w:val="en-US"/>
        </w:rPr>
      </w:pPr>
    </w:p>
    <w:p w:rsidRDefault="005B308E" w:rsidP="005B308E" w:rsidR="005B308E"/>
    <w:p w:rsidRDefault="005B308E" w:rsidP="005B308E" w:rsidR="005B308E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Rj</w:t>
      </w:r>
      <w:proofErr w:type="spellEnd"/>
      <w:r>
        <w:rPr>
          <w:sz w:val="20"/>
          <w:szCs w:val="20"/>
        </w:rPr>
        <w:t xml:space="preserve">.   - </w:t>
      </w:r>
      <w:proofErr w:type="spellStart"/>
      <w:r>
        <w:rPr>
          <w:sz w:val="20"/>
          <w:szCs w:val="20"/>
        </w:rPr>
        <w:t>eOglasna</w:t>
      </w:r>
      <w:proofErr w:type="spellEnd"/>
      <w:r>
        <w:rPr>
          <w:sz w:val="20"/>
          <w:szCs w:val="20"/>
        </w:rPr>
        <w:t xml:space="preserve"> ploča</w:t>
      </w:r>
    </w:p>
    <w:p w:rsidRDefault="005B308E" w:rsidP="005B308E" w:rsidR="005B308E">
      <w:pPr>
        <w:pStyle w:val="Odlomakpopisa"/>
        <w:rPr>
          <w:sz w:val="20"/>
          <w:szCs w:val="20"/>
          <w:lang w:val="en-US"/>
        </w:rPr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9A371E2"/>
    <w:multiLevelType w:val="hybridMultilevel"/>
    <w:tmpl w:val="53C2B6A8"/>
    <w:lvl w:tplc="C7129560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074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058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3E79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308E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2C74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514B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0C77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068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St-1436/2015-51</izvorni_sadrzaj>
    <derivirana_varijabla naziv="DomainObject.Oznaka_1">St-1436/2015-51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1436</izvorni_sadrzaj>
    <derivirana_varijabla naziv="DomainObject.Predmet.Broj_1">1436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St-1436/2015</izvorni_sadrzaj>
    <derivirana_varijabla naziv="DomainObject.Predmet.OznakaBroj_1">St-1436/2015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BARTOLOVIĆ d.o.o. za proizvodnju, usluge i turistička agencija</izvorni_sadrzaj>
    <derivirana_varijabla naziv="DomainObject.Predmet.ProtustrankaFormated_1">  BARTOLOVIĆ d.o.o. za proizvodnju, usluge i turistička agencija</derivirana_varijabla>
  </DomainObject.Predmet.ProtustrankaFormated>
  <DomainObject.Predmet.ProtustrankaFormatedOIB>
    <izvorni_sadrzaj>  BARTOLOVIĆ d.o.o. za proizvodnju, usluge i turistička agencija, OIB 76182748068</izvorni_sadrzaj>
    <derivirana_varijabla naziv="DomainObject.Predmet.ProtustrankaFormatedOIB_1">  BARTOLOVIĆ d.o.o. za proizvodnju, usluge i turistička agencija, OIB 76182748068</derivirana_varijabla>
  </DomainObject.Predmet.ProtustrankaFormatedOIB>
  <DomainObject.Predmet.ProtustrankaFormatedWithAdress>
    <izvorni_sadrzaj> BARTOLOVIĆ d.o.o. za proizvodnju, usluge i turistička agencija, Svetog Duha 11 A, 34000 Požega</izvorni_sadrzaj>
    <derivirana_varijabla naziv="DomainObject.Predmet.ProtustrankaFormatedWithAdress_1"> BARTOLOVIĆ d.o.o. za proizvodnju, usluge i turistička agencija, Svetog Duha 11 A, 34000 Požega</derivirana_varijabla>
  </DomainObject.Predmet.ProtustrankaFormatedWithAdress>
  <DomainObject.Predmet.ProtustrankaFormatedWithAdressOIB>
    <izvorni_sadrzaj> BARTOLOVIĆ d.o.o. za proizvodnju, usluge i turistička agencija, OIB 76182748068, Svetog Duha 11 A, 34000 Požega</izvorni_sadrzaj>
    <derivirana_varijabla naziv="DomainObject.Predmet.ProtustrankaFormatedWithAdressOIB_1"> BARTOLOVIĆ d.o.o. za proizvodnju, usluge i turistička agencija, OIB 76182748068, Svetog Duha 11 A, 34000 Požega</derivirana_varijabla>
  </DomainObject.Predmet.ProtustrankaFormatedWithAdressOIB>
  <DomainObject.Predmet.ProtustrankaWithAdress>
    <izvorni_sadrzaj>BARTOLOVIĆ d.o.o. za proizvodnju, usluge i turistička agencija Svetog Duha 11 A, 34000 Požega</izvorni_sadrzaj>
    <derivirana_varijabla naziv="DomainObject.Predmet.ProtustrankaWithAdress_1">BARTOLOVIĆ d.o.o. za proizvodnju, usluge i turistička agencija Svetog Duha 11 A, 34000 Požega</derivirana_varijabla>
  </DomainObject.Predmet.ProtustrankaWithAdress>
  <DomainObject.Predmet.ProtustrankaWithAdressOIB>
    <izvorni_sadrzaj>BARTOLOVIĆ d.o.o. za proizvodnju, usluge i turistička agencija, OIB 76182748068, Svetog Duha 11 A, 34000 Požega</izvorni_sadrzaj>
    <derivirana_varijabla naziv="DomainObject.Predmet.ProtustrankaWithAdressOIB_1">BARTOLOVIĆ d.o.o. za proizvodnju, usluge i turistička agencija, OIB 76182748068, Svetog Duha 11 A, 34000 Požega</derivirana_varijabla>
  </DomainObject.Predmet.ProtustrankaWithAdressOIB>
  <DomainObject.Predmet.ProtustrankaNazivFormated>
    <izvorni_sadrzaj>BARTOLOVIĆ d.o.o. za proizvodnju, usluge i turistička agencija</izvorni_sadrzaj>
    <derivirana_varijabla naziv="DomainObject.Predmet.ProtustrankaNazivFormated_1">BARTOLOVIĆ d.o.o. za proizvodnju, usluge i turistička agencija</derivirana_varijabla>
  </DomainObject.Predmet.ProtustrankaNazivFormated>
  <DomainObject.Predmet.ProtustrankaNazivFormatedOIB>
    <izvorni_sadrzaj>BARTOLOVIĆ d.o.o. za proizvodnju, usluge i turistička agencija, OIB 76182748068</izvorni_sadrzaj>
    <derivirana_varijabla naziv="DomainObject.Predmet.ProtustrankaNazivFormatedOIB_1">BARTOLOVIĆ d.o.o. za proizvodnju, usluge i turistička agencija, OIB 76182748068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BARTOLOVIĆ d.o.o. za proizvodnju, usluge i turistička agencija</izvorni_sadrzaj>
    <derivirana_varijabla naziv="DomainObject.Predmet.StrankaFormated_1">  BARTOLOVIĆ d.o.o. za proizvodnju, usluge i turistička agencija</derivirana_varijabla>
  </DomainObject.Predmet.StrankaFormated>
  <DomainObject.Predmet.StrankaFormatedOIB>
    <izvorni_sadrzaj>  BARTOLOVIĆ d.o.o. za proizvodnju, usluge i turistička agencija, OIB 76182748068</izvorni_sadrzaj>
    <derivirana_varijabla naziv="DomainObject.Predmet.StrankaFormatedOIB_1">  BARTOLOVIĆ d.o.o. za proizvodnju, usluge i turistička agencija, OIB 76182748068</derivirana_varijabla>
  </DomainObject.Predmet.StrankaFormatedOIB>
  <DomainObject.Predmet.StrankaFormatedWithAdress>
    <izvorni_sadrzaj> BARTOLOVIĆ d.o.o. za proizvodnju, usluge i turistička agencija, Svetog Duha 11 A, 34000 Požega</izvorni_sadrzaj>
    <derivirana_varijabla naziv="DomainObject.Predmet.StrankaFormatedWithAdress_1"> BARTOLOVIĆ d.o.o. za proizvodnju, usluge i turistička agencija, Svetog Duha 11 A, 34000 Požega</derivirana_varijabla>
  </DomainObject.Predmet.StrankaFormatedWithAdress>
  <DomainObject.Predmet.StrankaFormatedWithAdressOIB>
    <izvorni_sadrzaj> BARTOLOVIĆ d.o.o. za proizvodnju, usluge i turistička agencija, OIB 76182748068, Svetog Duha 11 A, 34000 Požega</izvorni_sadrzaj>
    <derivirana_varijabla naziv="DomainObject.Predmet.StrankaFormatedWithAdressOIB_1"> BARTOLOVIĆ d.o.o. za proizvodnju, usluge i turistička agencija, OIB 76182748068, Svetog Duha 11 A, 34000 Požega</derivirana_varijabla>
  </DomainObject.Predmet.StrankaFormatedWithAdressOIB>
  <DomainObject.Predmet.StrankaWithAdress>
    <izvorni_sadrzaj>BARTOLOVIĆ d.o.o. za proizvodnju, usluge i turistička agencija Svetog Duha 11 A,34000 Požega</izvorni_sadrzaj>
    <derivirana_varijabla naziv="DomainObject.Predmet.StrankaWithAdress_1">BARTOLOVIĆ d.o.o. za proizvodnju, usluge i turistička agencija Svetog Duha 11 A,34000 Požega</derivirana_varijabla>
  </DomainObject.Predmet.StrankaWithAdress>
  <DomainObject.Predmet.StrankaWithAdressOIB>
    <izvorni_sadrzaj>BARTOLOVIĆ d.o.o. za proizvodnju, usluge i turistička agencija, OIB 76182748068, Svetog Duha 11 A,34000 Požega</izvorni_sadrzaj>
    <derivirana_varijabla naziv="DomainObject.Predmet.StrankaWithAdressOIB_1">BARTOLOVIĆ d.o.o. za proizvodnju, usluge i turistička agencija, OIB 76182748068, Svetog Duha 11 A,34000 Požega</derivirana_varijabla>
  </DomainObject.Predmet.StrankaWithAdressOIB>
  <DomainObject.Predmet.StrankaNazivFormated>
    <izvorni_sadrzaj>BARTOLOVIĆ d.o.o. za proizvodnju, usluge i turistička agencija</izvorni_sadrzaj>
    <derivirana_varijabla naziv="DomainObject.Predmet.StrankaNazivFormated_1">BARTOLOVIĆ d.o.o. za proizvodnju, usluge i turistička agencija</derivirana_varijabla>
  </DomainObject.Predmet.StrankaNazivFormated>
  <DomainObject.Predmet.StrankaNazivFormatedOIB>
    <izvorni_sadrzaj>BARTOLOVIĆ d.o.o. za proizvodnju, usluge i turistička agencija, OIB 76182748068</izvorni_sadrzaj>
    <derivirana_varijabla naziv="DomainObject.Predmet.StrankaNazivFormatedOIB_1">BARTOLOVIĆ d.o.o. za proizvodnju, usluge i turistička agencija, OIB 76182748068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BARTOLOVIĆ d.o.o. za proizvodnju, usluge i turistička agencija</item>
    </izvorni_sadrzaj>
    <derivirana_varijabla naziv="DomainObject.Predmet.StrankaListFormated_1">
      <item>BARTOLOVIĆ d.o.o. za proizvodnju, usluge i turistička agencija</item>
    </derivirana_varijabla>
  </DomainObject.Predmet.StrankaListFormated>
  <DomainObject.Predmet.StrankaListFormatedOIB>
    <izvorni_sadrzaj>
      <item>BARTOLOVIĆ d.o.o. za proizvodnju, usluge i turistička agencija, OIB 76182748068</item>
    </izvorni_sadrzaj>
    <derivirana_varijabla naziv="DomainObject.Predmet.StrankaListFormatedOIB_1">
      <item>BARTOLOVIĆ d.o.o. za proizvodnju, usluge i turistička agencija, OIB 76182748068</item>
    </derivirana_varijabla>
  </DomainObject.Predmet.StrankaListFormatedOIB>
  <DomainObject.Predmet.StrankaListFormatedWithAdress>
    <izvorni_sadrzaj>
      <item>BARTOLOVIĆ d.o.o. za proizvodnju, usluge i turistička agencija, Svetog Duha 11 A, 34000 Požega</item>
    </izvorni_sadrzaj>
    <derivirana_varijabla naziv="DomainObject.Predmet.StrankaListFormatedWithAdress_1">
      <item>BARTOLOVIĆ d.o.o. za proizvodnju, usluge i turistička agencija, Svetog Duha 11 A, 34000 Požega</item>
    </derivirana_varijabla>
  </DomainObject.Predmet.StrankaListFormatedWithAdress>
  <DomainObject.Predmet.StrankaListFormatedWithAdressOIB>
    <izvorni_sadrzaj>
      <item>BARTOLOVIĆ d.o.o. za proizvodnju, usluge i turistička agencija, OIB 76182748068, Svetog Duha 11 A, 34000 Požega</item>
    </izvorni_sadrzaj>
    <derivirana_varijabla naziv="DomainObject.Predmet.StrankaListFormatedWithAdressOIB_1">
      <item>BARTOLOVIĆ d.o.o. za proizvodnju, usluge i turistička agencija, OIB 76182748068, Svetog Duha 11 A, 34000 Požega</item>
    </derivirana_varijabla>
  </DomainObject.Predmet.StrankaListFormatedWithAdressOIB>
  <DomainObject.Predmet.StrankaListNazivFormated>
    <izvorni_sadrzaj>
      <item>BARTOLOVIĆ d.o.o. za proizvodnju, usluge i turistička agencija</item>
    </izvorni_sadrzaj>
    <derivirana_varijabla naziv="DomainObject.Predmet.StrankaListNazivFormated_1">
      <item>BARTOLOVIĆ d.o.o. za proizvodnju, usluge i turistička agencija</item>
    </derivirana_varijabla>
  </DomainObject.Predmet.StrankaListNazivFormated>
  <DomainObject.Predmet.StrankaListNazivFormatedOIB>
    <izvorni_sadrzaj>
      <item>BARTOLOVIĆ d.o.o. za proizvodnju, usluge i turistička agencija, OIB 76182748068</item>
    </izvorni_sadrzaj>
    <derivirana_varijabla naziv="DomainObject.Predmet.StrankaListNazivFormatedOIB_1">
      <item>BARTOLOVIĆ d.o.o. za proizvodnju, usluge i turistička agencija, OIB 76182748068</item>
    </derivirana_varijabla>
  </DomainObject.Predmet.StrankaListNazivFormatedOIB>
  <DomainObject.Predmet.ProtuStrankaListFormated>
    <izvorni_sadrzaj>
      <item>BARTOLOVIĆ d.o.o. za proizvodnju, usluge i turistička agencija</item>
    </izvorni_sadrzaj>
    <derivirana_varijabla naziv="DomainObject.Predmet.ProtuStrankaListFormated_1">
      <item>BARTOLOVIĆ d.o.o. za proizvodnju, usluge i turistička agencija</item>
    </derivirana_varijabla>
  </DomainObject.Predmet.ProtuStrankaListFormated>
  <DomainObject.Predmet.ProtuStrankaListFormatedOIB>
    <izvorni_sadrzaj>
      <item>BARTOLOVIĆ d.o.o. za proizvodnju, usluge i turistička agencija, OIB 76182748068</item>
    </izvorni_sadrzaj>
    <derivirana_varijabla naziv="DomainObject.Predmet.ProtuStrankaListFormatedOIB_1">
      <item>BARTOLOVIĆ d.o.o. za proizvodnju, usluge i turistička agencija, OIB 76182748068</item>
    </derivirana_varijabla>
  </DomainObject.Predmet.ProtuStrankaListFormatedOIB>
  <DomainObject.Predmet.ProtuStrankaListFormatedWithAdress>
    <izvorni_sadrzaj>
      <item>BARTOLOVIĆ d.o.o. za proizvodnju, usluge i turistička agencija, Svetog Duha 11 A, 34000 Požega</item>
    </izvorni_sadrzaj>
    <derivirana_varijabla naziv="DomainObject.Predmet.ProtuStrankaListFormatedWithAdress_1">
      <item>BARTOLOVIĆ d.o.o. za proizvodnju, usluge i turistička agencija, Svetog Duha 11 A, 34000 Požega</item>
    </derivirana_varijabla>
  </DomainObject.Predmet.ProtuStrankaListFormatedWithAdress>
  <DomainObject.Predmet.ProtuStrankaListFormatedWithAdressOIB>
    <izvorni_sadrzaj>
      <item>BARTOLOVIĆ d.o.o. za proizvodnju, usluge i turistička agencija, OIB 76182748068, Svetog Duha 11 A, 34000 Požega</item>
    </izvorni_sadrzaj>
    <derivirana_varijabla naziv="DomainObject.Predmet.ProtuStrankaListFormatedWithAdressOIB_1">
      <item>BARTOLOVIĆ d.o.o. za proizvodnju, usluge i turistička agencija, OIB 76182748068, Svetog Duha 11 A, 34000 Požega</item>
    </derivirana_varijabla>
  </DomainObject.Predmet.ProtuStrankaListFormatedWithAdressOIB>
  <DomainObject.Predmet.ProtuStrankaListNazivFormated>
    <izvorni_sadrzaj>
      <item>BARTOLOVIĆ d.o.o. za proizvodnju, usluge i turistička agencija</item>
    </izvorni_sadrzaj>
    <derivirana_varijabla naziv="DomainObject.Predmet.ProtuStrankaListNazivFormated_1">
      <item>BARTOLOVIĆ d.o.o. za proizvodnju, usluge i turistička agencija</item>
    </derivirana_varijabla>
  </DomainObject.Predmet.ProtuStrankaListNazivFormated>
  <DomainObject.Predmet.ProtuStrankaListNazivFormatedOIB>
    <izvorni_sadrzaj>
      <item>BARTOLOVIĆ d.o.o. za proizvodnju, usluge i turistička agencija, OIB 76182748068</item>
    </izvorni_sadrzaj>
    <derivirana_varijabla naziv="DomainObject.Predmet.ProtuStrankaListNazivFormatedOIB_1">
      <item>BARTOLOVIĆ d.o.o. za proizvodnju, usluge i turistička agencija, OIB 76182748068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>St-1436/2015-51</izvorni_sadrzaj>
    <derivirana_varijabla naziv="DomainObject.PoslovniBrojDokumenta_1">St-1436/2015-51</derivirana_varijabla>
  </DomainObject.PoslovniBrojDokumenta>
  <DomainObject.Predmet.StrankaIDrugi>
    <izvorni_sadrzaj>BARTOLOVIĆ d.o.o. za proizvodnju, usluge i turistička agencija</izvorni_sadrzaj>
    <derivirana_varijabla naziv="DomainObject.Predmet.StrankaIDrugi_1">BARTOLOVIĆ d.o.o. za proizvodnju, usluge i turistička agencija</derivirana_varijabla>
  </DomainObject.Predmet.StrankaIDrugi>
  <DomainObject.Predmet.ProtustrankaIDrugi>
    <izvorni_sadrzaj>BARTOLOVIĆ d.o.o. za proizvodnju, usluge i turistička agencija</izvorni_sadrzaj>
    <derivirana_varijabla naziv="DomainObject.Predmet.ProtustrankaIDrugi_1">BARTOLOVIĆ d.o.o. za proizvodnju, usluge i turistička agencija</derivirana_varijabla>
  </DomainObject.Predmet.ProtustrankaIDrugi>
  <DomainObject.Predmet.StrankaIDrugiAdressOIB>
    <izvorni_sadrzaj>BARTOLOVIĆ d.o.o. za proizvodnju, usluge i turistička agencija, OIB 76182748068, Svetog Duha 11 A, 34000 Požega</izvorni_sadrzaj>
    <derivirana_varijabla naziv="DomainObject.Predmet.StrankaIDrugiAdressOIB_1">BARTOLOVIĆ d.o.o. za proizvodnju, usluge i turistička agencija, OIB 76182748068, Svetog Duha 11 A, 34000 Požega</derivirana_varijabla>
  </DomainObject.Predmet.StrankaIDrugiAdressOIB>
  <DomainObject.Predmet.ProtustrankaIDrugiAdressOIB>
    <izvorni_sadrzaj>BARTOLOVIĆ d.o.o. za proizvodnju, usluge i turistička agencija, OIB 76182748068, Svetog Duha 11 A, 34000 Požega</izvorni_sadrzaj>
    <derivirana_varijabla naziv="DomainObject.Predmet.ProtustrankaIDrugiAdressOIB_1">BARTOLOVIĆ d.o.o. za proizvodnju, usluge i turistička agencija, OIB 76182748068, Svetog Duha 11 A,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BARTOLOVIĆ d.o.o. za proizvodnju, usluge i turistička agencija</item>
      <item>BARTOLOVIĆ d.o.o. za proizvodnju, usluge i turistička agencija</item>
    </izvorni_sadrzaj>
    <derivirana_varijabla naziv="DomainObject.Predmet.SudioniciListNaziv_1">
      <item>BARTOLOVIĆ d.o.o. za proizvodnju, usluge i turistička agencija</item>
      <item>BARTOLOVIĆ d.o.o. za proizvodnju, usluge i turistička agencija</item>
    </derivirana_varijabla>
  </DomainObject.Predmet.SudioniciListNaziv>
  <DomainObject.Predmet.SudioniciListAdressOIB>
    <izvorni_sadrzaj>
      <item>BARTOLOVIĆ d.o.o. za proizvodnju, usluge i turistička agencija, OIB 76182748068, Svetog Duha 11 A,34000 Požega</item>
      <item>BARTOLOVIĆ d.o.o. za proizvodnju, usluge i turistička agencija, OIB 76182748068, Svetog Duha 11 A,34000 Požega</item>
    </izvorni_sadrzaj>
    <derivirana_varijabla naziv="DomainObject.Predmet.SudioniciListAdressOIB_1">
      <item>BARTOLOVIĆ d.o.o. za proizvodnju, usluge i turistička agencija, OIB 76182748068, Svetog Duha 11 A,34000 Požega</item>
      <item>BARTOLOVIĆ d.o.o. za proizvodnju, usluge i turistička agencija, OIB 76182748068, Svetog Duha 11 A,34000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8793B3-6088-4CFD-8123-0958FFD67A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367</properties:Words>
  <properties:Characters>2020</properties:Characters>
  <properties:Lines>59</properties:Lines>
  <properties:Paragraphs>25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2017-11-17T12:05:00Z</cp:lastPrinted>
  <dcterms:modified xmlns:xsi="http://www.w3.org/2001/XMLSchema-instance" xsi:type="dcterms:W3CDTF">2017-11-17T12:06:00Z</dcterms:modified>
  <cp:revision>17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St-1436/2015-51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