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ddb8" w14:paraId="bfbddb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B536B">
        <w:rPr>
          <w:sz w:val="24"/>
        </w:rPr>
        <w:t>1654</w:t>
      </w:r>
      <w:r w:rsidR="00B150FB">
        <w:rPr>
          <w:sz w:val="24"/>
        </w:rPr>
        <w:t>/1</w:t>
      </w:r>
      <w:r w:rsidR="00EB536B">
        <w:rPr>
          <w:sz w:val="24"/>
        </w:rPr>
        <w:t>8</w:t>
      </w:r>
    </w:p>
    <w:p w:rsidRDefault="00C25060" w:rsidP="00C25060" w:rsidR="00C25060" w:rsidRPr="00C25060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ab/>
        <w:t xml:space="preserve">               </w:t>
      </w:r>
    </w:p>
    <w:p w:rsidRDefault="00C25060" w:rsidP="00C25060" w:rsidR="00042168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>R E P U B L I K A   H R V A T S K A</w:t>
      </w:r>
    </w:p>
    <w:p w:rsidRDefault="00C25060" w:rsidP="005C10F2" w:rsidR="00C2506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E93875" w:rsidR="00E93875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</w:t>
      </w:r>
      <w:r w:rsidR="00EB536B">
        <w:rPr>
          <w:sz w:val="24"/>
          <w:szCs w:val="24"/>
        </w:rPr>
        <w:t xml:space="preserve">stečajnom postupku nad dužnikom </w:t>
      </w:r>
      <w:r w:rsidR="00EB536B">
        <w:rPr>
          <w:sz w:val="24"/>
          <w:szCs w:val="24"/>
          <w:lang w:val="pt-BR"/>
        </w:rPr>
        <w:t>EUROINSPEKT - DRVOKONTROLA d.o.o. u stečaju, Zagreb, Radnička cesta 52, OIB: 32280738674</w:t>
      </w:r>
      <w:r w:rsidRPr="00F057FF">
        <w:rPr>
          <w:sz w:val="24"/>
          <w:szCs w:val="24"/>
        </w:rPr>
        <w:t xml:space="preserve">, </w:t>
      </w:r>
      <w:r w:rsidR="00EB536B">
        <w:rPr>
          <w:sz w:val="24"/>
          <w:szCs w:val="24"/>
          <w:lang w:val="pt-BR"/>
        </w:rPr>
        <w:t>21. prosinca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20704E" w:rsidP="00CF56FE" w:rsidR="0020704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E079B" w:rsidP="00444F03" w:rsidR="00444F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44F03" w:rsidRPr="00444F03">
        <w:rPr>
          <w:sz w:val="24"/>
          <w:szCs w:val="24"/>
        </w:rPr>
        <w:t xml:space="preserve">Odgađa se </w:t>
      </w:r>
      <w:r w:rsidR="00444F03" w:rsidRPr="00EB536B">
        <w:rPr>
          <w:sz w:val="24"/>
          <w:szCs w:val="24"/>
        </w:rPr>
        <w:t xml:space="preserve">ispitno ročište određeno za </w:t>
      </w:r>
      <w:r w:rsidR="00DF222B" w:rsidRPr="00EB536B">
        <w:rPr>
          <w:sz w:val="24"/>
          <w:szCs w:val="24"/>
        </w:rPr>
        <w:t>9</w:t>
      </w:r>
      <w:r w:rsidR="00444F03" w:rsidRPr="00EB536B">
        <w:rPr>
          <w:sz w:val="24"/>
          <w:szCs w:val="24"/>
        </w:rPr>
        <w:t xml:space="preserve">. </w:t>
      </w:r>
      <w:r w:rsidR="00AE1FF9">
        <w:rPr>
          <w:sz w:val="24"/>
          <w:szCs w:val="24"/>
        </w:rPr>
        <w:t>siječnja 2019</w:t>
      </w:r>
      <w:r w:rsidR="00444F03" w:rsidRPr="00EB536B">
        <w:rPr>
          <w:sz w:val="24"/>
          <w:szCs w:val="24"/>
        </w:rPr>
        <w:t xml:space="preserve">. u 9,30 sati i izvještajno ročište </w:t>
      </w:r>
      <w:r w:rsidR="00444F03" w:rsidRPr="00444F03">
        <w:rPr>
          <w:sz w:val="24"/>
          <w:szCs w:val="24"/>
        </w:rPr>
        <w:t xml:space="preserve">određeno za </w:t>
      </w:r>
      <w:r w:rsidR="00AE1FF9">
        <w:rPr>
          <w:sz w:val="24"/>
          <w:szCs w:val="24"/>
        </w:rPr>
        <w:t>9. siječnja 2019</w:t>
      </w:r>
      <w:r w:rsidR="00444F03" w:rsidRPr="00444F03">
        <w:rPr>
          <w:sz w:val="24"/>
          <w:szCs w:val="24"/>
        </w:rPr>
        <w:t xml:space="preserve">. u </w:t>
      </w:r>
      <w:r w:rsidR="00444F03">
        <w:rPr>
          <w:sz w:val="24"/>
          <w:szCs w:val="24"/>
        </w:rPr>
        <w:t>9,45 sati zbog službene spriječenosti suca.</w:t>
      </w:r>
    </w:p>
    <w:p w:rsidRDefault="002E079B" w:rsidP="00444F03" w:rsidR="002E07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1A4DF7">
        <w:rPr>
          <w:sz w:val="24"/>
          <w:szCs w:val="24"/>
        </w:rPr>
        <w:t>odredit će se pisanim putem</w:t>
      </w:r>
      <w:r w:rsidR="002C4D8A">
        <w:rPr>
          <w:sz w:val="24"/>
          <w:szCs w:val="24"/>
        </w:rPr>
        <w:t>.</w:t>
      </w:r>
    </w:p>
    <w:p w:rsidRDefault="002E079B" w:rsidP="00504E0A" w:rsidR="002E079B">
      <w:pPr>
        <w:jc w:val="center"/>
        <w:rPr>
          <w:sz w:val="24"/>
          <w:szCs w:val="24"/>
        </w:rPr>
      </w:pPr>
    </w:p>
    <w:p w:rsidRDefault="00A41146" w:rsidP="00504E0A" w:rsidR="00A41146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7692C">
        <w:rPr>
          <w:sz w:val="24"/>
          <w:szCs w:val="24"/>
        </w:rPr>
        <w:t>21. prosinca 2018</w:t>
      </w:r>
      <w:r w:rsidRPr="00DF4C52">
        <w:rPr>
          <w:sz w:val="24"/>
          <w:szCs w:val="24"/>
        </w:rPr>
        <w:t>.</w:t>
      </w:r>
    </w:p>
    <w:p w:rsidRDefault="003959A1" w:rsidP="00504E0A" w:rsidR="003959A1" w:rsidRPr="00DF4C52">
      <w:pPr>
        <w:jc w:val="center"/>
        <w:rPr>
          <w:sz w:val="24"/>
          <w:szCs w:val="24"/>
        </w:rPr>
      </w:pP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D6990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C4D8A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C4D8A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2E0FDA" w:rsidRPr="002E0FDA">
        <w:rPr>
          <w:sz w:val="24"/>
          <w:szCs w:val="24"/>
        </w:rPr>
        <w:t>Stečajnog zakona („Narodn</w:t>
      </w:r>
      <w:r w:rsidR="002E0FDA">
        <w:rPr>
          <w:sz w:val="24"/>
          <w:szCs w:val="24"/>
        </w:rPr>
        <w:t>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9D6990" w:rsidP="00A41146" w:rsidR="009D6990" w:rsidRPr="00DF4C52">
      <w:pPr>
        <w:jc w:val="both"/>
        <w:rPr>
          <w:sz w:val="24"/>
          <w:szCs w:val="24"/>
        </w:rPr>
      </w:pPr>
    </w:p>
    <w:p w:rsidRDefault="009D6990" w:rsidP="009D6990" w:rsidR="009D699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D6990" w:rsidP="009D6990" w:rsidR="00DF4C52" w:rsidRPr="00B851F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89" w:rsidR="002C4F89">
      <w:r>
        <w:separator/>
      </w:r>
    </w:p>
  </w:endnote>
  <w:endnote w:id="0" w:type="continuationSeparator">
    <w:p w:rsidRDefault="002C4F89" w:rsidR="002C4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89" w:rsidR="002C4F89">
      <w:r>
        <w:separator/>
      </w:r>
    </w:p>
  </w:footnote>
  <w:footnote w:id="0" w:type="continuationSeparator">
    <w:p w:rsidRDefault="002C4F89" w:rsidR="002C4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DF7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C4D8A"/>
    <w:rsid w:val="002C4F89"/>
    <w:rsid w:val="002D22FB"/>
    <w:rsid w:val="002E00D6"/>
    <w:rsid w:val="002E079B"/>
    <w:rsid w:val="002E0FDA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59A1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692C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90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1FF9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5060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DC6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222B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2B7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B536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</izvorni_sadrzaj>
    <derivirana_varijabla naziv="DomainObject.Predmet.StrankaFormated_1">  FINA Regionalni centar Zagreb; VODOVOD društvo s ograničenom odgovornošću za vodoopskrbu i odvodnju</derivirana_varijabla>
  </DomainObject.Predmet.StrankaFormated>
  <DomainObject.Predmet.StrankaFormatedOIB>
    <izvorni_sadrzaj>  FINA Regionalni centar Zagreb, OIB 85821130368; VODOVOD društvo s ograničenom odgovornošću za vodoopskrbu i odvodnju, OIB 80535169523</izvorni_sadrzaj>
    <derivirana_varijabla naziv="DomainObject.Predmet.StrankaFormatedOIB_1">  FINA Regionalni centar Zagreb, OIB 85821130368; VODOVOD društvo s ograničenom odgovornošću za vodoopskrbu i odvodnju, OIB 80535169523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</derivirana_varijabla>
  </DomainObject.Predmet.StrankaWithAdressOIB>
  <DomainObject.Predmet.StrankaNazivFormated>
    <izvorni_sadrzaj>FINA Regionalni centar Zagreb,VODOVOD društvo s ograničenom odgovornošću za vodoopskrbu i odvodnju</izvorni_sadrzaj>
    <derivirana_varijabla naziv="DomainObject.Predmet.StrankaNazivFormated_1">FINA Regionalni centar Zagreb,VODOVOD društvo s ograničenom odgovornošću za vodoopskrbu i odvodnju</derivirana_varijabla>
  </DomainObject.Predmet.StrankaNazivFormated>
  <DomainObject.Predmet.StrankaNazivFormatedOIB>
    <izvorni_sadrzaj>FINA Regionalni centar Zagreb, OIB 85821130368,VODOVOD društvo s ograničenom odgovornošću za vodoopskrbu i odvodnju, OIB 80535169523</izvorni_sadrzaj>
    <derivirana_varijabla naziv="DomainObject.Predmet.StrankaNazivFormatedOIB_1">FINA Regionalni centar Zagreb, OIB 85821130368,VODOVOD društvo s ograničenom odgovornošću za vodoopskrbu i odvodnju, OIB 80535169523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VODOVOD društvo s ograničenom odgovornošću za vodoopskrbu i odvodnju</item>
    </izvorni_sadrzaj>
    <derivirana_varijabla naziv="DomainObject.Predmet.StrankaListFormated_1">
      <item>FINA Regionalni centar Zagreb</item>
      <item>VODOVOD društvo s ograničenom odgovornošću za vodoopskrbu i odvodnju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</izvorni_sadrzaj>
    <derivirana_varijabla naziv="DomainObject.Predmet.StrankaListNazivFormated_1">
      <item>FINA Regionalni centar Zagreb</item>
      <item>VODOVOD društvo s ograničenom odgovornošću za vodoopskrbu i odvodnju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izvorni_sadrzaj>
    <derivirana_varijabla naziv="DomainObject.Predmet.SudioniciListNaziv_1"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77463977503</item>
      <item>, OIB 92963223473</item>
      <item>, OIB 80535169523</item>
    </izvorni_sadrzaj>
    <derivirana_varijabla naziv="DomainObject.Predmet.SudioniciListNazivOIB_1">
      <item>, OIB 85821130368</item>
      <item>, OIB 32280738674</item>
      <item>, OIB 77463977503</item>
      <item>, OIB 92963223473</item>
      <item>, OIB 80535169523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St-1654/2018-24</izvorni_sadrzaj>
    <derivirana_varijabla naziv="DomainObject.PredzadnjaOdlukaIzPredmeta.Oznaka_1">St-1654/2018-24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679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2018-12-20T13:00:00Z</dcterms:created>
  <dc:creator>Korisnik</dc:creator>
  <cp:lastModifiedBy>Katarina Drndelić</cp:lastModifiedBy>
  <cp:lastPrinted>2018-12-21T09:07:00Z</cp:lastPrinted>
  <dcterms:modified xmlns:xsi="http://www.w3.org/2001/XMLSchema-instance" xsi:type="dcterms:W3CDTF">2018-12-21T09:07:00Z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(1654-18.docx)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