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548a3d" w14:paraId="c548a3d" w:rsidRDefault="00BB52F2" w:rsidP="00CC00F1" w:rsidR="000A7106" w:rsidRPr="00FA3260">
      <w:pPr>
        <w:jc w:val="right"/>
        <w15:collapsed w:val="false"/>
        <w:rPr>
          <w:b/>
        </w:rPr>
      </w:pPr>
      <w:bookmarkStart w:name="_GoBack" w:id="0"/>
      <w:bookmarkEnd w:id="0"/>
      <w:r>
        <w:t xml:space="preserve">Poslovni broj: </w:t>
      </w:r>
      <w:r w:rsidR="00CC00F1" w:rsidRPr="001C5505">
        <w:t>1 St-</w:t>
      </w:r>
      <w:r>
        <w:t>544/17-17</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BB52F2" w:rsidP="00BB52F2" w:rsidR="00BB52F2">
      <w:pPr>
        <w:pStyle w:val="Naslov6"/>
        <w:tabs>
          <w:tab w:pos="2835" w:val="left"/>
        </w:tabs>
        <w:ind w:right="6237" w:left="426"/>
        <w:rPr>
          <w:rFonts w:cs="Times New Roman" w:hAnsi="Times New Roman" w:ascii="Times New Roman"/>
          <w:b w:val="false"/>
          <w:sz w:val="24"/>
        </w:rPr>
      </w:pPr>
      <w:r>
        <w:rPr>
          <w:rFonts w:cs="Times New Roman" w:hAnsi="Times New Roman" w:ascii="Times New Roman"/>
          <w:b w:val="false"/>
          <w:sz w:val="24"/>
        </w:rPr>
        <w:t>Republika  Hrvatska</w:t>
      </w:r>
    </w:p>
    <w:p w:rsidRDefault="00BB52F2" w:rsidP="00BB52F2" w:rsidR="00BB52F2">
      <w:pPr>
        <w:tabs>
          <w:tab w:pos="2835" w:val="left"/>
        </w:tabs>
        <w:ind w:right="6237" w:left="426"/>
        <w:jc w:val="center"/>
        <w:rPr>
          <w:bCs/>
        </w:rPr>
      </w:pPr>
      <w:r>
        <w:rPr>
          <w:bCs/>
        </w:rPr>
        <w:t>Trgovački sud u Zadru</w:t>
      </w:r>
    </w:p>
    <w:p w:rsidRDefault="00BB52F2" w:rsidP="00BB52F2" w:rsidR="00BB52F2">
      <w:pPr>
        <w:tabs>
          <w:tab w:pos="2410" w:val="left"/>
          <w:tab w:pos="2835" w:val="left"/>
        </w:tabs>
        <w:ind w:right="6237" w:left="426"/>
        <w:jc w:val="center"/>
        <w:rPr>
          <w:bCs/>
        </w:rPr>
      </w:pPr>
      <w:r>
        <w:rPr>
          <w:bCs/>
        </w:rPr>
        <w:t>Dr. Franje Tuđmana 35</w:t>
      </w:r>
    </w:p>
    <w:p w:rsidRDefault="00BB52F2" w:rsidP="00BB52F2" w:rsidR="00BB52F2">
      <w:pPr>
        <w:tabs>
          <w:tab w:pos="2410" w:val="left"/>
          <w:tab w:pos="2835" w:val="left"/>
        </w:tabs>
        <w:ind w:right="6237" w:left="426"/>
        <w:jc w:val="center"/>
        <w:rPr>
          <w:bCs/>
        </w:rPr>
      </w:pPr>
      <w:r>
        <w:t>23000 Zadar</w:t>
      </w:r>
    </w:p>
    <w:p w:rsidRDefault="003A0A6A" w:rsidP="00CE40D2" w:rsidR="00CE40D2" w:rsidRPr="001C5505">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BB52F2">
        <w:t>GOLUB GRADNJA j.</w:t>
      </w:r>
      <w:r w:rsidR="00BB52F2" w:rsidRPr="005D3532">
        <w:t>d.o.o.</w:t>
      </w:r>
      <w:r w:rsidR="00BB52F2">
        <w:t xml:space="preserve"> Biograd Na Moru, Ivana Gorana Kovačića 11, OIB: 77460940935</w:t>
      </w:r>
      <w:r w:rsidR="00CC47CA">
        <w:t>,</w:t>
      </w:r>
      <w:r w:rsidR="00EA47D6">
        <w:t xml:space="preserve"> </w:t>
      </w:r>
      <w:r w:rsidR="00CC47CA">
        <w:t xml:space="preserve"> </w:t>
      </w:r>
      <w:r w:rsidR="00130B4B">
        <w:t>11</w:t>
      </w:r>
      <w:r w:rsidR="002C056A">
        <w:t xml:space="preserve">. </w:t>
      </w:r>
      <w:r w:rsidR="00BB52F2">
        <w:t>listopada</w:t>
      </w:r>
      <w:r w:rsidR="00CD0D7B">
        <w:t xml:space="preserve"> 2018</w:t>
      </w:r>
      <w:r w:rsidR="00CC47CA">
        <w:t>.</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BB52F2">
        <w:t>GOLUB GRADNJA j.</w:t>
      </w:r>
      <w:r w:rsidR="00BB52F2" w:rsidRPr="005D3532">
        <w:t>d.o.o.</w:t>
      </w:r>
      <w:r w:rsidR="00BB52F2">
        <w:t xml:space="preserve"> Biograd Na Moru, Ivana Gorana Kovačića 11, OIB: 77460940935</w:t>
      </w:r>
      <w:r w:rsidR="009F05C0">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BB52F2">
        <w:t>795</w:t>
      </w:r>
      <w:r w:rsidR="00F37AB0">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BB52F2">
        <w:t>544</w:t>
      </w:r>
      <w:r w:rsidR="002C056A">
        <w:t>-</w:t>
      </w:r>
      <w:r w:rsidR="008C2399" w:rsidRPr="00FA3260">
        <w:t>1</w:t>
      </w:r>
      <w:r w:rsidR="00BB52F2">
        <w:t>7</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2C056A"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130B4B">
        <w:t>7.000,00</w:t>
      </w:r>
      <w:r w:rsidR="002C056A">
        <w:t xml:space="preserve"> </w:t>
      </w:r>
      <w:r>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2C056A"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BB52F2">
        <w:t>795,00</w:t>
      </w:r>
      <w:r w:rsidR="003438A3">
        <w:t xml:space="preserve"> kuna</w:t>
      </w:r>
      <w:r w:rsidRPr="00C07369">
        <w:t xml:space="preserve">, a koji se sastoji od </w:t>
      </w:r>
      <w:r w:rsidR="00BB52F2">
        <w:t>materijalnih troškova</w:t>
      </w:r>
      <w:r w:rsidR="00130B4B">
        <w:t xml:space="preserve"> privremenog</w:t>
      </w:r>
      <w:r w:rsidR="00BB52F2">
        <w:t xml:space="preserve"> stečajnog upravitelja u iznosu od 795,00 kuna</w:t>
      </w:r>
      <w:r w:rsidR="00CB6016">
        <w:t>.</w:t>
      </w:r>
    </w:p>
    <w:p w:rsidRDefault="003438A3" w:rsidP="002C056A" w:rsidR="00C07369" w:rsidRPr="00C07369">
      <w:pPr>
        <w:jc w:val="both"/>
      </w:pPr>
      <w:r>
        <w:lastRenderedPageBreak/>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2C056A" w:rsidR="00C07369" w:rsidRPr="00C07369">
      <w:pPr>
        <w:jc w:val="both"/>
      </w:pPr>
    </w:p>
    <w:p w:rsidRDefault="00C07369" w:rsidP="00C07369" w:rsidR="00C07369" w:rsidRPr="00C07369">
      <w:pPr>
        <w:jc w:val="center"/>
      </w:pPr>
      <w:r w:rsidRPr="00C07369">
        <w:t xml:space="preserve">U Zadru, </w:t>
      </w:r>
      <w:r w:rsidR="00130B4B">
        <w:t>11</w:t>
      </w:r>
      <w:r w:rsidR="002C056A">
        <w:t xml:space="preserve">. </w:t>
      </w:r>
      <w:r w:rsidR="00BB52F2">
        <w:t>listopada</w:t>
      </w:r>
      <w:r w:rsidR="00CD0D7B">
        <w:t xml:space="preserve"> 2018</w:t>
      </w:r>
      <w:r w:rsidRPr="00C07369">
        <w:t>.</w:t>
      </w:r>
    </w:p>
    <w:p w:rsidRDefault="00C07369" w:rsidP="00C07369" w:rsidR="00C07369" w:rsidRPr="00C07369"/>
    <w:p w:rsidRDefault="00515889" w:rsidP="00515889" w:rsidR="0028671B" w:rsidRPr="0028671B">
      <w:r>
        <w:t>Za točnost otpravka – ovlašteni službenik</w:t>
      </w:r>
      <w:r>
        <w:tab/>
      </w:r>
      <w:r>
        <w:tab/>
      </w:r>
      <w:r>
        <w:tab/>
      </w:r>
      <w:r>
        <w:tab/>
      </w:r>
      <w:r>
        <w:tab/>
      </w:r>
      <w:r w:rsidR="0028671B" w:rsidRPr="0028671B">
        <w:t>Sudac:</w:t>
      </w:r>
    </w:p>
    <w:p w:rsidRDefault="00515889" w:rsidP="00515889" w:rsidR="0028671B" w:rsidRPr="0028671B">
      <w:r>
        <w:t>Ante Rubelj</w:t>
      </w:r>
      <w:r>
        <w:tab/>
      </w:r>
      <w:r>
        <w:tab/>
      </w:r>
      <w:r>
        <w:tab/>
      </w:r>
      <w:r>
        <w:tab/>
      </w:r>
      <w:r>
        <w:tab/>
      </w:r>
      <w:r>
        <w:tab/>
      </w:r>
      <w:r>
        <w:tab/>
      </w:r>
      <w:r>
        <w:tab/>
      </w:r>
      <w:r>
        <w:tab/>
      </w:r>
      <w:r w:rsidR="0028671B" w:rsidRPr="0028671B">
        <w:t>Ardena Bajlo</w:t>
      </w:r>
      <w:r>
        <w:t>, v.r.</w:t>
      </w:r>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28671B" w:rsidP="0028671B" w:rsidR="0028671B" w:rsidRPr="00C07369">
      <w:r w:rsidRPr="00C07369">
        <w:t xml:space="preserve">Dostaviti: </w:t>
      </w:r>
    </w:p>
    <w:p w:rsidRDefault="0028671B" w:rsidP="0028671B" w:rsidR="0028671B" w:rsidRPr="00C07369">
      <w:r w:rsidRPr="00C07369">
        <w:t>- stečajnom upravitelju –e-mailom</w:t>
      </w:r>
    </w:p>
    <w:p w:rsidRDefault="0028671B" w:rsidP="0028671B" w:rsidR="0028671B" w:rsidRPr="00C07369">
      <w:r w:rsidRPr="00C07369">
        <w:t>- e-oglasna ploča</w:t>
      </w:r>
    </w:p>
    <w:p w:rsidRDefault="0028671B" w:rsidP="0028671B" w:rsidR="0028671B" w:rsidRPr="00C07369">
      <w:r w:rsidRPr="00C07369">
        <w:t>- računovodstvo suda</w:t>
      </w:r>
    </w:p>
    <w:p w:rsidRDefault="0028671B" w:rsidP="0028671B" w:rsidR="0028671B" w:rsidRPr="00C07369">
      <w:r w:rsidRPr="00C07369">
        <w:t>- u spis</w:t>
      </w:r>
    </w:p>
    <w:p w:rsidRDefault="0028671B" w:rsidP="0028671B" w:rsidR="0028671B" w:rsidRPr="00C07369"/>
    <w:p w:rsidRDefault="0028671B" w:rsidP="0028671B" w:rsidR="0028671B" w:rsidRPr="00C07369"/>
    <w:p w:rsidRDefault="0028671B" w:rsidP="0028671B" w:rsidR="0028671B" w:rsidRPr="00C07369"/>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7AB0" w:rsidP="00FC3541" w:rsidR="00F37AB0">
      <w:r>
        <w:separator/>
      </w:r>
    </w:p>
  </w:endnote>
  <w:endnote w:id="0" w:type="continuationSeparator">
    <w:p w:rsidRDefault="00F37AB0" w:rsidP="00FC3541" w:rsidR="00F37A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7AB0" w:rsidP="00FC3541" w:rsidR="00F37AB0">
      <w:r>
        <w:separator/>
      </w:r>
    </w:p>
  </w:footnote>
  <w:footnote w:id="0" w:type="continuationSeparator">
    <w:p w:rsidRDefault="00F37AB0" w:rsidP="00FC3541" w:rsidR="00F37A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7AB0" w:rsidP="00FC3541" w:rsidR="00F37AB0">
    <w:pPr>
      <w:pStyle w:val="Zaglavlje"/>
      <w:jc w:val="right"/>
    </w:pPr>
    <w:r>
      <w:t>1 St-</w:t>
    </w:r>
    <w:r w:rsidR="00BB52F2">
      <w:t>544/17</w:t>
    </w:r>
    <w:r w:rsidR="00CB6016">
      <w:t>-</w:t>
    </w:r>
    <w:r w:rsidR="00BB52F2">
      <w:t>17</w:t>
    </w:r>
  </w:p>
  <w:p w:rsidRDefault="00F37AB0" w:rsidR="00F37AB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A7106"/>
    <w:rsid w:val="000A7A8A"/>
    <w:rsid w:val="000E69CA"/>
    <w:rsid w:val="00130B4B"/>
    <w:rsid w:val="00146A4A"/>
    <w:rsid w:val="0017620F"/>
    <w:rsid w:val="0017733B"/>
    <w:rsid w:val="001C5505"/>
    <w:rsid w:val="00211C51"/>
    <w:rsid w:val="00242BE7"/>
    <w:rsid w:val="00247B37"/>
    <w:rsid w:val="0028671B"/>
    <w:rsid w:val="002C056A"/>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15889"/>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F0213"/>
    <w:rsid w:val="006F5BDE"/>
    <w:rsid w:val="006F75A9"/>
    <w:rsid w:val="00706308"/>
    <w:rsid w:val="00774D7C"/>
    <w:rsid w:val="00792CCB"/>
    <w:rsid w:val="007B312D"/>
    <w:rsid w:val="007C5ABC"/>
    <w:rsid w:val="00816F81"/>
    <w:rsid w:val="008B2D83"/>
    <w:rsid w:val="008C2399"/>
    <w:rsid w:val="008E1367"/>
    <w:rsid w:val="00905179"/>
    <w:rsid w:val="00914580"/>
    <w:rsid w:val="00933E53"/>
    <w:rsid w:val="009965B7"/>
    <w:rsid w:val="009B7DAC"/>
    <w:rsid w:val="009F05C0"/>
    <w:rsid w:val="00A2677E"/>
    <w:rsid w:val="00A448CA"/>
    <w:rsid w:val="00A81D61"/>
    <w:rsid w:val="00A94666"/>
    <w:rsid w:val="00A96B54"/>
    <w:rsid w:val="00AE278D"/>
    <w:rsid w:val="00AE41C1"/>
    <w:rsid w:val="00B225CC"/>
    <w:rsid w:val="00B32CC5"/>
    <w:rsid w:val="00B711FC"/>
    <w:rsid w:val="00B72E7D"/>
    <w:rsid w:val="00B92800"/>
    <w:rsid w:val="00BB52F2"/>
    <w:rsid w:val="00BE0D66"/>
    <w:rsid w:val="00BE2A54"/>
    <w:rsid w:val="00BE6C59"/>
    <w:rsid w:val="00C07369"/>
    <w:rsid w:val="00C16042"/>
    <w:rsid w:val="00C90A82"/>
    <w:rsid w:val="00C94214"/>
    <w:rsid w:val="00CB0F4B"/>
    <w:rsid w:val="00CB6016"/>
    <w:rsid w:val="00CB76D4"/>
    <w:rsid w:val="00CC00F1"/>
    <w:rsid w:val="00CC47CA"/>
    <w:rsid w:val="00CD0D7B"/>
    <w:rsid w:val="00CE40D2"/>
    <w:rsid w:val="00CE483C"/>
    <w:rsid w:val="00DA5DD4"/>
    <w:rsid w:val="00DE6466"/>
    <w:rsid w:val="00E24AC3"/>
    <w:rsid w:val="00E70963"/>
    <w:rsid w:val="00EA47D6"/>
    <w:rsid w:val="00EA67FB"/>
    <w:rsid w:val="00EB1AEF"/>
    <w:rsid w:val="00F37AB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styleId="Naslov6" w:type="paragraph">
    <w:name w:val="heading 6"/>
    <w:basedOn w:val="Normal"/>
    <w:next w:val="Normal"/>
    <w:link w:val="Naslov6Char"/>
    <w:qFormat/>
    <w:rsid w:val="00BB52F2"/>
    <w:pPr>
      <w:keepNext/>
      <w:jc w:val="center"/>
      <w:outlineLvl w:val="5"/>
    </w:pPr>
    <w:rPr>
      <w:rFonts w:cs="Arial" w:hAnsi="Arial" w:ascii="Arial"/>
      <w:b/>
      <w:bCs/>
      <w:sz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customStyle="true" w:styleId="Naslov6Char" w:type="character">
    <w:name w:val="Naslov 6 Char"/>
    <w:basedOn w:val="Zadanifontodlomka"/>
    <w:link w:val="Naslov6"/>
    <w:rsid w:val="00BB52F2"/>
    <w:rPr>
      <w:rFonts w:cs="Arial" w:hAnsi="Arial" w:ascii="Arial"/>
      <w:b/>
      <w:bCs/>
      <w:sz w:val="22"/>
      <w:szCs w:val="24"/>
      <w:lang w:eastAsia="en-US"/>
    </w:rPr>
  </w:style>
  <w:style w:styleId="Tekstrezerviranogmjesta" w:type="character">
    <w:name w:val="Placeholder Text"/>
    <w:basedOn w:val="Zadanifontodlomka"/>
    <w:uiPriority w:val="99"/>
    <w:semiHidden/>
    <w:rsid w:val="00515889"/>
    <w:rPr>
      <w:color w:val="808080"/>
      <w:bdr w:space="0" w:sz="0" w:color="auto" w:val="none"/>
      <w:shd w:fill="auto" w:color="auto" w:val="clear"/>
    </w:rPr>
  </w:style>
  <w:style w:customStyle="true" w:styleId="eSPISCCParagraphDefaultFont" w:type="character">
    <w:name w:val="eSPIS_CC_Paragraph Default Font"/>
    <w:basedOn w:val="Zadanifontodlomka"/>
    <w:rsid w:val="005158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5889"/>
    <w:rPr>
      <w:bdr w:space="0" w:sz="0" w:color="auto" w:val="none"/>
      <w:shd w:fill="FFFFCC" w:color="auto" w:val="clear"/>
      <w:lang w:val="hr-HR"/>
    </w:rPr>
  </w:style>
  <w:style w:customStyle="true" w:styleId="PozadinaSvijetloCrvena" w:type="character">
    <w:name w:val="Pozadina_SvijetloCrvena"/>
    <w:basedOn w:val="eSPISCCParagraphDefaultFont"/>
    <w:rsid w:val="005158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58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styleId="Naslov6" w:type="paragraph">
    <w:name w:val="heading 6"/>
    <w:basedOn w:val="Normal"/>
    <w:next w:val="Normal"/>
    <w:link w:val="Naslov6Char"/>
    <w:qFormat/>
    <w:rsid w:val="00BB52F2"/>
    <w:pPr>
      <w:keepNext/>
      <w:jc w:val="center"/>
      <w:outlineLvl w:val="5"/>
    </w:pPr>
    <w:rPr>
      <w:rFonts w:ascii="Arial" w:cs="Arial" w:hAnsi="Arial"/>
      <w:b/>
      <w:bCs/>
      <w:sz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customStyle="1" w:styleId="Naslov6Char" w:type="character">
    <w:name w:val="Naslov 6 Char"/>
    <w:basedOn w:val="Zadanifontodlomka"/>
    <w:link w:val="Naslov6"/>
    <w:rsid w:val="00BB52F2"/>
    <w:rPr>
      <w:rFonts w:ascii="Arial" w:cs="Arial" w:hAnsi="Arial"/>
      <w:b/>
      <w:bCs/>
      <w:sz w:val="22"/>
      <w:szCs w:val="24"/>
      <w:lang w:eastAsia="en-US"/>
    </w:rPr>
  </w:style>
  <w:style w:styleId="Tekstrezerviranogmjesta" w:type="character">
    <w:name w:val="Placeholder Text"/>
    <w:basedOn w:val="Zadanifontodlomka"/>
    <w:uiPriority w:val="99"/>
    <w:semiHidden/>
    <w:rsid w:val="00515889"/>
    <w:rPr>
      <w:color w:val="808080"/>
      <w:bdr w:color="auto" w:space="0" w:sz="0" w:val="none"/>
      <w:shd w:color="auto" w:fill="auto" w:val="clear"/>
    </w:rPr>
  </w:style>
  <w:style w:customStyle="1" w:styleId="eSPISCCParagraphDefaultFont" w:type="character">
    <w:name w:val="eSPIS_CC_Paragraph Default Font"/>
    <w:basedOn w:val="Zadanifontodlomka"/>
    <w:rsid w:val="005158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5889"/>
    <w:rPr>
      <w:bdr w:color="auto" w:space="0" w:sz="0" w:val="none"/>
      <w:shd w:color="auto" w:fill="FFFFCC" w:val="clear"/>
      <w:lang w:val="hr-HR"/>
    </w:rPr>
  </w:style>
  <w:style w:customStyle="1" w:styleId="PozadinaSvijetloCrvena" w:type="character">
    <w:name w:val="Pozadina_SvijetloCrvena"/>
    <w:basedOn w:val="eSPISCCParagraphDefaultFont"/>
    <w:rsid w:val="005158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58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prosinca 2017.</izvorni_sadrzaj>
    <derivirana_varijabla naziv="DomainObject.Predmet.DatumOsnivanja_1">29.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St-544/2017</izvorni_sadrzaj>
    <derivirana_varijabla naziv="DomainObject.Predmet.OznakaBroj_1">St-544/2017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GOLUB GRADNJA j.d.o.o. za graditeljstvo i poslovne usluge</izvorni_sadrzaj>
    <derivirana_varijabla naziv="DomainObject.Predmet.ProtustrankaFormated_1">  GOLUB GRADNJA j.d.o.o. za graditeljstvo i poslovne usluge</derivirana_varijabla>
  </DomainObject.Predmet.ProtustrankaFormated>
  <DomainObject.Predmet.ProtustrankaFormatedOIB>
    <izvorni_sadrzaj>  GOLUB GRADNJA j.d.o.o. za graditeljstvo i poslovne usluge, OIB 77460940935</izvorni_sadrzaj>
    <derivirana_varijabla naziv="DomainObject.Predmet.ProtustrankaFormatedOIB_1">  GOLUB GRADNJA j.d.o.o. za graditeljstvo i poslovne usluge, OIB 77460940935</derivirana_varijabla>
  </DomainObject.Predmet.ProtustrankaFormatedOIB>
  <DomainObject.Predmet.ProtustrankaFormatedWithAdress>
    <izvorni_sadrzaj> GOLUB GRADNJA j.d.o.o. za graditeljstvo i poslovne usluge, Ivana Gorana Kovačića 11, 23210 Biograd Na Moru</izvorni_sadrzaj>
    <derivirana_varijabla naziv="DomainObject.Predmet.ProtustrankaFormatedWithAdress_1"> GOLUB GRADNJA j.d.o.o. za graditeljstvo i poslovne usluge, Ivana Gorana Kovačića 11, 23210 Biograd Na Moru</derivirana_varijabla>
  </DomainObject.Predmet.ProtustrankaFormatedWithAdress>
  <DomainObject.Predmet.ProtustrankaFormatedWithAdressOIB>
    <izvorni_sadrzaj> GOLUB GRADNJA j.d.o.o. za graditeljstvo i poslovne usluge, OIB 77460940935, Ivana Gorana Kovačića 11, 23210 Biograd Na Moru</izvorni_sadrzaj>
    <derivirana_varijabla naziv="DomainObject.Predmet.ProtustrankaFormatedWithAdressOIB_1"> GOLUB GRADNJA j.d.o.o. za graditeljstvo i poslovne usluge, OIB 77460940935, Ivana Gorana Kovačića 11, 23210 Biograd Na Moru</derivirana_varijabla>
  </DomainObject.Predmet.ProtustrankaFormatedWithAdressOIB>
  <DomainObject.Predmet.ProtustrankaWithAdress>
    <izvorni_sadrzaj>GOLUB GRADNJA j.d.o.o. za graditeljstvo i poslovne usluge Ivana Gorana Kovačića 11, 23210 Biograd Na Moru</izvorni_sadrzaj>
    <derivirana_varijabla naziv="DomainObject.Predmet.ProtustrankaWithAdress_1">GOLUB GRADNJA j.d.o.o. za graditeljstvo i poslovne usluge Ivana Gorana Kovačića 11, 23210 Biograd Na Moru</derivirana_varijabla>
  </DomainObject.Predmet.ProtustrankaWithAdress>
  <DomainObject.Predmet.ProtustrankaWithAdressOIB>
    <izvorni_sadrzaj>GOLUB GRADNJA j.d.o.o. za graditeljstvo i poslovne usluge, OIB 77460940935, Ivana Gorana Kovačića 11, 23210 Biograd Na Moru</izvorni_sadrzaj>
    <derivirana_varijabla naziv="DomainObject.Predmet.ProtustrankaWithAdressOIB_1">GOLUB GRADNJA j.d.o.o. za graditeljstvo i poslovne usluge, OIB 77460940935, Ivana Gorana Kovačića 11, 23210 Biograd Na Moru</derivirana_varijabla>
  </DomainObject.Predmet.ProtustrankaWithAdressOIB>
  <DomainObject.Predmet.ProtustrankaNazivFormated>
    <izvorni_sadrzaj>GOLUB GRADNJA j.d.o.o. za graditeljstvo i poslovne usluge</izvorni_sadrzaj>
    <derivirana_varijabla naziv="DomainObject.Predmet.ProtustrankaNazivFormated_1">GOLUB GRADNJA j.d.o.o. za graditeljstvo i poslovne usluge</derivirana_varijabla>
  </DomainObject.Predmet.ProtustrankaNazivFormated>
  <DomainObject.Predmet.ProtustrankaNazivFormatedOIB>
    <izvorni_sadrzaj>GOLUB GRADNJA j.d.o.o. za graditeljstvo i poslovne usluge, OIB 77460940935</izvorni_sadrzaj>
    <derivirana_varijabla naziv="DomainObject.Predmet.ProtustrankaNazivFormatedOIB_1">GOLUB GRADNJA j.d.o.o. za graditeljstvo i poslovne usluge, OIB 77460940935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GOLUB GRADNJA j.d.o.o. za graditeljstvo i poslovne usluge</item>
    </izvorni_sadrzaj>
    <derivirana_varijabla naziv="DomainObject.Predmet.ProtuStrankaListFormated_1">
      <item>GOLUB GRADNJA j.d.o.o. za graditeljstvo i poslovne usluge</item>
    </derivirana_varijabla>
  </DomainObject.Predmet.ProtuStrankaListFormated>
  <DomainObject.Predmet.ProtuStrankaListFormatedOIB>
    <izvorni_sadrzaj>
      <item>GOLUB GRADNJA j.d.o.o. za graditeljstvo i poslovne usluge, OIB 77460940935</item>
    </izvorni_sadrzaj>
    <derivirana_varijabla naziv="DomainObject.Predmet.ProtuStrankaListFormatedOIB_1">
      <item>GOLUB GRADNJA j.d.o.o. za graditeljstvo i poslovne usluge, OIB 77460940935</item>
    </derivirana_varijabla>
  </DomainObject.Predmet.ProtuStrankaListFormatedOIB>
  <DomainObject.Predmet.ProtuStrankaListFormatedWithAdress>
    <izvorni_sadrzaj>
      <item>GOLUB GRADNJA j.d.o.o. za graditeljstvo i poslovne usluge, Ivana Gorana Kovačića 11, 23210 Biograd Na Moru</item>
    </izvorni_sadrzaj>
    <derivirana_varijabla naziv="DomainObject.Predmet.ProtuStrankaListFormatedWithAdress_1">
      <item>GOLUB GRADNJA j.d.o.o. za graditeljstvo i poslovne usluge, Ivana Gorana Kovačića 11, 23210 Biograd Na Moru</item>
    </derivirana_varijabla>
  </DomainObject.Predmet.ProtuStrankaListFormatedWithAdress>
  <DomainObject.Predmet.ProtuStrankaListFormatedWithAdressOIB>
    <izvorni_sadrzaj>
      <item>GOLUB GRADNJA j.d.o.o. za graditeljstvo i poslovne usluge, OIB 77460940935, Ivana Gorana Kovačića 11, 23210 Biograd Na Moru</item>
    </izvorni_sadrzaj>
    <derivirana_varijabla naziv="DomainObject.Predmet.ProtuStrankaListFormatedWithAdressOIB_1">
      <item>GOLUB GRADNJA j.d.o.o. za graditeljstvo i poslovne usluge, OIB 77460940935, Ivana Gorana Kovačića 11, 23210 Biograd Na Moru</item>
    </derivirana_varijabla>
  </DomainObject.Predmet.ProtuStrankaListFormatedWithAdressOIB>
  <DomainObject.Predmet.ProtuStrankaListNazivFormated>
    <izvorni_sadrzaj>
      <item>GOLUB GRADNJA j.d.o.o. za graditeljstvo i poslovne usluge</item>
    </izvorni_sadrzaj>
    <derivirana_varijabla naziv="DomainObject.Predmet.ProtuStrankaListNazivFormated_1">
      <item>GOLUB GRADNJA j.d.o.o. za graditeljstvo i poslovne usluge</item>
    </derivirana_varijabla>
  </DomainObject.Predmet.ProtuStrankaListNazivFormated>
  <DomainObject.Predmet.ProtuStrankaListNazivFormatedOIB>
    <izvorni_sadrzaj>
      <item>GOLUB GRADNJA j.d.o.o. za graditeljstvo i poslovne usluge, OIB 77460940935</item>
    </izvorni_sadrzaj>
    <derivirana_varijabla naziv="DomainObject.Predmet.ProtuStrankaListNazivFormatedOIB_1">
      <item>GOLUB GRADNJA j.d.o.o. za graditeljstvo i poslovne usluge, OIB 77460940935</item>
    </derivirana_varijabla>
  </DomainObject.Predmet.ProtuStrankaListNazivFormatedOIB>
  <DomainObject.Predmet.OstaliListFormated>
    <izvorni_sadrzaj>
      <item>Suad Memić</item>
    </izvorni_sadrzaj>
    <derivirana_varijabla naziv="DomainObject.Predmet.OstaliListFormated_1">
      <item>Suad Memić</item>
    </derivirana_varijabla>
  </DomainObject.Predmet.OstaliListFormated>
  <DomainObject.Predmet.OstaliListFormatedOIB>
    <izvorni_sadrzaj>
      <item>Suad Memić, OIB 63446266698</item>
    </izvorni_sadrzaj>
    <derivirana_varijabla naziv="DomainObject.Predmet.OstaliListFormatedOIB_1">
      <item>Suad Memić, OIB 63446266698</item>
    </derivirana_varijabla>
  </DomainObject.Predmet.OstaliListFormatedOIB>
  <DomainObject.Predmet.OstaliListFormatedWithAdress>
    <izvorni_sadrzaj>
      <item>Suad Memić, Memić Brdo 194 0, Stjena</item>
    </izvorni_sadrzaj>
    <derivirana_varijabla naziv="DomainObject.Predmet.OstaliListFormatedWithAdress_1">
      <item>Suad Memić, Memić Brdo 194 0, Stjena</item>
    </derivirana_varijabla>
  </DomainObject.Predmet.OstaliListFormatedWithAdress>
  <DomainObject.Predmet.OstaliListFormatedWithAdressOIB>
    <izvorni_sadrzaj>
      <item>Suad Memić, OIB 63446266698, Memić Brdo 194 0, Stjena</item>
    </izvorni_sadrzaj>
    <derivirana_varijabla naziv="DomainObject.Predmet.OstaliListFormatedWithAdressOIB_1">
      <item>Suad Memić, OIB 63446266698, Memić Brdo 194 0, Stjena</item>
    </derivirana_varijabla>
  </DomainObject.Predmet.OstaliListFormatedWithAdressOIB>
  <DomainObject.Predmet.OstaliListNazivFormated>
    <izvorni_sadrzaj>
      <item>Suad Memić</item>
    </izvorni_sadrzaj>
    <derivirana_varijabla naziv="DomainObject.Predmet.OstaliListNazivFormated_1">
      <item>Suad Memić</item>
    </derivirana_varijabla>
  </DomainObject.Predmet.OstaliListNazivFormated>
  <DomainObject.Predmet.OstaliListNazivFormatedOIB>
    <izvorni_sadrzaj>
      <item>Suad Memić, OIB 63446266698</item>
    </izvorni_sadrzaj>
    <derivirana_varijabla naziv="DomainObject.Predmet.OstaliListNazivFormatedOIB_1">
      <item>Suad Memić, OIB 63446266698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GOLUB GRADNJA j.d.o.o. za graditeljstvo i poslovne usluge</izvorni_sadrzaj>
    <derivirana_varijabla naziv="DomainObject.Predmet.ProtustrankaIDrugi_1">GOLUB GRADNJA j.d.o.o. za graditeljstvo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GOLUB GRADNJA j.d.o.o. za graditeljstvo i poslovne usluge, OIB 77460940935, Ivana Gorana Kovačića 11, 23210 Biograd Na Moru</izvorni_sadrzaj>
    <derivirana_varijabla naziv="DomainObject.Predmet.ProtustrankaIDrugiAdressOIB_1">GOLUB GRADNJA j.d.o.o. za graditeljstvo i poslovne usluge, OIB 77460940935, Ivana Gorana Kovačića 11,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GOLUB GRADNJA j.d.o.o. za graditeljstvo i poslovne usluge</item>
      <item>FINA</item>
      <item>Suad Memić</item>
    </izvorni_sadrzaj>
    <derivirana_varijabla naziv="DomainObject.Predmet.SudioniciListNaziv_1">
      <item>GOLUB GRADNJA j.d.o.o. za graditeljstvo i poslovne usluge</item>
      <item>FINA</item>
      <item>Suad Memić</item>
    </derivirana_varijabla>
  </DomainObject.Predmet.SudioniciListNaziv>
  <DomainObject.Predmet.SudioniciListAdressOIB>
    <izvorni_sadrzaj>
      <item>GOLUB GRADNJA j.d.o.o. za graditeljstvo i poslovne usluge, OIB 77460940935, Ivana Gorana Kovačića 11,23210 Biograd Na Moru</item>
      <item>FINA, OIB 85821130368</item>
      <item>Suad Memić, OIB 63446266698, Memić Brdo 194 0,Stjena</item>
    </izvorni_sadrzaj>
    <derivirana_varijabla naziv="DomainObject.Predmet.SudioniciListAdressOIB_1">
      <item>GOLUB GRADNJA j.d.o.o. za graditeljstvo i poslovne usluge, OIB 77460940935, Ivana Gorana Kovačića 11,23210 Biograd Na Moru</item>
      <item>FINA, OIB 85821130368</item>
      <item>Suad Memić, OIB 63446266698, Memić Brdo 194 0,Stjena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77460940935</item>
      <item>, OIB 85821130368</item>
      <item>, OIB 63446266698</item>
    </izvorni_sadrzaj>
    <derivirana_varijabla naziv="DomainObject.Predmet.SudioniciListNazivOIB_1">
      <item>, OIB 77460940935</item>
      <item>, OIB 85821130368</item>
      <item>, OIB 63446266698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49, 21312 Podstrana</item>
    </izvorni_sadrzaj>
    <derivirana_varijabla naziv="DomainObject.Predmet.StecajniUpraviteljiListAddressOIB_1">
      <item>Marko Bitanga, OIB 53393072664, Stjepana Radića 49, 21312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22. kolovoza 2018.</izvorni_sadrzaj>
    <derivirana_varijabla naziv="DomainObject.PredzadnjaOdlukaIzPredmeta.DatumDonosenjaOdluke_1">22. kolovoza 2018.</derivirana_varijabla>
  </DomainObject.PredzadnjaOdlukaIzPredmeta.DatumDonosenjaOdluke>
  <DomainObject.PredzadnjaOdlukaIzPredmeta.Oznaka>
    <izvorni_sadrzaj>St-544/2017-18</izvorni_sadrzaj>
    <derivirana_varijabla naziv="DomainObject.PredzadnjaOdlukaIzPredmeta.Oznaka_1">St-544/2017-18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A2967E-C5B0-4E9B-B113-915E8F2BE1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430</properties:Words>
  <properties:Characters>2212</properties:Characters>
  <properties:Lines>84</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2018-09-28T06:48:00Z</dcterms:created>
  <dc:creator>Ardena Bajlo</dc:creator>
  <cp:lastModifiedBy>Ante Rubelj</cp:lastModifiedBy>
  <cp:lastPrinted>2016-10-06T12:46:00Z</cp:lastPrinted>
  <dcterms:modified xmlns:xsi="http://www.w3.org/2001/XMLSchema-instance" xsi:type="dcterms:W3CDTF">2018-10-11T12:35:00Z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(1 st-544-17 - ISPRAVNO --- pozivanje na uplatu po 132. st. 1. SZ-a  nakon izvrješća privr. st. up.docx)</vt:lpwstr>
  </prop:property>
  <prop:property name="CC_coloring" pid="4" fmtid="{D5CDD505-2E9C-101B-9397-08002B2CF9AE}">
    <vt:bool>false</vt:bool>
  </prop:property>
  <prop:property name="BrojStranica" pid="5" fmtid="{D5CDD505-2E9C-101B-9397-08002B2CF9AE}">
    <vt:i4>2</vt:i4>
  </prop:property>
</prop:Properties>
</file>