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0e71" w14:paraId="a170e7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 xml:space="preserve">                5. St-200/2017-5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2054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GOG TRANS jednostavno društvo s ograničenom odgovornošću za usluge, Kapela, Stara </w:t>
      </w:r>
      <w:proofErr w:type="spellStart"/>
      <w:r w:rsidRPr="00220547">
        <w:rPr>
          <w:rFonts w:cs="Times New Roman" w:eastAsia="Times New Roman"/>
          <w:szCs w:val="20"/>
          <w:lang w:eastAsia="hr-HR"/>
        </w:rPr>
        <w:t>Diklenica</w:t>
      </w:r>
      <w:proofErr w:type="spellEnd"/>
      <w:r w:rsidRPr="00220547">
        <w:rPr>
          <w:rFonts w:cs="Times New Roman" w:eastAsia="Times New Roman"/>
          <w:szCs w:val="20"/>
          <w:lang w:eastAsia="hr-HR"/>
        </w:rPr>
        <w:t xml:space="preserve"> 10, MBS: 010094301, OIB: 45085446453, 22. studenog </w:t>
      </w:r>
      <w:r w:rsidRPr="00220547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r i j e š i o   j e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I. Otvara se stečajni postupak nad dužnikom GOG TRANS jednostavno društvo s ograničenom odgovornošću za usluge, Kapela, Stara </w:t>
      </w:r>
      <w:proofErr w:type="spellStart"/>
      <w:r w:rsidRPr="00220547">
        <w:rPr>
          <w:rFonts w:cs="Times New Roman" w:eastAsia="Times New Roman"/>
          <w:szCs w:val="20"/>
          <w:lang w:eastAsia="hr-HR"/>
        </w:rPr>
        <w:t>Diklenica</w:t>
      </w:r>
      <w:proofErr w:type="spellEnd"/>
      <w:r w:rsidRPr="00220547">
        <w:rPr>
          <w:rFonts w:cs="Times New Roman" w:eastAsia="Times New Roman"/>
          <w:szCs w:val="20"/>
          <w:lang w:eastAsia="hr-HR"/>
        </w:rPr>
        <w:t xml:space="preserve"> 10, MBS: 010094301, OIB: 45085446453.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20547">
        <w:rPr>
          <w:rFonts w:cs="Times New Roman" w:eastAsia="Times New Roman"/>
          <w:szCs w:val="20"/>
          <w:lang w:eastAsia="hr-HR"/>
        </w:rPr>
        <w:t>II. Za stečajnog upravitelja imenuje se</w:t>
      </w:r>
      <w:r w:rsidRPr="00220547">
        <w:rPr>
          <w:rFonts w:cs="Times New Roman" w:eastAsia="Times New Roman"/>
          <w:lang w:eastAsia="hr-HR" w:val="en-GB"/>
        </w:rPr>
        <w:t xml:space="preserve"> MARIJAN DRLJANOVČAN, dipl. </w:t>
      </w:r>
      <w:proofErr w:type="spellStart"/>
      <w:proofErr w:type="gramStart"/>
      <w:r w:rsidRPr="00220547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220547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220547">
        <w:rPr>
          <w:rFonts w:cs="Times New Roman" w:eastAsia="Times New Roman"/>
          <w:lang w:eastAsia="hr-HR" w:val="en-GB"/>
        </w:rPr>
        <w:t>poljoprivrede</w:t>
      </w:r>
      <w:proofErr w:type="spellEnd"/>
      <w:proofErr w:type="gramEnd"/>
      <w:r w:rsidRPr="00220547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220547">
        <w:rPr>
          <w:rFonts w:cs="Times New Roman" w:eastAsia="Times New Roman"/>
          <w:lang w:eastAsia="hr-HR" w:val="en-GB"/>
        </w:rPr>
        <w:t>ekonomist</w:t>
      </w:r>
      <w:proofErr w:type="spellEnd"/>
      <w:r w:rsidRPr="002205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0547">
        <w:rPr>
          <w:rFonts w:cs="Times New Roman" w:eastAsia="Times New Roman"/>
          <w:lang w:eastAsia="hr-HR" w:val="en-GB"/>
        </w:rPr>
        <w:t>iz</w:t>
      </w:r>
      <w:proofErr w:type="spellEnd"/>
      <w:r w:rsidRPr="002205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0547">
        <w:rPr>
          <w:rFonts w:cs="Times New Roman" w:eastAsia="Times New Roman"/>
          <w:lang w:eastAsia="hr-HR" w:val="en-GB"/>
        </w:rPr>
        <w:t>Miholjanca</w:t>
      </w:r>
      <w:proofErr w:type="spellEnd"/>
      <w:r w:rsidRPr="0022054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20547">
        <w:rPr>
          <w:rFonts w:cs="Times New Roman" w:eastAsia="Times New Roman"/>
          <w:lang w:eastAsia="hr-HR" w:val="en-GB"/>
        </w:rPr>
        <w:t>Antuna</w:t>
      </w:r>
      <w:proofErr w:type="spellEnd"/>
      <w:r w:rsidRPr="0022054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0547">
        <w:rPr>
          <w:rFonts w:cs="Times New Roman" w:eastAsia="Times New Roman"/>
          <w:lang w:eastAsia="hr-HR" w:val="en-GB"/>
        </w:rPr>
        <w:t>Mihanovića</w:t>
      </w:r>
      <w:proofErr w:type="spellEnd"/>
      <w:r w:rsidRPr="00220547">
        <w:rPr>
          <w:rFonts w:cs="Times New Roman" w:eastAsia="Times New Roman"/>
          <w:lang w:eastAsia="hr-HR" w:val="en-GB"/>
        </w:rPr>
        <w:t xml:space="preserve"> 131, OIB:49708160625.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III. Zaključuje se stečajni postupak nad dužnikom GOG TRANS jednostavno društvo s ograničenom odgovornošću za usluge, Kapela, Stara </w:t>
      </w:r>
      <w:proofErr w:type="spellStart"/>
      <w:r w:rsidRPr="00220547">
        <w:rPr>
          <w:rFonts w:cs="Times New Roman" w:eastAsia="Times New Roman"/>
          <w:szCs w:val="20"/>
          <w:lang w:eastAsia="hr-HR"/>
        </w:rPr>
        <w:t>Diklenica</w:t>
      </w:r>
      <w:proofErr w:type="spellEnd"/>
      <w:r w:rsidRPr="00220547">
        <w:rPr>
          <w:rFonts w:cs="Times New Roman" w:eastAsia="Times New Roman"/>
          <w:szCs w:val="20"/>
          <w:lang w:eastAsia="hr-HR"/>
        </w:rPr>
        <w:t xml:space="preserve"> 10, MBS: 010094301, OIB: 45085446453.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IV. Stečajni postupak je otvoren i zaključen s danom 22. studenog 2017. u 14,30 sati, kada je ovo rješenje objavljeno na e-oglasnoj ploči ovoga suda.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0547">
        <w:rPr>
          <w:rFonts w:cs="Times New Roman" w:eastAsia="Calibri"/>
          <w:szCs w:val="20"/>
          <w:lang w:eastAsia="hr-HR"/>
        </w:rPr>
        <w:t>V. U skladu s odredbom čl.133. Stečajnog zakona stečajni upravitelj će nakon zaključenja stečajnog postupka u ime stečajnog dužnika, a za račun stečajne mase unovčiti imovinu dužnika i prikupljenim sredstvima podmiriti nastale troškove stečajnog postupka, a eventualni ostatak uplatiti u Fond za namirenje troškova stečajnog postupka.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VI. Nakon pravomoćnosti ovoga rješenja stečajni dužnik će se brisati iz sudskog registra.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Obrazloženje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21. veljače 2017. podnijela prijedlog za otvaranje stečajnog postupka </w:t>
      </w:r>
      <w:r w:rsidRPr="00220547">
        <w:rPr>
          <w:rFonts w:cs="Times New Roman" w:eastAsia="Times New Roman"/>
          <w:noProof/>
          <w:szCs w:val="20"/>
          <w:lang w:eastAsia="hr-HR"/>
        </w:rPr>
        <w:lastRenderedPageBreak/>
        <w:t xml:space="preserve">nad dužnikom. </w:t>
      </w:r>
      <w:r w:rsidRPr="00220547">
        <w:rPr>
          <w:rFonts w:cs="Times New Roman" w:eastAsia="Times New Roman"/>
          <w:szCs w:val="20"/>
          <w:lang w:eastAsia="hr-HR"/>
        </w:rPr>
        <w:t xml:space="preserve">U prijedlogu navodi da na dan 15. veljače 2017. dužnik u Očevidniku redoslijeda osnova za plaćanje ima evidentirane neizvršene osnove za plaćanje u neprekinutom razdoblju od 120 dana, u ukupnom iznosu od 36.345,36 kn, u koji iznos je uračunata kamata i naknada Financijske agencije za provedbu ovrhe na novčanim sredstvima. Prema podacima koje je FINI dostavio Hrvatski zavod za mirovinsko osiguranje </w:t>
      </w:r>
      <w:r w:rsidRPr="00220547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iz čl.6. st.2. SZ-a pa je sud, temeljem čl.115. st.1. SZ-a, 15. ožujka 2017. donio rješenje o pokretanju prethodnog postupka radi utvrđivanja pretpostavki za otvaranje stečajnog postupka.  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Temeljem čl.123. st.1. i čl.128. st.1. i 5. SZ-a zakazano je ročište radi izjašnjenja o prijedlogu i rasprave o uvjetima za otvaranje stečajnog postupka na koje su pozvani predlagatelj Financijska agencija i zakonski zastupnik dužnika. Zakonskom zastupniku dužnika je, sukladno čl.117. st.2. SZ, naloženo da sastavi i podnese sudu pisano izvješće o financijsko-gospodarskom stanju dužnika.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Osoba ovlaštena za zastupanje dužnika po zakonu Goranka </w:t>
      </w:r>
      <w:proofErr w:type="spellStart"/>
      <w:r w:rsidRPr="00220547">
        <w:rPr>
          <w:rFonts w:cs="Times New Roman" w:eastAsia="Times New Roman"/>
          <w:szCs w:val="20"/>
          <w:lang w:eastAsia="hr-HR"/>
        </w:rPr>
        <w:t>Gavrić</w:t>
      </w:r>
      <w:proofErr w:type="spellEnd"/>
      <w:r w:rsidRPr="00220547">
        <w:rPr>
          <w:rFonts w:cs="Times New Roman" w:eastAsia="Times New Roman"/>
          <w:szCs w:val="20"/>
          <w:lang w:eastAsia="hr-HR"/>
        </w:rPr>
        <w:t xml:space="preserve"> nije sukladno rješenju suda dostavila pisano izvješće o financijsko-gospodarskom stanju dužnika i nije pristupila na ročište 5. travnja 2017. 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 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S obzirom da zakonski zastupnik dužnika nije dostavio podatke o imovini, a iz podataka koji su javno dostupni nije proizlazilo da dužnik raspolaže imovinom koja bi bila dovoljna za namirenje troškova prethodnog i stečajnog postupka sud je, sukladno odredbi čl.132. st.1. SZ, rješenjem od 30. lipnja 2017., </w:t>
      </w:r>
      <w:r w:rsidRPr="00220547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220547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prethodnog i  stečajnog postupka, u iznosu od 15.000,00 kn. Osobe pozvane na uplatu predujma upozorene su da će sud, ukoliko predujam ne bude plaćen u roku od 15 dana, donijeti rješenje o otvaranju i zaključenju stečajnog postupka nad dužnikom.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Rješenje je objavljeno na e-oglasnoj ploči suda 30. lipnja 2017. U roku od 15 dana od objave oglasa nije predujmljen iznos od 15.000,00 kn.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Kako iz prijedloga za pokretanje stečajnog postupka i očitovanja FINE od 21. ožujka 2017. proizlazi postojanje stečajnog razloga – nesposobnosti za plaćanje, a dužnik ne raspolaže imovinom kojom bi se mogli namiriti troškovi stečajnog postupka, ispunjeni su uvjeti za otvaranje i zaključenje stečajnog postupka jer stečajna masa nije dovoljna za namirenje troškova toga postupka. Stoga je sud, temeljem odredbe čl.132. st.1. i 2. SZ-a riješio kao u izreci. Objava rješenja na e-oglasnoj ploči suda određena je sukladno čl.132. st.3. SZ-a.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Stečajni upravitelj imenovan je sukladno odredbi čl.84. st.1. i čl.85. st.2. SZ-a, s liste A stečajnih upravitelja za područje ovog suda. 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20547">
        <w:rPr>
          <w:rFonts w:cs="Times New Roman" w:eastAsia="Calibri"/>
          <w:szCs w:val="20"/>
          <w:lang w:eastAsia="hr-HR"/>
        </w:rPr>
        <w:t xml:space="preserve">Ukoliko stečajni upravitelj nakon donošenja ovog rješenja utvrdi da dužnik ima imovinu koja bi se mogla unovčiti, sukladno odredbi čl.133. st.1. SZ-a će tu imovinu unovčiti u ime i za račun stečajne mase i prikupljenim sredstvima podmiriti nastale troškove stečajnog </w:t>
      </w:r>
      <w:r w:rsidRPr="00220547">
        <w:rPr>
          <w:rFonts w:cs="Times New Roman" w:eastAsia="Calibri"/>
          <w:szCs w:val="20"/>
          <w:lang w:eastAsia="hr-HR"/>
        </w:rPr>
        <w:lastRenderedPageBreak/>
        <w:t>postupka, dok će neiskorišteni ostatak uplatiti u Fond za namirenje troškova stečajnog postupka.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Calibri" w:ascii="Calibri"/>
          <w:sz w:val="22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i/>
          <w:noProof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O brisanju dužnika iz sudskog registra odlučeno je sukladno čl.286. st.3. SZ-a.  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U Bjelovaru, 22. studenog 2017.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MARIJA PETRINA KUBICA v.r.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20547" w:rsidP="00220547" w:rsidR="00220547" w:rsidRPr="0022054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20547" w:rsidP="00220547" w:rsidR="00220547" w:rsidRPr="0022054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22054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054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20547" w:rsidP="00220547" w:rsidR="00220547" w:rsidRPr="002205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547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55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St-200/2017-6</izvorni_sadrzaj>
    <derivirana_varijabla naziv="DomainObject.Oznaka_1">St-200/2017-6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 TRANS jednostavno društvo s ograničenom odgovornošću za usluge zastupanog po punomoćniku Goranka Gavrić</izvorni_sadrzaj>
    <derivirana_varijabla naziv="DomainObject.Predmet.ProtustrankaFormated_1">  GOG TRANS jednostavno društvo s ograničenom odgovornošću za usluge zastupanog po punomoćniku Goranka Gavrić</derivirana_varijabla>
  </DomainObject.Predmet.ProtustrankaFormated>
  <DomainObject.Predmet.ProtustrankaFormatedOIB>
    <izvorni_sadrzaj>  GOG TRANS jednostavno društvo s ograničenom odgovornošću za usluge, OIB 45085446453 zastupanog po punomoćniku Goranka Gavrić</izvorni_sadrzaj>
    <derivirana_varijabla naziv="DomainObject.Predmet.ProtustrankaFormatedOIB_1">  GOG TRANS jednostavno društvo s ograničenom odgovornošću za usluge, OIB 45085446453 zastupanog po punomoćniku Goranka Gavrić</derivirana_varijabla>
  </DomainObject.Predmet.ProtustrankaFormatedOIB>
  <DomainObject.Predmet.ProtustrankaFormatedWithAdress>
    <izvorni_sadrzaj> GOG TRANS jednostavno društvo s ograničenom odgovornošću za usluge, Stara Diklenica 10, 43000 Kapela zastupanog po punomoćniku Goranka Gavrić</izvorni_sadrzaj>
    <derivirana_varijabla naziv="DomainObject.Predmet.ProtustrankaFormatedWithAdress_1"> GOG TRANS jednostavno društvo s ograničenom odgovornošću za usluge, Stara Diklenica 10, 43000 Kapela zastupanog po punomoćniku Goranka Gavrić</derivirana_varijabla>
  </DomainObject.Predmet.ProtustrankaFormatedWithAdress>
  <DomainObject.Predmet.ProtustrankaFormatedWithAdressOIB>
    <izvorni_sadrzaj> GOG TRANS jednostavno društvo s ograničenom odgovornošću za usluge, OIB 45085446453, Stara Diklenica 10, 43000 Kapela zastupanog po punomoćniku Goranka Gavrić</izvorni_sadrzaj>
    <derivirana_varijabla naziv="DomainObject.Predmet.ProtustrankaFormatedWithAdressOIB_1"> GOG TRANS jednostavno društvo s ograničenom odgovornošću za usluge, OIB 45085446453, Stara Diklenica 10, 43000 Kapela zastupanog po punomoćniku Goranka Gavrić</derivirana_varijabla>
  </DomainObject.Predmet.ProtustrankaFormatedWithAdressOIB>
  <DomainObject.Predmet.ProtustrankaWithAdress>
    <izvorni_sadrzaj>GOG TRANS jednostavno društvo s ograničenom odgovornošću za usluge Stara Diklenica 10, 43000 Kapela</izvorni_sadrzaj>
    <derivirana_varijabla naziv="DomainObject.Predmet.ProtustrankaWithAdress_1">GOG TRANS jednostavno društvo s ograničenom odgovornošću za usluge Stara Diklenica 10, 43000 Kapela</derivirana_varijabla>
  </DomainObject.Predmet.ProtustrankaWithAdress>
  <DomainObject.Predmet.ProtustrankaWithAdressOIB>
    <izvorni_sadrzaj>GOG TRANS jednostavno društvo s ograničenom odgovornošću za usluge, OIB 45085446453, Stara Diklenica 10, 43000 Kapela</izvorni_sadrzaj>
    <derivirana_varijabla naziv="DomainObject.Predmet.ProtustrankaWithAdressOIB_1">GOG TRANS jednostavno društvo s ograničenom odgovornošću za usluge, OIB 45085446453, Stara Diklenica 10, 43000 Kapela</derivirana_varijabla>
  </DomainObject.Predmet.ProtustrankaWithAdressOIB>
  <DomainObject.Predmet.ProtustrankaNazivFormated>
    <izvorni_sadrzaj>GOG TRANS jednostavno društvo s ograničenom odgovornošću za usluge</izvorni_sadrzaj>
    <derivirana_varijabla naziv="DomainObject.Predmet.ProtustrankaNazivFormated_1">GOG TRANS jednostavno društvo s ograničenom odgovornošću za usluge</derivirana_varijabla>
  </DomainObject.Predmet.ProtustrankaNazivFormated>
  <DomainObject.Predmet.ProtustrankaNazivFormatedOIB>
    <izvorni_sadrzaj>GOG TRANS jednostavno društvo s ograničenom odgovornošću za usluge, OIB 45085446453</izvorni_sadrzaj>
    <derivirana_varijabla naziv="DomainObject.Predmet.ProtustrankaNazivFormatedOIB_1">GOG TRANS jednostavno društvo s ograničenom odgovornošću za usluge, OIB 45085446453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GOG TRANS jednostavno društvo s ograničenom odgovornošću za usluge zastupanog po punomoćniku Goranka Gavrić</item>
    </izvorni_sadrzaj>
    <derivirana_varijabla naziv="DomainObject.Predmet.ProtuStrankaListFormated_1">
      <item>GOG TRANS jednostavno društvo s ograničenom odgovornošću za usluge zastupanog po punomoćniku Goranka Gavrić</item>
    </derivirana_varijabla>
  </DomainObject.Predmet.ProtuStrankaListFormated>
  <DomainObject.Predmet.ProtuStrankaListFormatedOIB>
    <izvorni_sadrzaj>
      <item>GOG TRANS jednostavno društvo s ograničenom odgovornošću za usluge, OIB 45085446453 zastupanog po punomoćniku Goranka Gavrić</item>
    </izvorni_sadrzaj>
    <derivirana_varijabla naziv="DomainObject.Predmet.ProtuStrankaListFormatedOIB_1">
      <item>GOG TRANS jednostavno društvo s ograničenom odgovornošću za usluge, OIB 45085446453 zastupanog po punomoćniku Goranka Gavrić</item>
    </derivirana_varijabla>
  </DomainObject.Predmet.ProtuStrankaListFormatedOIB>
  <DomainObject.Predmet.ProtuStrankaListFormatedWithAdress>
    <izvorni_sadrzaj>
      <item>GOG TRANS jednostavno društvo s ograničenom odgovornošću za usluge, Stara Diklenica 10, 43000 Kapela zastupanog po punomoćniku Goranka Gavrić</item>
    </izvorni_sadrzaj>
    <derivirana_varijabla naziv="DomainObject.Predmet.ProtuStrankaListFormatedWithAdress_1">
      <item>GOG TRANS jednostavno društvo s ograničenom odgovornošću za usluge, Stara Diklenica 10, 43000 Kapela zastupanog po punomoćniku Goranka Gavrić</item>
    </derivirana_varijabla>
  </DomainObject.Predmet.ProtuStrankaListFormatedWithAdress>
  <DomainObject.Predmet.ProtuStrankaListFormatedWithAdressOIB>
    <izvorni_sadrzaj>
      <item>GOG TRANS jednostavno društvo s ograničenom odgovornošću za usluge, OIB 45085446453, Stara Diklenica 10, 43000 Kapela zastupanog po punomoćniku Goranka Gavrić</item>
    </izvorni_sadrzaj>
    <derivirana_varijabla naziv="DomainObject.Predmet.ProtuStrankaListFormatedWithAdressOIB_1">
      <item>GOG TRANS jednostavno društvo s ograničenom odgovornošću za usluge, OIB 45085446453, Stara Diklenica 10, 43000 Kapela zastupanog po punomoćniku Goranka Gavrić</item>
    </derivirana_varijabla>
  </DomainObject.Predmet.ProtuStrankaListFormatedWithAdressOIB>
  <DomainObject.Predmet.ProtuStrankaListNazivFormated>
    <izvorni_sadrzaj>
      <item>GOG TRANS jednostavno društvo s ograničenom odgovornošću za usluge</item>
    </izvorni_sadrzaj>
    <derivirana_varijabla naziv="DomainObject.Predmet.ProtuStrankaListNazivFormated_1">
      <item>GOG TRANS jednostavno društvo s ograničenom odgovornošću za usluge</item>
    </derivirana_varijabla>
  </DomainObject.Predmet.ProtuStrankaListNazivFormated>
  <DomainObject.Predmet.ProtuStrankaListNazivFormatedOIB>
    <izvorni_sadrzaj>
      <item>GOG TRANS jednostavno društvo s ograničenom odgovornošću za usluge, OIB 45085446453</item>
    </izvorni_sadrzaj>
    <derivirana_varijabla naziv="DomainObject.Predmet.ProtuStrankaListNazivFormatedOIB_1">
      <item>GOG TRANS jednostavno društvo s ograničenom odgovornošću za usluge, OIB 45085446453</item>
    </derivirana_varijabla>
  </DomainObject.Predmet.ProtuStrankaListNazivFormatedOIB>
  <DomainObject.Predmet.OstaliListFormated>
    <izvorni_sadrzaj>
      <item>Goranka Gavrić punomoćnik sudionika u postupku GOG TRANS jednostavno društvo s ograničenom odgovornošću za usluge</item>
    </izvorni_sadrzaj>
    <derivirana_varijabla naziv="DomainObject.Predmet.OstaliListFormated_1">
      <item>Goranka Gavrić punomoćnik sudionika u postupku GOG TRANS jednostavno društvo s ograničenom odgovornošću za usluge</item>
    </derivirana_varijabla>
  </DomainObject.Predmet.OstaliListFormated>
  <DomainObject.Predmet.OstaliListFormatedOIB>
    <izvorni_sadrzaj>
      <item>Goranka Gavrić, OIB 23589654300 punomoćnik sudionika u postupku GOG TRANS jednostavno društvo s ograničenom odgovornošću za usluge</item>
    </izvorni_sadrzaj>
    <derivirana_varijabla naziv="DomainObject.Predmet.OstaliListFormatedOIB_1">
      <item>Goranka Gavrić, OIB 23589654300 punomoćnik sudionika u postupku GOG TRANS jednostavno društvo s ograničenom odgovornošću za usluge</item>
    </derivirana_varijabla>
  </DomainObject.Predmet.OstaliListFormatedOIB>
  <DomainObject.Predmet.OstaliListFormatedWithAdress>
    <izvorni_sadrzaj>
      <item>Goranka Gavrić, Stara Diklenica 14, 43000 Stara Diklenica punomoćnik sudionika u postupku GOG TRANS jednostavno društvo s ograničenom odgovornošću za usluge</item>
    </izvorni_sadrzaj>
    <derivirana_varijabla naziv="DomainObject.Predmet.OstaliListFormatedWithAdress_1">
      <item>Goranka Gavrić, Stara Diklenica 14, 43000 Stara Diklenica punomoćnik sudionika u postupku GOG TRANS jednostavno društvo s ograničenom odgovornošću za usluge</item>
    </derivirana_varijabla>
  </DomainObject.Predmet.OstaliListFormatedWithAdress>
  <DomainObject.Predmet.OstaliListFormatedWithAdressOIB>
    <izvorni_sadrzaj>
      <item>Goranka Gavrić, OIB 23589654300, Stara Diklenica 14, 43000 Stara Diklenica punomoćnik sudionika u postupku GOG TRANS jednostavno društvo s ograničenom odgovornošću za usluge</item>
    </izvorni_sadrzaj>
    <derivirana_varijabla naziv="DomainObject.Predmet.OstaliListFormatedWithAdressOIB_1">
      <item>Goranka Gavrić, OIB 23589654300, Stara Diklenica 14, 43000 Stara Diklenica punomoćnik sudionika u postupku GOG TRANS jednostavno društvo s ograničenom odgovornošću za usluge</item>
    </derivirana_varijabla>
  </DomainObject.Predmet.OstaliListFormatedWithAdressOIB>
  <DomainObject.Predmet.OstaliListNazivFormated>
    <izvorni_sadrzaj>
      <item>Goranka Gavrić</item>
    </izvorni_sadrzaj>
    <derivirana_varijabla naziv="DomainObject.Predmet.OstaliListNazivFormated_1">
      <item>Goranka Gavrić</item>
    </derivirana_varijabla>
  </DomainObject.Predmet.OstaliListNazivFormated>
  <DomainObject.Predmet.OstaliListNazivFormatedOIB>
    <izvorni_sadrzaj>
      <item>Goranka Gavrić, OIB 23589654300</item>
    </izvorni_sadrzaj>
    <derivirana_varijabla naziv="DomainObject.Predmet.OstaliListNazivFormatedOIB_1">
      <item>Goranka Gavrić, OIB 23589654300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St-200/2017-6</izvorni_sadrzaj>
    <derivirana_varijabla naziv="DomainObject.PoslovniBrojDokumenta_1">St-200/2017-6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GOG TRANS jednostavno društvo s ograničenom odgovornošću za usluge</izvorni_sadrzaj>
    <derivirana_varijabla naziv="DomainObject.Predmet.ProtustrankaIDrugi_1">GOG TRANS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GOG TRANS jednostavno društvo s ograničenom odgovornošću za usluge, OIB 45085446453, Stara Diklenica 10, 43000 Kapela</izvorni_sadrzaj>
    <derivirana_varijabla naziv="DomainObject.Predmet.ProtustrankaIDrugiAdressOIB_1">GOG TRANS jednostavno društvo s ograničenom odgovornošću za usluge, OIB 45085446453, Stara Diklenica 10,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GOG TRANS jednostavno društvo s ograničenom odgovornošću za usluge</item>
      <item>Goranka Gavrić</item>
    </izvorni_sadrzaj>
    <derivirana_varijabla naziv="DomainObject.Predmet.SudioniciListNaziv_1">
      <item>FINA, RC ZAGREB, Podružnica BJELOVAR</item>
      <item>GOG TRANS jednostavno društvo s ograničenom odgovornošću za usluge</item>
      <item>Goranka Gavrić</item>
    </derivirana_varijabla>
  </DomainObject.Predmet.SudioniciListNaziv>
  <DomainObject.Predmet.SudioniciListAdressOIB>
    <izvorni_sadrzaj>
      <item>FINA, RC ZAGREB, Podružnica BJELOVAR, OIB 85821130368, F. Supila 4,43000 Bjelovar</item>
      <item>GOG TRANS jednostavno društvo s ograničenom odgovornošću za usluge, OIB 45085446453, Stara Diklenica 10,43000 Kapela</item>
      <item>Goranka Gavrić, OIB 23589654300, Stara Diklenica 14,43000 Stara Diklenica</item>
    </izvorni_sadrzaj>
    <derivirana_varijabla naziv="DomainObject.Predmet.SudioniciListAdressOIB_1">
      <item>FINA, RC ZAGREB, Podružnica BJELOVAR, OIB 85821130368, F. Supila 4,43000 Bjelovar</item>
      <item>GOG TRANS jednostavno društvo s ograničenom odgovornošću za usluge, OIB 45085446453, Stara Diklenica 10,43000 Kapela</item>
      <item>Goranka Gavrić, OIB 23589654300, Stara Diklenica 14,43000 Stara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A8FE6-A8F1-476A-B0C6-B58988756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4646</properties:Characters>
  <properties:Lines>118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2017-11-22T13:51:00Z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St-200/2017-6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