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153b" w14:paraId="edc153b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AD228F">
        <w:t>2673</w:t>
      </w:r>
      <w:r w:rsidR="001504D4">
        <w:t>/17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AD228F">
        <w:t>Stečajna masa iza ORA STUDIO d.o.o. u stečaju, Zagreb, Petrinjska 28, OIB: 61398913435,</w:t>
      </w:r>
      <w:r w:rsidR="00645EE4">
        <w:t xml:space="preserve"> </w:t>
      </w:r>
      <w:r w:rsidR="001504D4">
        <w:t>16. siječnja 2018.</w:t>
      </w:r>
    </w:p>
    <w:p w:rsidRDefault="00EE40A9" w:rsidP="00EE40A9" w:rsidR="00EE40A9">
      <w:pPr>
        <w:jc w:val="both"/>
      </w:pPr>
    </w:p>
    <w:p w:rsidRDefault="002C5A29" w:rsidP="00534260" w:rsidR="00EE40A9" w:rsidRPr="00507D39">
      <w:pPr>
        <w:jc w:val="center"/>
      </w:pPr>
      <w:r w:rsidRPr="00507D39">
        <w:t>r i j e š i o   j e</w:t>
      </w:r>
    </w:p>
    <w:p w:rsidRDefault="00B81AB0" w:rsidP="00B81AB0" w:rsidR="00B81AB0" w:rsidRPr="00E16331"/>
    <w:p w:rsidRDefault="00645EE4" w:rsidP="00645EE4" w:rsidR="00645EE4" w:rsidRPr="00E16331"/>
    <w:p w:rsidRDefault="00645EE4" w:rsidP="0083340F" w:rsidR="001504D4">
      <w:pPr>
        <w:numPr>
          <w:ilvl w:val="0"/>
          <w:numId w:val="1"/>
        </w:numPr>
        <w:spacing w:after="240"/>
        <w:ind w:left="1428"/>
        <w:jc w:val="both"/>
      </w:pPr>
      <w:r w:rsidRPr="00E16331">
        <w:t>Utv</w:t>
      </w:r>
      <w:r>
        <w:t>r</w:t>
      </w:r>
      <w:r w:rsidRPr="00E16331">
        <w:t>đene su slijedeće tražbine:</w:t>
      </w:r>
    </w:p>
    <w:p w:rsidRDefault="001504D4" w:rsidP="0083340F" w:rsidR="006D7572">
      <w:pPr>
        <w:pStyle w:val="Odlomakpopisa"/>
        <w:numPr>
          <w:ilvl w:val="0"/>
          <w:numId w:val="3"/>
        </w:numPr>
        <w:spacing w:after="240"/>
        <w:ind w:left="1068"/>
        <w:jc w:val="both"/>
      </w:pPr>
      <w:r>
        <w:t>Drugi</w:t>
      </w:r>
      <w:r w:rsidRPr="00E16331">
        <w:t xml:space="preserve"> viši isplatni red</w:t>
      </w:r>
      <w:r w:rsidR="006D7572">
        <w:t xml:space="preserve">                           </w:t>
      </w:r>
    </w:p>
    <w:p w:rsidRDefault="00AD228F" w:rsidP="00AD228F" w:rsidR="00AD228F">
      <w:pPr>
        <w:pStyle w:val="Odlomakpopisa"/>
        <w:spacing w:after="240"/>
        <w:ind w:left="1068"/>
        <w:jc w:val="both"/>
      </w:pPr>
    </w:p>
    <w:p w:rsidRDefault="00AD228F" w:rsidP="0083340F" w:rsidR="00AD228F">
      <w:pPr>
        <w:pStyle w:val="Odlomakpopisa"/>
        <w:numPr>
          <w:ilvl w:val="1"/>
          <w:numId w:val="4"/>
        </w:numPr>
        <w:ind w:left="1134"/>
        <w:jc w:val="both"/>
      </w:pPr>
      <w:r>
        <w:t xml:space="preserve"> </w:t>
      </w:r>
      <w:r w:rsidRPr="00167117">
        <w:t xml:space="preserve">Zagrebački holding d.o.o., Zagreb, </w:t>
      </w:r>
      <w:r>
        <w:t>Ulica grada Vukovara 41,</w:t>
      </w:r>
    </w:p>
    <w:p w:rsidRDefault="00AD228F" w:rsidP="00AD228F" w:rsidR="00AD228F" w:rsidRPr="00167117">
      <w:pPr>
        <w:pStyle w:val="Odlomakpopisa"/>
        <w:ind w:left="1134"/>
        <w:jc w:val="both"/>
      </w:pPr>
      <w:r>
        <w:t xml:space="preserve"> </w:t>
      </w:r>
      <w:r w:rsidRPr="00167117">
        <w:t xml:space="preserve">OIB: 85584865987, u iznosu od                                              </w:t>
      </w:r>
      <w:r>
        <w:t xml:space="preserve">        </w:t>
      </w:r>
      <w:r w:rsidRPr="00167117">
        <w:t xml:space="preserve"> </w:t>
      </w:r>
      <w:r>
        <w:t xml:space="preserve">    </w:t>
      </w:r>
      <w:r w:rsidRPr="00167117">
        <w:t>507,47 kn</w:t>
      </w:r>
    </w:p>
    <w:p w:rsidRDefault="00AD228F" w:rsidP="0083340F" w:rsidR="00AD228F">
      <w:pPr>
        <w:pStyle w:val="Odlomakpopisa"/>
        <w:numPr>
          <w:ilvl w:val="1"/>
          <w:numId w:val="4"/>
        </w:numPr>
        <w:ind w:left="1134"/>
        <w:jc w:val="both"/>
      </w:pPr>
      <w:r>
        <w:t xml:space="preserve"> </w:t>
      </w:r>
      <w:r w:rsidRPr="00167117">
        <w:t xml:space="preserve">Ministarstvo financija RH, Porezna uprava, </w:t>
      </w:r>
    </w:p>
    <w:p w:rsidRDefault="00AD228F" w:rsidP="00AD228F" w:rsidR="00AD228F">
      <w:pPr>
        <w:pStyle w:val="Odlomakpopisa"/>
        <w:ind w:left="1134"/>
        <w:jc w:val="both"/>
      </w:pPr>
      <w:r>
        <w:t xml:space="preserve"> </w:t>
      </w:r>
      <w:r w:rsidRPr="00167117">
        <w:t>Područni ured Dalmacija,</w:t>
      </w:r>
      <w:r>
        <w:t xml:space="preserve"> </w:t>
      </w:r>
      <w:r w:rsidRPr="00167117">
        <w:t xml:space="preserve">OIB: 18683136487, </w:t>
      </w:r>
    </w:p>
    <w:p w:rsidRDefault="00AD228F" w:rsidP="00AD228F" w:rsidR="00AD228F" w:rsidRPr="00167117">
      <w:pPr>
        <w:pStyle w:val="Odlomakpopisa"/>
        <w:ind w:left="1134"/>
        <w:jc w:val="both"/>
      </w:pPr>
      <w:r>
        <w:t xml:space="preserve"> </w:t>
      </w:r>
      <w:r w:rsidRPr="00167117">
        <w:t xml:space="preserve">u iznosu od                                                                         </w:t>
      </w:r>
      <w:r>
        <w:t xml:space="preserve">               </w:t>
      </w:r>
      <w:r w:rsidRPr="00167117">
        <w:t xml:space="preserve"> 8.452,00 kn.</w:t>
      </w:r>
    </w:p>
    <w:p w:rsidRDefault="006D7572" w:rsidP="006D7572" w:rsidR="006D7572">
      <w:pPr>
        <w:pStyle w:val="Odlomakpopisa"/>
        <w:ind w:left="1495"/>
        <w:jc w:val="both"/>
      </w:pPr>
    </w:p>
    <w:p w:rsidRDefault="00AD228F" w:rsidP="006D7572" w:rsidR="00AD228F">
      <w:pPr>
        <w:pStyle w:val="Odlomakpopisa"/>
        <w:ind w:left="1495"/>
        <w:jc w:val="both"/>
      </w:pPr>
    </w:p>
    <w:p w:rsidRDefault="00645EE4" w:rsidP="00645EE4" w:rsidR="00645EE4">
      <w:pPr>
        <w:ind w:firstLine="708"/>
        <w:jc w:val="center"/>
      </w:pPr>
      <w:r w:rsidRPr="00507D39">
        <w:t>Obrazloženje</w:t>
      </w:r>
    </w:p>
    <w:p w:rsidRDefault="00AD228F" w:rsidP="00645EE4" w:rsidR="00AD228F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1504D4">
        <w:t>16. siječnja 2018</w:t>
      </w:r>
      <w:r>
        <w:t>.</w:t>
      </w:r>
      <w:r w:rsidRPr="00507D39">
        <w:t xml:space="preserve"> ispitane su sve prijavljene tražbine prema svojim iznosima i redu.</w:t>
      </w:r>
      <w:r>
        <w:t xml:space="preserve"> Tražbine navedene u točki I. 1. izreke stečajni upravitelj je priznao,</w:t>
      </w:r>
      <w:r w:rsidR="001504D4" w:rsidRPr="001504D4">
        <w:t xml:space="preserve">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</w:t>
      </w:r>
      <w:r w:rsidR="001504D4">
        <w:t xml:space="preserve">104/17, </w:t>
      </w:r>
      <w:r w:rsidRPr="00507D39">
        <w:t>dalje:SZ) smatraju utvrđenima, pa je riješeno kao u</w:t>
      </w:r>
      <w:r>
        <w:t xml:space="preserve"> točki I. 1. izreke rješenja</w:t>
      </w:r>
      <w:r w:rsidRPr="00507D39">
        <w:t>.</w:t>
      </w:r>
      <w:r>
        <w:t xml:space="preserve"> 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odlučeno je temeljem čl. 265. st. 1. SZ-a.</w:t>
      </w:r>
    </w:p>
    <w:p w:rsidRDefault="009D6C33" w:rsidP="0089167E" w:rsidR="009D6C33">
      <w:pPr>
        <w:jc w:val="both"/>
      </w:pPr>
    </w:p>
    <w:p w:rsidRDefault="00AD228F" w:rsidP="0089167E" w:rsidR="00AD228F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1504D4">
        <w:t>16. siječnja 2018</w:t>
      </w:r>
      <w:r w:rsidR="00B81AB0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1054D4" w:rsidP="00507D39" w:rsidR="001054D4">
      <w:pPr>
        <w:jc w:val="center"/>
      </w:pP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lastRenderedPageBreak/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1E4B3B" w:rsidP="00AF274A" w:rsidR="001E4B3B">
      <w:pPr>
        <w:jc w:val="center"/>
      </w:pPr>
    </w:p>
    <w:p w:rsidRDefault="001E4B3B" w:rsidP="00AF274A" w:rsidR="001E4B3B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40F" w:rsidR="0083340F">
      <w:r>
        <w:separator/>
      </w:r>
    </w:p>
  </w:endnote>
  <w:endnote w:id="0" w:type="continuationSeparator">
    <w:p w:rsidRDefault="0083340F" w:rsidR="00833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40F" w:rsidR="0083340F">
      <w:r>
        <w:separator/>
      </w:r>
    </w:p>
  </w:footnote>
  <w:footnote w:id="0" w:type="continuationSeparator">
    <w:p w:rsidRDefault="0083340F" w:rsidR="008334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54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AD228F">
      <w:t>2673</w:t>
    </w:r>
    <w:r w:rsidR="001504D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3FF6B1A"/>
    <w:multiLevelType w:val="multilevel"/>
    <w:tmpl w:val="4642C58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2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4D4"/>
    <w:rsid w:val="00105639"/>
    <w:rsid w:val="00140504"/>
    <w:rsid w:val="001504D4"/>
    <w:rsid w:val="00155897"/>
    <w:rsid w:val="001957EF"/>
    <w:rsid w:val="001E4B3B"/>
    <w:rsid w:val="00227B51"/>
    <w:rsid w:val="002526C6"/>
    <w:rsid w:val="002C5A29"/>
    <w:rsid w:val="003031DE"/>
    <w:rsid w:val="00370417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5EE4"/>
    <w:rsid w:val="00670A7E"/>
    <w:rsid w:val="006A2A61"/>
    <w:rsid w:val="006D7572"/>
    <w:rsid w:val="006E73F5"/>
    <w:rsid w:val="00720A2D"/>
    <w:rsid w:val="00721957"/>
    <w:rsid w:val="00722DB4"/>
    <w:rsid w:val="00737CCF"/>
    <w:rsid w:val="00764D42"/>
    <w:rsid w:val="00785F56"/>
    <w:rsid w:val="007F26D7"/>
    <w:rsid w:val="00823CF6"/>
    <w:rsid w:val="00826393"/>
    <w:rsid w:val="0083340F"/>
    <w:rsid w:val="00871B10"/>
    <w:rsid w:val="0089167E"/>
    <w:rsid w:val="008C30D0"/>
    <w:rsid w:val="008E656C"/>
    <w:rsid w:val="00903357"/>
    <w:rsid w:val="009068DA"/>
    <w:rsid w:val="00914416"/>
    <w:rsid w:val="00914C80"/>
    <w:rsid w:val="00915C40"/>
    <w:rsid w:val="009611E8"/>
    <w:rsid w:val="00982EEC"/>
    <w:rsid w:val="009D073A"/>
    <w:rsid w:val="009D6C33"/>
    <w:rsid w:val="009F1DC7"/>
    <w:rsid w:val="00A354E3"/>
    <w:rsid w:val="00AD228F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05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4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05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4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St-2673/2017</izvorni_sadrzaj>
    <derivirana_varijabla naziv="DomainObject.Predmet.OznakaBroj_1">St-2673/2017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ORA STUDIO d.o.o.  u stečaju</izvorni_sadrzaj>
    <derivirana_varijabla naziv="DomainObject.Predmet.ProtustrankaFormated_1">  Stečajna masa iza ORA STUDIO d.o.o.  u stečaju</derivirana_varijabla>
  </DomainObject.Predmet.ProtustrankaFormated>
  <DomainObject.Predmet.ProtustrankaFormatedOIB>
    <izvorni_sadrzaj>  Stečajna masa iza ORA STUDIO d.o.o.  u stečaju, OIB 29208715334</izvorni_sadrzaj>
    <derivirana_varijabla naziv="DomainObject.Predmet.ProtustrankaFormatedOIB_1">  Stečajna masa iza ORA STUDIO d.o.o.  u stečaju, OIB 29208715334</derivirana_varijabla>
  </DomainObject.Predmet.ProtustrankaFormatedOIB>
  <DomainObject.Predmet.ProtustrankaFormatedWithAdress>
    <izvorni_sadrzaj> Stečajna masa iza ORA STUDIO d.o.o.  u stečaju, Oboj 46, 10000 Zagreb</izvorni_sadrzaj>
    <derivirana_varijabla naziv="DomainObject.Predmet.ProtustrankaFormatedWithAdress_1"> Stečajna masa iza ORA STUDIO d.o.o.  u stečaju, Oboj 46, 10000 Zagreb</derivirana_varijabla>
  </DomainObject.Predmet.ProtustrankaFormatedWithAdress>
  <DomainObject.Predmet.ProtustrankaFormatedWithAdressOIB>
    <izvorni_sadrzaj> Stečajna masa iza ORA STUDIO d.o.o.  u stečaju, OIB 29208715334, Oboj 46, 10000 Zagreb</izvorni_sadrzaj>
    <derivirana_varijabla naziv="DomainObject.Predmet.ProtustrankaFormatedWithAdressOIB_1"> Stečajna masa iza ORA STUDIO d.o.o.  u stečaju, OIB 29208715334, Oboj 46, 10000 Zagreb</derivirana_varijabla>
  </DomainObject.Predmet.ProtustrankaFormatedWithAdressOIB>
  <DomainObject.Predmet.ProtustrankaWithAdress>
    <izvorni_sadrzaj>Stečajna masa iza ORA STUDIO d.o.o.  u stečaju Oboj 46, 10000 Zagreb</izvorni_sadrzaj>
    <derivirana_varijabla naziv="DomainObject.Predmet.ProtustrankaWithAdress_1">Stečajna masa iza ORA STUDIO d.o.o.  u stečaju Oboj 46, 10000 Zagreb</derivirana_varijabla>
  </DomainObject.Predmet.ProtustrankaWithAdress>
  <DomainObject.Predmet.ProtustrankaWithAdressOIB>
    <izvorni_sadrzaj>Stečajna masa iza ORA STUDIO d.o.o.  u stečaju, OIB 29208715334, Oboj 46, 10000 Zagreb</izvorni_sadrzaj>
    <derivirana_varijabla naziv="DomainObject.Predmet.ProtustrankaWithAdressOIB_1">Stečajna masa iza ORA STUDIO d.o.o.  u stečaju, OIB 29208715334, Oboj 46, 10000 Zagreb</derivirana_varijabla>
  </DomainObject.Predmet.ProtustrankaWithAdressOIB>
  <DomainObject.Predmet.ProtustrankaNazivFormated>
    <izvorni_sadrzaj>Stečajna masa iza ORA STUDIO d.o.o.  u stečaju</izvorni_sadrzaj>
    <derivirana_varijabla naziv="DomainObject.Predmet.ProtustrankaNazivFormated_1">Stečajna masa iza ORA STUDIO d.o.o.  u stečaju</derivirana_varijabla>
  </DomainObject.Predmet.ProtustrankaNazivFormated>
  <DomainObject.Predmet.ProtustrankaNazivFormatedOIB>
    <izvorni_sadrzaj>Stečajna masa iza ORA STUDIO d.o.o.  u stečaju, OIB 29208715334</izvorni_sadrzaj>
    <derivirana_varijabla naziv="DomainObject.Predmet.ProtustrankaNazivFormatedOIB_1">Stečajna masa iza ORA STUDIO d.o.o.  u stečaju, OIB 29208715334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ORA STUDIO d.o.o.  u stečaju</item>
    </izvorni_sadrzaj>
    <derivirana_varijabla naziv="DomainObject.Predmet.ProtuStrankaListFormated_1">
      <item>Stečajna masa iza ORA STUDIO d.o.o.  u stečaju</item>
    </derivirana_varijabla>
  </DomainObject.Predmet.ProtuStrankaListFormated>
  <DomainObject.Predmet.ProtuStrankaListFormatedOIB>
    <izvorni_sadrzaj>
      <item>Stečajna masa iza ORA STUDIO d.o.o.  u stečaju, OIB 29208715334</item>
    </izvorni_sadrzaj>
    <derivirana_varijabla naziv="DomainObject.Predmet.ProtuStrankaListFormatedOIB_1">
      <item>Stečajna masa iza ORA STUDIO d.o.o.  u stečaju, OIB 29208715334</item>
    </derivirana_varijabla>
  </DomainObject.Predmet.ProtuStrankaListFormatedOIB>
  <DomainObject.Predmet.ProtuStrankaListFormatedWithAdress>
    <izvorni_sadrzaj>
      <item>Stečajna masa iza ORA STUDIO d.o.o.  u stečaju, Oboj 46, 10000 Zagreb</item>
    </izvorni_sadrzaj>
    <derivirana_varijabla naziv="DomainObject.Predmet.ProtuStrankaListFormatedWithAdress_1">
      <item>Stečajna masa iza ORA STUDIO d.o.o.  u stečaju, Oboj 46, 10000 Zagreb</item>
    </derivirana_varijabla>
  </DomainObject.Predmet.ProtuStrankaListFormatedWithAdress>
  <DomainObject.Predmet.ProtuStrankaListFormatedWithAdressOIB>
    <izvorni_sadrzaj>
      <item>Stečajna masa iza ORA STUDIO d.o.o.  u stečaju, OIB 29208715334, Oboj 46, 10000 Zagreb</item>
    </izvorni_sadrzaj>
    <derivirana_varijabla naziv="DomainObject.Predmet.ProtuStrankaListFormatedWithAdressOIB_1">
      <item>Stečajna masa iza ORA STUDIO d.o.o.  u stečaju, OIB 29208715334, Oboj 46, 10000 Zagreb</item>
    </derivirana_varijabla>
  </DomainObject.Predmet.ProtuStrankaListFormatedWithAdressOIB>
  <DomainObject.Predmet.ProtuStrankaListNazivFormated>
    <izvorni_sadrzaj>
      <item>Stečajna masa iza ORA STUDIO d.o.o.  u stečaju</item>
    </izvorni_sadrzaj>
    <derivirana_varijabla naziv="DomainObject.Predmet.ProtuStrankaListNazivFormated_1">
      <item>Stečajna masa iza ORA STUDIO d.o.o.  u stečaju</item>
    </derivirana_varijabla>
  </DomainObject.Predmet.ProtuStrankaListNazivFormated>
  <DomainObject.Predmet.ProtuStrankaListNazivFormatedOIB>
    <izvorni_sadrzaj>
      <item>Stečajna masa iza ORA STUDIO d.o.o.  u stečaju, OIB 29208715334</item>
    </izvorni_sadrzaj>
    <derivirana_varijabla naziv="DomainObject.Predmet.ProtuStrankaListNazivFormatedOIB_1">
      <item>Stečajna masa iza ORA STUDIO d.o.o.  u stečaju, OIB 29208715334</item>
    </derivirana_varijabla>
  </DomainObject.Predmet.ProtuStrankaListNazivFormatedOIB>
  <DomainObject.Predmet.OstaliListFormated>
    <izvorni_sadrzaj>
      <item>Nensy Borčić Denić</item>
    </izvorni_sadrzaj>
    <derivirana_varijabla naziv="DomainObject.Predmet.OstaliListFormated_1">
      <item>Nensy Borčić Denić</item>
    </derivirana_varijabla>
  </DomainObject.Predmet.OstaliListFormated>
  <DomainObject.Predmet.OstaliListFormatedOIB>
    <izvorni_sadrzaj>
      <item>Nensy Borčić Denić, OIB 44818314869</item>
    </izvorni_sadrzaj>
    <derivirana_varijabla naziv="DomainObject.Predmet.OstaliListFormatedOIB_1">
      <item>Nensy Borčić Denić, OIB 44818314869</item>
    </derivirana_varijabla>
  </DomainObject.Predmet.OstaliListFormatedOIB>
  <DomainObject.Predmet.OstaliListFormatedWithAdress>
    <izvorni_sadrzaj>
      <item>Nensy Borčić Denić, Dubravkin Trg 4, 10000 Zagreb</item>
    </izvorni_sadrzaj>
    <derivirana_varijabla naziv="DomainObject.Predmet.OstaliListFormatedWithAdress_1">
      <item>Nensy Borčić Denić, Dubravkin Trg 4, 10000 Zagreb</item>
    </derivirana_varijabla>
  </DomainObject.Predmet.OstaliListFormatedWithAdress>
  <DomainObject.Predmet.OstaliListFormatedWithAdressOIB>
    <izvorni_sadrzaj>
      <item>Nensy Borčić Denić, OIB 44818314869, Dubravkin Trg 4, 10000 Zagreb</item>
    </izvorni_sadrzaj>
    <derivirana_varijabla naziv="DomainObject.Predmet.OstaliListFormatedWithAdressOIB_1">
      <item>Nensy Borčić Denić, OIB 44818314869, Dubravkin Trg 4, 10000 Zagreb</item>
    </derivirana_varijabla>
  </DomainObject.Predmet.OstaliListFormatedWithAdressOIB>
  <DomainObject.Predmet.OstaliListNazivFormated>
    <izvorni_sadrzaj>
      <item>Nensy Borčić Denić</item>
    </izvorni_sadrzaj>
    <derivirana_varijabla naziv="DomainObject.Predmet.OstaliListNazivFormated_1">
      <item>Nensy Borčić Denić</item>
    </derivirana_varijabla>
  </DomainObject.Predmet.OstaliListNazivFormated>
  <DomainObject.Predmet.OstaliListNazivFormatedOIB>
    <izvorni_sadrzaj>
      <item>Nensy Borčić Denić, OIB 44818314869</item>
    </izvorni_sadrzaj>
    <derivirana_varijabla naziv="DomainObject.Predmet.OstaliListNazivFormatedOIB_1">
      <item>Nensy Borčić Denić, OIB 44818314869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ORA STUDIO d.o.o.  u stečaju</izvorni_sadrzaj>
    <derivirana_varijabla naziv="DomainObject.Predmet.ProtustrankaIDrugi_1">Stečajna masa iza ORA STUDIO d.o.o. 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ORA STUDIO d.o.o.  u stečaju, OIB 29208715334, Oboj 46, 10000 Zagreb</izvorni_sadrzaj>
    <derivirana_varijabla naziv="DomainObject.Predmet.ProtustrankaIDrugiAdressOIB_1">Stečajna masa iza ORA STUDIO d.o.o.  u stečaju, OIB 29208715334, Oboj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ORA STUDIO d.o.o.  u stečaju</item>
      <item>FINA Regionalni centar Zagreb</item>
      <item>Nensy Borčić Denić</item>
    </izvorni_sadrzaj>
    <derivirana_varijabla naziv="DomainObject.Predmet.SudioniciListNaziv_1">
      <item>Stečajna masa iza ORA STUDIO d.o.o.  u stečaju</item>
      <item>FINA Regionalni centar Zagreb</item>
      <item>Nensy Borčić Denić</item>
    </derivirana_varijabla>
  </DomainObject.Predmet.SudioniciListNaziv>
  <DomainObject.Predmet.SudioniciListAdressOIB>
    <izvorni_sadrzaj>
      <item>Stečajna masa iza ORA STUDIO d.o.o.  u stečaju, OIB 29208715334, Oboj 46,10000 Zagreb</item>
      <item>FINA Regionalni centar Zagreb, OIB 85821130368, Trg svibanjskih žrtava 1995. br.1,10000 Zagreb</item>
      <item>Nensy Borčić Denić, OIB 44818314869, Dubravkin Trg 4,10000 Zagreb</item>
    </izvorni_sadrzaj>
    <derivirana_varijabla naziv="DomainObject.Predmet.SudioniciListAdressOIB_1">
      <item>Stečajna masa iza ORA STUDIO d.o.o.  u stečaju, OIB 29208715334, Oboj 46,10000 Zagreb</item>
      <item>FINA Regionalni centar Zagreb, OIB 85821130368, Trg svibanjskih žrtava 1995. br.1,10000 Zagreb</item>
      <item>Nensy Borčić Denić, OIB 44818314869, Dubravkin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29208715334</item>
      <item>, OIB 85821130368</item>
      <item>, OIB 44818314869</item>
    </izvorni_sadrzaj>
    <derivirana_varijabla naziv="DomainObject.Predmet.SudioniciListNazivOIB_1">
      <item>, OIB 29208715334</item>
      <item>, OIB 85821130368</item>
      <item>, OIB 44818314869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271</properties:Words>
  <properties:Characters>1349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2018-01-16T11:30:00Z</dcterms:created>
  <dc:creator>Korisnik</dc:creator>
  <cp:lastModifiedBy>Draženka Prpić</cp:lastModifiedBy>
  <cp:lastPrinted>2018-01-16T11:31:00Z</cp:lastPrinted>
  <dcterms:modified xmlns:xsi="http://www.w3.org/2001/XMLSchema-instance" xsi:type="dcterms:W3CDTF">2018-01-16T11:31:00Z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