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7ef3" w14:paraId="e247ef3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D065B3" w:rsidP="00D065B3" w:rsidR="00D065B3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</w:t>
      </w:r>
      <w:r w:rsidR="008736CD">
        <w:t>BISTRIAN d.o.o., Gornja Bistra, Zagrebačka 4, MBS: 080027105, OIB: 52055744744</w:t>
      </w:r>
      <w:r>
        <w:rPr>
          <w:color w:val="000000"/>
        </w:rPr>
        <w:t xml:space="preserve">, dana 8. siječnja 2018. godine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BB0522" w:rsidP="00D065B3" w:rsidR="00BB0522" w:rsidRPr="00047B69">
      <w:pPr>
        <w:jc w:val="both"/>
      </w:pPr>
    </w:p>
    <w:p w:rsidRDefault="00D065B3" w:rsidP="00E357B8" w:rsidR="00BB0522" w:rsidRPr="00047B69">
      <w:pPr>
        <w:jc w:val="both"/>
      </w:pPr>
      <w:r>
        <w:t>1</w:t>
      </w:r>
      <w:r w:rsidR="00BB0522" w:rsidRPr="00047B69">
        <w:t xml:space="preserve">. Naređuje se zakonskom zastupniku dužnika </w:t>
      </w:r>
      <w:r w:rsidR="008736CD" w:rsidRPr="008736CD">
        <w:t>Ivan Prša, OIB: 64230329541</w:t>
      </w:r>
      <w:r w:rsidR="009935A3">
        <w:t xml:space="preserve">, </w:t>
      </w:r>
      <w:r w:rsidR="008736CD" w:rsidRPr="008736CD">
        <w:t>Oborovo Bistransko, Narodnog Heroja Josipa Prše 10</w:t>
      </w:r>
      <w:r w:rsidR="002A76F1" w:rsidRPr="00047B69">
        <w:t xml:space="preserve"> </w:t>
      </w:r>
      <w:r w:rsidR="00BB0522"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="00BB0522"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D065B3" w:rsidP="00BB0522" w:rsidR="00BB0522" w:rsidRPr="00047B69">
      <w:pPr>
        <w:jc w:val="both"/>
        <w:rPr>
          <w:rFonts w:eastAsia="Calibri"/>
        </w:rPr>
      </w:pPr>
      <w:r>
        <w:t>1</w:t>
      </w:r>
      <w:r w:rsidR="00BB0522" w:rsidRPr="00047B69">
        <w:t>. U  p</w:t>
      </w:r>
      <w:r w:rsidR="00BB0522" w:rsidRPr="00047B69">
        <w:rPr>
          <w:rFonts w:eastAsia="Calibri"/>
        </w:rPr>
        <w:t>isano</w:t>
      </w:r>
      <w:r w:rsidR="00BB0522" w:rsidRPr="00047B69">
        <w:t>m izvješću</w:t>
      </w:r>
      <w:r w:rsidR="00BB0522" w:rsidRPr="00047B69">
        <w:rPr>
          <w:rFonts w:eastAsia="Calibri"/>
        </w:rPr>
        <w:t xml:space="preserve"> o financijsko-gospodar</w:t>
      </w:r>
      <w:r w:rsidR="00BB0522" w:rsidRPr="00047B69">
        <w:t>skom stanju dužnika, među ostalim, trebaju</w:t>
      </w:r>
      <w:r w:rsidR="00BB0522" w:rsidRPr="00047B69">
        <w:rPr>
          <w:rFonts w:eastAsia="Calibri"/>
        </w:rPr>
        <w:t xml:space="preserve"> biti naznačeni</w:t>
      </w:r>
      <w:r w:rsidR="00BB0522" w:rsidRPr="00047B69">
        <w:t xml:space="preserve"> i</w:t>
      </w:r>
      <w:r w:rsidR="00BB0522" w:rsidRPr="00047B69">
        <w:rPr>
          <w:rFonts w:eastAsia="Calibri"/>
        </w:rPr>
        <w:t xml:space="preserve"> podaci</w:t>
      </w:r>
      <w:r w:rsidR="00BB0522" w:rsidRPr="00047B69">
        <w:t xml:space="preserve"> o imovini dužnika,</w:t>
      </w:r>
      <w:r w:rsidR="00BB0522"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="00BB0522"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="00BB0522"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8736CD">
        <w:t>BISTRIAN d.o.o., Gornja Bistra, Zagrebačka 4, MBS: 080027105, OIB: 52055744744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razlučnih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lastRenderedPageBreak/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D065B3" w:rsidP="005657EB" w:rsidR="00BB0522" w:rsidRPr="00047B69">
      <w:pPr>
        <w:jc w:val="both"/>
        <w:rPr>
          <w:rFonts w:eastAsia="Calibri"/>
        </w:rPr>
      </w:pPr>
      <w:r>
        <w:t>3</w:t>
      </w:r>
      <w:r w:rsidR="00BB0522" w:rsidRPr="00047B69">
        <w:t>.</w:t>
      </w:r>
      <w:r w:rsidR="00BB0522"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="00BB0522"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="00BB0522" w:rsidRPr="00047B69">
        <w:rPr>
          <w:rFonts w:eastAsia="Calibri"/>
        </w:rPr>
        <w:t>. ovog zaključka ne dostavi pisano izvješće o financijsko-gospodarskom stanju dužnika,</w:t>
      </w:r>
      <w:r w:rsidR="00BB0522" w:rsidRPr="00047B69">
        <w:t xml:space="preserve"> sud može</w:t>
      </w:r>
      <w:r w:rsidR="00BB0522"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D065B3" w:rsidP="005657EB" w:rsidR="00BB0522" w:rsidRPr="00047B69">
      <w:pPr>
        <w:jc w:val="both"/>
        <w:rPr>
          <w:rFonts w:eastAsia="Calibri"/>
        </w:rPr>
      </w:pPr>
      <w:r>
        <w:t>4</w:t>
      </w:r>
      <w:r w:rsidR="00BB0522" w:rsidRPr="00047B69">
        <w:t>.</w:t>
      </w:r>
      <w:r w:rsidR="00BB0522"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D065B3" w:rsidP="00BB0522" w:rsidR="000F1A1C" w:rsidRPr="00047B69">
      <w:pPr>
        <w:jc w:val="both"/>
        <w:rPr>
          <w:rFonts w:eastAsia="Calibri"/>
        </w:rPr>
      </w:pPr>
      <w:r>
        <w:t>5</w:t>
      </w:r>
      <w:r w:rsidR="00BB0522" w:rsidRPr="00047B69">
        <w:t xml:space="preserve">. </w:t>
      </w:r>
      <w:r w:rsidR="00BB0522"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8736CD" w:rsidP="008736CD" w:rsidR="008736CD">
      <w:pPr>
        <w:ind w:firstLine="708"/>
        <w:jc w:val="both"/>
      </w:pPr>
      <w:r>
        <w:t>Financijska agencija Regionalni centar Zagreb, Podružnica Zagreb, Trg svibanjskih žrtava 1995. 1, Zagreb, OIB: 85821130368, podnijela je dana 13. travnja 2017. godine Trgovačkom sudu u Zagrebu zahtjev za provedbu stečajnog postupka nad dužnikom BISTRIAN d.o.o., Gornja Bistra, Zagrebačka 4, MBS: 080027105, OIB: 52055744744 temeljem čl. 110. st. 1. Stečajnog zakona.</w:t>
      </w:r>
    </w:p>
    <w:p w:rsidRDefault="008736CD" w:rsidP="008736CD" w:rsidR="008736CD">
      <w:pPr>
        <w:jc w:val="both"/>
      </w:pPr>
    </w:p>
    <w:p w:rsidRDefault="008736CD" w:rsidP="008736CD" w:rsidR="008736CD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8736CD" w:rsidP="008736CD" w:rsidR="008736CD">
      <w:pPr>
        <w:ind w:firstLine="708"/>
        <w:jc w:val="both"/>
      </w:pPr>
    </w:p>
    <w:p w:rsidRDefault="008736CD" w:rsidP="008736CD" w:rsidR="008736CD">
      <w:pPr>
        <w:ind w:firstLine="708"/>
        <w:jc w:val="both"/>
      </w:pPr>
      <w:r>
        <w:t>FINA u svom zahtjevu navodi da na dan 11. travnja 2017. godine dužnik u Očevidniku redoslijeda osnova za plaćanje ima evidentirane neizvršene osnove za plaćanje u neprekinutom razdoblju od 120 dana, u ukupnom iznosu od 108.143,48 kn, u koji iznos je uračunata kamata i naknada FINE za provedbu ovrhe na novčanim sredstvima dužnika. Navodi da dužnik ima 1 zaposlenog radnika.</w:t>
      </w:r>
    </w:p>
    <w:p w:rsidRDefault="008736CD" w:rsidP="008736CD" w:rsidR="008736CD">
      <w:pPr>
        <w:ind w:firstLine="708"/>
        <w:jc w:val="both"/>
      </w:pPr>
    </w:p>
    <w:p w:rsidRDefault="008736CD" w:rsidP="008736CD" w:rsidR="005262FA">
      <w:pPr>
        <w:ind w:firstLine="708"/>
        <w:jc w:val="both"/>
      </w:pPr>
      <w:r>
        <w:t xml:space="preserve">FINA je dostavila popis računa i oročenih novčanih sredstava dužnika na dan 11. travnja 2017. te u svom podnesku od 12. travnja 2017. navodi da dužnik na dan 11. travnja 2017. u Jedinstvenom registru računa ima otvorene sljedeće račune i oročena novčana sredstva: HR6425000091101434587 Addiko bank d.d. i HR9323600001101283346 Zagrebačka banka, te da na temelju čl. 112. st. 5. Stečajnog zakona dužnik na dan 11. travnja </w:t>
      </w:r>
      <w:r>
        <w:lastRenderedPageBreak/>
        <w:t>2017. godine na ime predujma za namirenje troškova stečajnog postupka ima zaplijenjena novčana sredstva u iznosu od 5.000,00 kn.</w:t>
      </w:r>
    </w:p>
    <w:p w:rsidRDefault="00833B2C" w:rsidP="00833B2C" w:rsidR="00833B2C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FE5C0C">
        <w:t>8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930F85">
      <w:pPr>
        <w:jc w:val="both"/>
      </w:pPr>
      <w:r w:rsidRPr="00047B69">
        <w:t>1.</w:t>
      </w:r>
      <w:r w:rsidR="00640529" w:rsidRPr="00047B69">
        <w:t xml:space="preserve"> </w:t>
      </w:r>
      <w:r w:rsidR="009935A3">
        <w:t>z.z.</w:t>
      </w:r>
      <w:r w:rsidRPr="00047B69">
        <w:t xml:space="preserve"> dužnika </w:t>
      </w:r>
      <w:r w:rsidR="003C394B" w:rsidRPr="003C394B">
        <w:t>Ivan Prša, Oborovo Bistransko, Narodnog Heroja Josipa Prše 10</w:t>
      </w:r>
    </w:p>
    <w:p w:rsidRDefault="00BB0522" w:rsidP="00BB0522" w:rsidR="003C394B">
      <w:pPr>
        <w:jc w:val="both"/>
      </w:pPr>
      <w:r w:rsidRPr="00047B69">
        <w:t>2.</w:t>
      </w:r>
      <w:r w:rsidR="00640529" w:rsidRPr="00047B69">
        <w:t xml:space="preserve"> </w:t>
      </w:r>
      <w:r w:rsidR="009935A3" w:rsidRPr="00047B69">
        <w:t xml:space="preserve">dužnik </w:t>
      </w:r>
      <w:r w:rsidR="003C394B">
        <w:t>BISTRIAN d.o.o., Gornja Bistra, Zagrebačka 4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BB0522" w:rsidP="00BB0522" w:rsidR="00BB0522" w:rsidRPr="00047B69">
      <w:pPr>
        <w:jc w:val="both"/>
      </w:pPr>
      <w:r w:rsidRPr="00047B69">
        <w:t>3.</w:t>
      </w:r>
      <w:r w:rsidR="00640529" w:rsidRPr="00047B69">
        <w:t xml:space="preserve"> </w:t>
      </w:r>
      <w:r w:rsidR="003F0A75" w:rsidRPr="00047B69">
        <w:t>k</w:t>
      </w:r>
      <w:r w:rsidRPr="00047B69">
        <w:t xml:space="preserve">al. </w:t>
      </w:r>
      <w:r w:rsidR="00930F85">
        <w:t>29.01.2018.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F15" w:rsidR="00AE1F15">
      <w:r>
        <w:separator/>
      </w:r>
    </w:p>
  </w:endnote>
  <w:endnote w:id="0" w:type="continuationSeparator">
    <w:p w:rsidRDefault="00AE1F15" w:rsidR="00AE1F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F15" w:rsidR="00AE1F15">
      <w:r>
        <w:separator/>
      </w:r>
    </w:p>
  </w:footnote>
  <w:footnote w:id="0" w:type="continuationSeparator">
    <w:p w:rsidRDefault="00AE1F15" w:rsidR="00AE1F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679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A2C13" w:rsidP="007A2C13" w:rsidR="007A2C13">
    <w:pPr>
      <w:jc w:val="right"/>
    </w:pPr>
    <w:r>
      <w:t>7 St-12</w:t>
    </w:r>
    <w:r w:rsidR="000E7547">
      <w:t>90</w:t>
    </w:r>
    <w:r>
      <w:t>/17-7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7A2C13">
      <w:t>12</w:t>
    </w:r>
    <w:r w:rsidR="000E7547">
      <w:t>90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B9A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547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4F0E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F5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726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29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868AC"/>
    <w:rsid w:val="00392066"/>
    <w:rsid w:val="00394C6C"/>
    <w:rsid w:val="00397F89"/>
    <w:rsid w:val="003A1B4C"/>
    <w:rsid w:val="003A248A"/>
    <w:rsid w:val="003A2BD0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94B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6792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072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3B2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36CD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6898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2A4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5A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1F15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5BF1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65B3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745"/>
    <w:rsid w:val="00E46E75"/>
    <w:rsid w:val="00E47612"/>
    <w:rsid w:val="00E50AFC"/>
    <w:rsid w:val="00E5259F"/>
    <w:rsid w:val="00E53385"/>
    <w:rsid w:val="00E539D1"/>
    <w:rsid w:val="00E54E43"/>
    <w:rsid w:val="00E574D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5C0C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C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67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967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67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7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7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C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67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967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67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7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7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82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132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2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St-1290/2017</izvorni_sadrzaj>
    <derivirana_varijabla naziv="DomainObject.Predmet.OznakaBroj_1">St-1290/2017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BISTRIAN d.o.o.</izvorni_sadrzaj>
    <derivirana_varijabla naziv="DomainObject.Predmet.ProtustrankaFormated_1">  BISTRIAN d.o.o.</derivirana_varijabla>
  </DomainObject.Predmet.ProtustrankaFormated>
  <DomainObject.Predmet.ProtustrankaFormatedOIB>
    <izvorni_sadrzaj>  BISTRIAN d.o.o., OIB 52055744744</izvorni_sadrzaj>
    <derivirana_varijabla naziv="DomainObject.Predmet.ProtustrankaFormatedOIB_1">  BISTRIAN d.o.o., OIB 52055744744</derivirana_varijabla>
  </DomainObject.Predmet.ProtustrankaFormatedOIB>
  <DomainObject.Predmet.ProtustrankaFormatedWithAdress>
    <izvorni_sadrzaj> BISTRIAN d.o.o., Zagrebačka 4, 10298 Gornja Bistra</izvorni_sadrzaj>
    <derivirana_varijabla naziv="DomainObject.Predmet.ProtustrankaFormatedWithAdress_1"> BISTRIAN d.o.o., Zagrebačka 4, 10298 Gornja Bistra</derivirana_varijabla>
  </DomainObject.Predmet.ProtustrankaFormatedWithAdress>
  <DomainObject.Predmet.ProtustrankaFormatedWithAdressOIB>
    <izvorni_sadrzaj> BISTRIAN d.o.o., OIB 52055744744, Zagrebačka 4, 10298 Gornja Bistra</izvorni_sadrzaj>
    <derivirana_varijabla naziv="DomainObject.Predmet.ProtustrankaFormatedWithAdressOIB_1"> BISTRIAN d.o.o., OIB 52055744744, Zagrebačka 4, 10298 Gornja Bistra</derivirana_varijabla>
  </DomainObject.Predmet.ProtustrankaFormatedWithAdressOIB>
  <DomainObject.Predmet.ProtustrankaWithAdress>
    <izvorni_sadrzaj>BISTRIAN d.o.o. Zagrebačka 4, 10298 Gornja Bistra</izvorni_sadrzaj>
    <derivirana_varijabla naziv="DomainObject.Predmet.ProtustrankaWithAdress_1">BISTRIAN d.o.o. Zagrebačka 4, 10298 Gornja Bistra</derivirana_varijabla>
  </DomainObject.Predmet.ProtustrankaWithAdress>
  <DomainObject.Predmet.ProtustrankaWithAdressOIB>
    <izvorni_sadrzaj>BISTRIAN d.o.o., OIB 52055744744, Zagrebačka 4, 10298 Gornja Bistra</izvorni_sadrzaj>
    <derivirana_varijabla naziv="DomainObject.Predmet.ProtustrankaWithAdressOIB_1">BISTRIAN d.o.o., OIB 52055744744, Zagrebačka 4, 10298 Gornja Bistra</derivirana_varijabla>
  </DomainObject.Predmet.ProtustrankaWithAdressOIB>
  <DomainObject.Predmet.ProtustrankaNazivFormated>
    <izvorni_sadrzaj>BISTRIAN d.o.o.</izvorni_sadrzaj>
    <derivirana_varijabla naziv="DomainObject.Predmet.ProtustrankaNazivFormated_1">BISTRIAN d.o.o.</derivirana_varijabla>
  </DomainObject.Predmet.ProtustrankaNazivFormated>
  <DomainObject.Predmet.ProtustrankaNazivFormatedOIB>
    <izvorni_sadrzaj>BISTRIAN d.o.o., OIB 52055744744</izvorni_sadrzaj>
    <derivirana_varijabla naziv="DomainObject.Predmet.ProtustrankaNazivFormatedOIB_1">BISTRIAN d.o.o., OIB 52055744744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BISTRIAN d.o.o.</item>
    </izvorni_sadrzaj>
    <derivirana_varijabla naziv="DomainObject.Predmet.ProtuStrankaListFormated_1">
      <item>BISTRIAN d.o.o.</item>
    </derivirana_varijabla>
  </DomainObject.Predmet.ProtuStrankaListFormated>
  <DomainObject.Predmet.ProtuStrankaListFormatedOIB>
    <izvorni_sadrzaj>
      <item>BISTRIAN d.o.o., OIB 52055744744</item>
    </izvorni_sadrzaj>
    <derivirana_varijabla naziv="DomainObject.Predmet.ProtuStrankaListFormatedOIB_1">
      <item>BISTRIAN d.o.o., OIB 52055744744</item>
    </derivirana_varijabla>
  </DomainObject.Predmet.ProtuStrankaListFormatedOIB>
  <DomainObject.Predmet.ProtuStrankaListFormatedWithAdress>
    <izvorni_sadrzaj>
      <item>BISTRIAN d.o.o., Zagrebačka 4, 10298 Gornja Bistra</item>
    </izvorni_sadrzaj>
    <derivirana_varijabla naziv="DomainObject.Predmet.ProtuStrankaListFormatedWithAdress_1">
      <item>BISTRIAN d.o.o., Zagrebačka 4, 10298 Gornja Bistra</item>
    </derivirana_varijabla>
  </DomainObject.Predmet.ProtuStrankaListFormatedWithAdress>
  <DomainObject.Predmet.ProtuStrankaListFormatedWithAdressOIB>
    <izvorni_sadrzaj>
      <item>BISTRIAN d.o.o., OIB 52055744744, Zagrebačka 4, 10298 Gornja Bistra</item>
    </izvorni_sadrzaj>
    <derivirana_varijabla naziv="DomainObject.Predmet.ProtuStrankaListFormatedWithAdressOIB_1">
      <item>BISTRIAN d.o.o., OIB 52055744744, Zagrebačka 4, 10298 Gornja Bistra</item>
    </derivirana_varijabla>
  </DomainObject.Predmet.ProtuStrankaListFormatedWithAdressOIB>
  <DomainObject.Predmet.ProtuStrankaListNazivFormated>
    <izvorni_sadrzaj>
      <item>BISTRIAN d.o.o.</item>
    </izvorni_sadrzaj>
    <derivirana_varijabla naziv="DomainObject.Predmet.ProtuStrankaListNazivFormated_1">
      <item>BISTRIAN d.o.o.</item>
    </derivirana_varijabla>
  </DomainObject.Predmet.ProtuStrankaListNazivFormated>
  <DomainObject.Predmet.ProtuStrankaListNazivFormatedOIB>
    <izvorni_sadrzaj>
      <item>BISTRIAN d.o.o., OIB 52055744744</item>
    </izvorni_sadrzaj>
    <derivirana_varijabla naziv="DomainObject.Predmet.ProtuStrankaListNazivFormatedOIB_1">
      <item>BISTRIAN d.o.o., OIB 52055744744</item>
    </derivirana_varijabla>
  </DomainObject.Predmet.ProtuStrankaListNazivFormatedOIB>
  <DomainObject.Predmet.OstaliListFormated>
    <izvorni_sadrzaj>
      <item>Ivan Prša</item>
    </izvorni_sadrzaj>
    <derivirana_varijabla naziv="DomainObject.Predmet.OstaliListFormated_1">
      <item>Ivan Prša</item>
    </derivirana_varijabla>
  </DomainObject.Predmet.OstaliListFormated>
  <DomainObject.Predmet.OstaliListFormatedOIB>
    <izvorni_sadrzaj>
      <item>Ivan Prša, OIB 64230329541</item>
    </izvorni_sadrzaj>
    <derivirana_varijabla naziv="DomainObject.Predmet.OstaliListFormatedOIB_1">
      <item>Ivan Prša, OIB 64230329541</item>
    </derivirana_varijabla>
  </DomainObject.Predmet.OstaliListFormatedOIB>
  <DomainObject.Predmet.OstaliListFormatedWithAdress>
    <izvorni_sadrzaj>
      <item>Ivan Prša, Ul.narodnog Heroja Josipa Prše 10, 10298 Oborovo Bistransko</item>
    </izvorni_sadrzaj>
    <derivirana_varijabla naziv="DomainObject.Predmet.OstaliListFormatedWithAdress_1">
      <item>Ivan Prša, Ul.narodnog Heroja Josipa Prše 10, 10298 Oborovo Bistransko</item>
    </derivirana_varijabla>
  </DomainObject.Predmet.OstaliListFormatedWithAdress>
  <DomainObject.Predmet.OstaliListFormatedWithAdressOIB>
    <izvorni_sadrzaj>
      <item>Ivan Prša, OIB 64230329541, Ul.narodnog Heroja Josipa Prše 10, 10298 Oborovo Bistransko</item>
    </izvorni_sadrzaj>
    <derivirana_varijabla naziv="DomainObject.Predmet.OstaliListFormatedWithAdressOIB_1">
      <item>Ivan Prša, OIB 64230329541, Ul.narodnog Heroja Josipa Prše 10, 10298 Oborovo Bistransko</item>
    </derivirana_varijabla>
  </DomainObject.Predmet.OstaliListFormatedWithAdressOIB>
  <DomainObject.Predmet.OstaliListNazivFormated>
    <izvorni_sadrzaj>
      <item>Ivan Prša</item>
    </izvorni_sadrzaj>
    <derivirana_varijabla naziv="DomainObject.Predmet.OstaliListNazivFormated_1">
      <item>Ivan Prša</item>
    </derivirana_varijabla>
  </DomainObject.Predmet.OstaliListNazivFormated>
  <DomainObject.Predmet.OstaliListNazivFormatedOIB>
    <izvorni_sadrzaj>
      <item>Ivan Prša, OIB 64230329541</item>
    </izvorni_sadrzaj>
    <derivirana_varijabla naziv="DomainObject.Predmet.OstaliListNazivFormatedOIB_1">
      <item>Ivan Prša, OIB 64230329541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BISTRIAN d.o.o.</izvorni_sadrzaj>
    <derivirana_varijabla naziv="DomainObject.Predmet.ProtustrankaIDrugi_1">BISTRIAN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BISTRIAN d.o.o., OIB 52055744744, Zagrebačka 4, 10298 Gornja Bistra</izvorni_sadrzaj>
    <derivirana_varijabla naziv="DomainObject.Predmet.ProtustrankaIDrugiAdressOIB_1">BISTRIAN d.o.o., OIB 52055744744, Zagrebačka 4,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BISTRIAN d.o.o.</item>
      <item>FINA Regionalni centar Zagreb</item>
      <item>Ivan Prša</item>
    </izvorni_sadrzaj>
    <derivirana_varijabla naziv="DomainObject.Predmet.SudioniciListNaziv_1">
      <item>BISTRIAN d.o.o.</item>
      <item>FINA Regionalni centar Zagreb</item>
      <item>Ivan Prša</item>
    </derivirana_varijabla>
  </DomainObject.Predmet.SudioniciListNaziv>
  <DomainObject.Predmet.SudioniciListAdressOIB>
    <izvorni_sadrzaj>
      <item>BISTRIAN d.o.o., OIB 52055744744, Zagrebačka 4,10298 Gornja Bistra</item>
      <item>FINA Regionalni centar Zagreb, OIB 85821130368, Trg svibanjskih žrtava 1995. 1,10000 Zagreb</item>
      <item>Ivan Prša, OIB 64230329541, Ul.narodnog Heroja Josipa Prše 10,10298 Oborovo Bistransko</item>
    </izvorni_sadrzaj>
    <derivirana_varijabla naziv="DomainObject.Predmet.SudioniciListAdressOIB_1">
      <item>BISTRIAN d.o.o., OIB 52055744744, Zagrebačka 4,10298 Gornja Bistra</item>
      <item>FINA Regionalni centar Zagreb, OIB 85821130368, Trg svibanjskih žrtava 1995. 1,10000 Zagreb</item>
      <item>Ivan Prša, OIB 64230329541, Ul.narodnog Heroja Josipa Prše 10,10298 Oborovo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52055744744</item>
      <item>, OIB 85821130368</item>
      <item>, OIB 64230329541</item>
    </izvorni_sadrzaj>
    <derivirana_varijabla naziv="DomainObject.Predmet.SudioniciListNazivOIB_1">
      <item>, OIB 52055744744</item>
      <item>, OIB 85821130368</item>
      <item>, OIB 64230329541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E7F4F-4813-44F3-B01E-40AD4D47CC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875</properties:Words>
  <properties:Characters>4760</properties:Characters>
  <properties:Lines>184</properties:Lines>
  <properties:Paragraphs>42</properties:Paragraphs>
  <properties:TotalTime>410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2018-01-08T09:41:00Z</dcterms:modified>
  <cp:revision>561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