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D3CD2" w:rsidP="00E34EFC" w:rsidRDefault="009D3CD2" w14:paraId="31b0482" w14:textId="31b0482">
      <w:pPr>
        <w:jc w:val="both"/>
        <w15:collapsed w:val="false"/>
      </w:pPr>
      <w:bookmarkStart w:name="_GoBack" w:id="0"/>
      <w:bookmarkEnd w:id="0"/>
    </w:p>
    <w:p w:rsidR="00420F9A" w:rsidP="00E34EFC" w:rsidRDefault="00420F9A">
      <w:pPr>
        <w:jc w:val="both"/>
      </w:pPr>
    </w:p>
    <w:p w:rsidR="006E1EF7" w:rsidP="006E1EF7" w:rsidRDefault="006E1EF7">
      <w:pPr>
        <w:jc w:val="both"/>
      </w:pPr>
    </w:p>
    <w:p w:rsidR="006E1EF7" w:rsidP="006E1EF7" w:rsidRDefault="006E1EF7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EF7" w:rsidP="006E1EF7" w:rsidRDefault="006E1EF7">
      <w:pPr>
        <w:pStyle w:val="Bezproreda"/>
      </w:pPr>
    </w:p>
    <w:p w:rsidR="006E1EF7" w:rsidP="006E1EF7" w:rsidRDefault="006E1EF7">
      <w:pPr>
        <w:pStyle w:val="Bezproreda"/>
      </w:pPr>
    </w:p>
    <w:p w:rsidR="006E1EF7" w:rsidP="006E1EF7" w:rsidRDefault="006E1EF7">
      <w:pPr>
        <w:pStyle w:val="Bezproreda"/>
      </w:pPr>
      <w:r>
        <w:t xml:space="preserve">               REPUBLIKA HRVATSKA</w:t>
      </w:r>
    </w:p>
    <w:p w:rsidR="006E1EF7" w:rsidP="006E1EF7" w:rsidRDefault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="006E1EF7" w:rsidP="006E1EF7" w:rsidRDefault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420F9A" w:rsidP="00E34EFC" w:rsidRDefault="00420F9A">
      <w:pPr>
        <w:jc w:val="both"/>
      </w:pPr>
    </w:p>
    <w:p w:rsidR="00420F9A" w:rsidP="00420F9A" w:rsidRDefault="00420F9A">
      <w:pPr>
        <w:jc w:val="center"/>
      </w:pPr>
      <w:r>
        <w:t>U   I M E   R E P U B L I K E   H R V A T S K E</w:t>
      </w:r>
    </w:p>
    <w:p w:rsidR="00420F9A" w:rsidP="00420F9A" w:rsidRDefault="00420F9A">
      <w:pPr>
        <w:jc w:val="center"/>
      </w:pPr>
    </w:p>
    <w:p w:rsidR="00420F9A" w:rsidP="00420F9A" w:rsidRDefault="00420F9A">
      <w:pPr>
        <w:jc w:val="center"/>
      </w:pPr>
      <w:r>
        <w:t>R J E Š E NJ E</w:t>
      </w:r>
    </w:p>
    <w:p w:rsidR="00C9293C" w:rsidP="00C9293C" w:rsidRDefault="00C9293C">
      <w:pPr>
        <w:jc w:val="center"/>
      </w:pPr>
    </w:p>
    <w:p w:rsidR="00420F9A" w:rsidP="00C9293C" w:rsidRDefault="00C9293C">
      <w:pPr>
        <w:jc w:val="both"/>
      </w:pPr>
      <w:r>
        <w:tab/>
      </w:r>
      <w:r w:rsidRPr="0079485E" w:rsidR="0079485E">
        <w:t xml:space="preserve">Općinski građanski sud u Zagrebu, po sutkinji Mariji Šipek, povodom prijedloga potrošača Mirze Muftića, OIB: 40871509691, iz Zagreba, Dugane 2b, za otvaranje postupka stečaja potrošača, 4. rujna 2019.  </w:t>
      </w:r>
    </w:p>
    <w:p w:rsidR="0079485E" w:rsidP="00C9293C" w:rsidRDefault="0079485E">
      <w:pPr>
        <w:jc w:val="both"/>
      </w:pPr>
    </w:p>
    <w:p w:rsidR="00420F9A" w:rsidP="00420F9A" w:rsidRDefault="00420F9A">
      <w:pPr>
        <w:jc w:val="center"/>
      </w:pPr>
      <w:r>
        <w:t>r i j e š i o   j e</w:t>
      </w:r>
    </w:p>
    <w:p w:rsidR="00420F9A" w:rsidP="00420F9A" w:rsidRDefault="00420F9A">
      <w:pPr>
        <w:jc w:val="center"/>
      </w:pPr>
    </w:p>
    <w:p w:rsidR="0079485E" w:rsidP="00C56D6D" w:rsidRDefault="0079485E">
      <w:pPr>
        <w:jc w:val="both"/>
      </w:pPr>
      <w:r>
        <w:tab/>
        <w:t>I S</w:t>
      </w:r>
      <w:r w:rsidRPr="0079485E">
        <w:t xml:space="preserve">matra se da su vjerovnici Gradska plinara Zagreb d.o.o., Zagrebački holding d.o.o., Erste Card Club d.o.o., Grad Zagreb, Republika Hrvatska, Vodoopskrba i odvodnja d.o.o. i Financijska agencija pristali na plan ispunjenja potrošača predložen u ovom postupku kojim se predlaže umanjenje svih obveza prema navedenim vjerovnicima za </w:t>
      </w:r>
      <w:r>
        <w:t>70</w:t>
      </w:r>
      <w:r w:rsidRPr="0079485E">
        <w:t>%.</w:t>
      </w:r>
    </w:p>
    <w:p w:rsidR="00C56D6D" w:rsidP="00C56D6D" w:rsidRDefault="00C56D6D">
      <w:pPr>
        <w:jc w:val="both"/>
      </w:pPr>
    </w:p>
    <w:p w:rsidR="00044119" w:rsidP="00044119" w:rsidRDefault="00044119">
      <w:pPr>
        <w:jc w:val="both"/>
      </w:pPr>
      <w:r>
        <w:tab/>
      </w:r>
      <w:r w:rsidR="00420F9A">
        <w:t>I</w:t>
      </w:r>
      <w:r w:rsidR="00C56D6D">
        <w:t>I</w:t>
      </w:r>
      <w:r>
        <w:t xml:space="preserve"> Prihvaća se plan ispunjenja obveza koji glasi: </w:t>
      </w:r>
    </w:p>
    <w:p w:rsidR="00044119" w:rsidP="00044119" w:rsidRDefault="00044119">
      <w:pPr>
        <w:jc w:val="both"/>
      </w:pPr>
      <w:r>
        <w:t>"1. Potrošač Mirza Muftić OIB 40871509691, iz Zagreba, Dugane 2B obvezuje se isplatiti Gradskoj plinari Zagreb d.o.o. OIB: 20985255037  iznos od 4.164,51 kunu u 36 jednakih mjesečnih rata (u mjesečnim obrocima od 115,68 kuna)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044119" w:rsidP="00044119" w:rsidRDefault="00044119">
      <w:pPr>
        <w:jc w:val="both"/>
      </w:pPr>
      <w:r>
        <w:t>2. Potrošač Mirza Muftić OIB 40871509691, iz Zagreba, Dugane 2B obvezuje se isplatiti  Zagrebačkom holdingu d.o.o., OIB: 85584865987  iznos od 3.972,83 kune u 36 jednakih mjesečnih rata (u mjesečnim obrocima od 110,36 kuna) 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044119" w:rsidP="00044119" w:rsidRDefault="00044119">
      <w:pPr>
        <w:jc w:val="both"/>
      </w:pPr>
      <w:r>
        <w:t>3.Potrošač Mirza Muftić OIB 40871509691, iz Zagreba, Dugane 2B obvezuje se isplatiti  Erste card club d.o.o. OIB: 85941596441 iznos od 10.957,93 kune u 36 jednakih mjesečnih rata  (u mjesečnim obrocima od 304,38 kuna)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044119" w:rsidP="00044119" w:rsidRDefault="00044119">
      <w:pPr>
        <w:jc w:val="both"/>
      </w:pPr>
      <w:r>
        <w:t>4. Potrošač Mirza Muftić OIB 40871509691, iz Zagreba, Dugane 2B obvezuje se isplatiti  Gradu Zagrebu, OIB: 61817894937 iznos od 2.083,79 kune u 36 jednakih mjesečnih rata (u mjesečnim obrocima od 57,88 kuna)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044119" w:rsidP="00044119" w:rsidRDefault="00044119">
      <w:pPr>
        <w:jc w:val="both"/>
      </w:pPr>
      <w:r>
        <w:lastRenderedPageBreak/>
        <w:t>5. Potrošač Mirza Muftić OIB 40871509691, iz Zagreba, Dugane 2B obvezuje se isplatiti  Republici Hrvatskoj, OIB: 18683136487  iznos od 23.574,79 kune u 36 jednakih mjesečnih rata (u mjesečnim obrocima od 654,86 kuna)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044119" w:rsidP="00044119" w:rsidRDefault="00044119">
      <w:pPr>
        <w:jc w:val="both"/>
      </w:pPr>
      <w:r>
        <w:t>6. Potrošač Mirza Muftić OIB 40871509691, iz Zagreba, Dugane 2B obvezuje se isplatiti  Vodoopskrba i odvodnja d.o.o., OIB: 83416546499, iznos od 549,58 kune u 36 jednakih mjesečnih rata (u mjesečnim obrocima od 15,27 kuna) od kojih svaka dospijeva petnaestog u mjesecu, a pri čemu prva rata dospijeva petnaestog u mjesecu koji slijedi nakon mjeseca u kojem plan stekne svojstvo pravomoćnosti.</w:t>
      </w:r>
    </w:p>
    <w:p w:rsidR="00044119" w:rsidP="00044119" w:rsidRDefault="00044119">
      <w:pPr>
        <w:jc w:val="both"/>
      </w:pPr>
    </w:p>
    <w:p w:rsidR="00740DB6" w:rsidP="00044119" w:rsidRDefault="00044119">
      <w:pPr>
        <w:jc w:val="both"/>
      </w:pPr>
      <w:r>
        <w:t>7. Potrošač Mirza Muftić OIB 40871509691, iz Zagreba, Dugane 2B obvezuje se isplatiti  Financijskoj agenciji, OIB: 85821130368 iznos od 751,80 kune u 36 jednakih mjesečnih rata (u mjesečnim obrocima od 20,88 kuna) od kojih svaka dospijeva petnaestog u mjesecu, a pri čemu prva rata dospijeva petnaestog u mjesecu koji slijedi nakon mjeseca u kojem plan stekne svojstvo pravomoćnosti."</w:t>
      </w:r>
    </w:p>
    <w:p w:rsidR="00044119" w:rsidP="00740DB6" w:rsidRDefault="00044119">
      <w:pPr>
        <w:jc w:val="both"/>
      </w:pPr>
    </w:p>
    <w:p w:rsidR="00740DB6" w:rsidP="00740DB6" w:rsidRDefault="00044119">
      <w:pPr>
        <w:jc w:val="both"/>
      </w:pPr>
      <w:r>
        <w:tab/>
      </w:r>
      <w:r w:rsidR="00740DB6">
        <w:t>II</w:t>
      </w:r>
      <w:r w:rsidR="00C81870">
        <w:t>I</w:t>
      </w:r>
      <w:r>
        <w:t xml:space="preserve"> </w:t>
      </w:r>
      <w:r w:rsidR="00740DB6">
        <w:t xml:space="preserve">Prihvaćeni plan ispunjenja ima učinak sudske nagodbe.  </w:t>
      </w:r>
    </w:p>
    <w:p w:rsidR="00740DB6" w:rsidP="00740DB6" w:rsidRDefault="00740DB6">
      <w:pPr>
        <w:jc w:val="both"/>
      </w:pPr>
    </w:p>
    <w:p w:rsidR="00620161" w:rsidP="00044119" w:rsidRDefault="00044119">
      <w:pPr>
        <w:jc w:val="both"/>
      </w:pPr>
      <w:r>
        <w:tab/>
      </w:r>
      <w:r w:rsidR="00740DB6">
        <w:t>I</w:t>
      </w:r>
      <w:r w:rsidR="00C81870">
        <w:t>V</w:t>
      </w:r>
      <w:r>
        <w:t xml:space="preserve"> </w:t>
      </w:r>
      <w:r w:rsidR="00740DB6">
        <w:t>Prijedlog za otvaranje postupka stečaja potrošača smatra se povučenim.</w:t>
      </w:r>
    </w:p>
    <w:p w:rsidR="00044119" w:rsidP="00044119" w:rsidRDefault="00044119">
      <w:pPr>
        <w:jc w:val="both"/>
      </w:pPr>
    </w:p>
    <w:p w:rsidR="00420F9A" w:rsidP="00420F9A" w:rsidRDefault="00420F9A">
      <w:pPr>
        <w:jc w:val="center"/>
      </w:pPr>
      <w:r>
        <w:t>Obrazloženje</w:t>
      </w:r>
    </w:p>
    <w:p w:rsidR="00420F9A" w:rsidP="00420F9A" w:rsidRDefault="00420F9A">
      <w:pPr>
        <w:jc w:val="center"/>
      </w:pPr>
    </w:p>
    <w:p w:rsidR="003D2685" w:rsidP="00C81870" w:rsidRDefault="00691CFC">
      <w:pPr>
        <w:jc w:val="both"/>
      </w:pPr>
      <w:r>
        <w:tab/>
      </w:r>
      <w:r w:rsidRPr="0080435C" w:rsidR="00C81870">
        <w:t xml:space="preserve">Nakon neuspjelog pokušaja sklapanja izvansudskog sporazuma prema odredbama čl. 18. Zakona o stečaju potrošača ("Narodne novine" broj 100/15, dalje: ZSP), potrošač  </w:t>
      </w:r>
      <w:r w:rsidR="00C81870">
        <w:t>je pravo</w:t>
      </w:r>
      <w:r w:rsidR="00044119">
        <w:t>vremeno</w:t>
      </w:r>
      <w:r w:rsidR="00C81870">
        <w:t xml:space="preserve"> podnio prijedlog za otvaranje postupka stečaja potrošača uz kojeg je priložio popis imovine i obveza te plan ispunjenja obveza na propisanom obrascu.</w:t>
      </w:r>
    </w:p>
    <w:p w:rsidR="00C078C9" w:rsidP="00C078C9" w:rsidRDefault="00C81870">
      <w:pPr>
        <w:ind w:firstLine="708"/>
        <w:jc w:val="both"/>
      </w:pPr>
      <w:r>
        <w:t xml:space="preserve">Iz prijedloga proizlazi da potrošač u razdoblju dužem od 90 dana ne ispunjava svoje dospjele obveze prema  vjerovnicima i da </w:t>
      </w:r>
      <w:r w:rsidRPr="00F02B35">
        <w:t xml:space="preserve">prema vjerovnicima ima dugovanja u ukupnom iznosu od </w:t>
      </w:r>
      <w:r w:rsidR="00044119">
        <w:t xml:space="preserve">153.517,51 kn, </w:t>
      </w:r>
      <w:r w:rsidRPr="00F02B35">
        <w:t>samo po osn</w:t>
      </w:r>
      <w:r>
        <w:t>ovi glavnica, dakle, bez kamata,</w:t>
      </w:r>
      <w:r w:rsidRPr="00F02B35">
        <w:t xml:space="preserve"> </w:t>
      </w:r>
      <w:r>
        <w:t xml:space="preserve">čime je ispunjen stečajni razlog prema čl. 5 st. 1 i 3 ZSP. </w:t>
      </w:r>
    </w:p>
    <w:p w:rsidR="003D2685" w:rsidP="009D23CE" w:rsidRDefault="00C81870">
      <w:pPr>
        <w:jc w:val="both"/>
      </w:pPr>
      <w:r>
        <w:tab/>
        <w:t>Prema odredbi čl. 53 ZSP stečaj se nad imovinom potrošača može otvoriti samo ako se utvrdi postojanje stečajnog razloga i ako na pripremnom ročištu nije prihvaćen plan ispunjenja obveza.</w:t>
      </w:r>
      <w:r w:rsidR="00740DB6">
        <w:t xml:space="preserve"> </w:t>
      </w:r>
    </w:p>
    <w:p w:rsidR="003D2685" w:rsidP="00C25DA4" w:rsidRDefault="009D23CE">
      <w:pPr>
        <w:jc w:val="both"/>
      </w:pPr>
      <w:r>
        <w:tab/>
      </w:r>
      <w:r w:rsidR="00044119">
        <w:t>P</w:t>
      </w:r>
      <w:r>
        <w:t xml:space="preserve">oziv za pripremno ročište u postupku stečaja potrošača za </w:t>
      </w:r>
      <w:r w:rsidR="00044119">
        <w:t xml:space="preserve">4. rujna 2019. </w:t>
      </w:r>
      <w:r>
        <w:t xml:space="preserve">objavljen je na e-oglasnoj ploči sudova </w:t>
      </w:r>
      <w:r w:rsidR="003D2685">
        <w:t xml:space="preserve">dana </w:t>
      </w:r>
      <w:r w:rsidR="00044119">
        <w:t>1</w:t>
      </w:r>
      <w:r w:rsidR="00C81870">
        <w:t>. srpnja 201</w:t>
      </w:r>
      <w:r w:rsidR="00044119">
        <w:t>9</w:t>
      </w:r>
      <w:r>
        <w:t xml:space="preserve">. </w:t>
      </w:r>
      <w:r w:rsidR="00044119">
        <w:t>z</w:t>
      </w:r>
      <w:r>
        <w:t>ajedno s popisom imovine i obveza te planom ispunjenja obveza</w:t>
      </w:r>
      <w:r w:rsidR="003D2685">
        <w:t xml:space="preserve"> i pozivom na izjašnjenje o planu ispunjenja u roku 30 dana od objave poziva</w:t>
      </w:r>
      <w:r>
        <w:t>.</w:t>
      </w:r>
    </w:p>
    <w:p w:rsidR="00C078C9" w:rsidP="00C078C9" w:rsidRDefault="00C81870">
      <w:pPr>
        <w:jc w:val="both"/>
      </w:pPr>
      <w:r>
        <w:tab/>
      </w:r>
      <w:r w:rsidR="00044119">
        <w:t>Na pripremnom ročištu održanom 4. rujna 2019. Republika Hrvatska uskratila je pristanak na plan ispunjenja obveza.</w:t>
      </w:r>
    </w:p>
    <w:p w:rsidR="00044119" w:rsidP="00C078C9" w:rsidRDefault="00044119">
      <w:pPr>
        <w:jc w:val="both"/>
      </w:pPr>
    </w:p>
    <w:p w:rsidR="003D2685" w:rsidP="00C078C9" w:rsidRDefault="003D2685">
      <w:pPr>
        <w:ind w:firstLine="708"/>
        <w:jc w:val="both"/>
      </w:pPr>
      <w:r w:rsidRPr="00C81870">
        <w:t>Odredbom čl. 50 st</w:t>
      </w:r>
      <w:r>
        <w:t>.</w:t>
      </w:r>
      <w:r w:rsidRPr="00C81870">
        <w:t xml:space="preserve"> 1 ZSP određeno je da se, ako se vjerovnik u roku od 30 dana od objave poziva za pripremno ročište nije izjasnio o planu ispunjenja obveza, smatra  da je dao svoj pristanak na plan, dok je st. 2 istoga članka određeno da se, ako nijedan vjerovnik nije uskratio pristanak na plan ispunjenja obveza, smatra da je plan prihvaćen.</w:t>
      </w:r>
    </w:p>
    <w:p w:rsidR="00044119" w:rsidP="00C078C9" w:rsidRDefault="00044119">
      <w:pPr>
        <w:ind w:firstLine="708"/>
        <w:jc w:val="both"/>
      </w:pPr>
    </w:p>
    <w:p w:rsidR="00352FB3" w:rsidP="00C078C9" w:rsidRDefault="003D2685">
      <w:pPr>
        <w:ind w:firstLine="708"/>
        <w:jc w:val="both"/>
      </w:pPr>
      <w:r>
        <w:t>Slijedom navedenog</w:t>
      </w:r>
      <w:r w:rsidR="00352FB3">
        <w:t>,</w:t>
      </w:r>
      <w:r>
        <w:t xml:space="preserve"> a</w:t>
      </w:r>
      <w:r w:rsidR="00044119">
        <w:t xml:space="preserve"> s obzirom da je Republika Hrvatska uskratila pristanak na plan ispunjenja obveza</w:t>
      </w:r>
      <w:r w:rsidR="00352FB3">
        <w:t xml:space="preserve"> nakon proteka roka od 30 dana od objave poziva za pripremno ročište, </w:t>
      </w:r>
      <w:r w:rsidR="00044119">
        <w:lastRenderedPageBreak/>
        <w:t xml:space="preserve">takva uskrata pristanka nije pravovremena. Na </w:t>
      </w:r>
      <w:r w:rsidR="00352FB3">
        <w:t>temelj</w:t>
      </w:r>
      <w:r w:rsidR="00044119">
        <w:t>u</w:t>
      </w:r>
      <w:r w:rsidR="00352FB3">
        <w:t xml:space="preserve"> odredbe čl. 50 st 1 ZSP smatra</w:t>
      </w:r>
      <w:r w:rsidR="00AD0AC8">
        <w:t xml:space="preserve"> se da su svi vjerovnici, uključujući i Republiku Hrvatsku, </w:t>
      </w:r>
      <w:r w:rsidR="00352FB3">
        <w:t>pristali na plan ispunjenja</w:t>
      </w:r>
      <w:r w:rsidR="00AD0AC8">
        <w:t xml:space="preserve"> obveza</w:t>
      </w:r>
      <w:r w:rsidR="00352FB3">
        <w:t>.</w:t>
      </w:r>
    </w:p>
    <w:p w:rsidR="00AD0AC8" w:rsidP="00C078C9" w:rsidRDefault="00AD0AC8">
      <w:pPr>
        <w:ind w:firstLine="708"/>
        <w:jc w:val="both"/>
      </w:pPr>
      <w:r>
        <w:t>S o</w:t>
      </w:r>
      <w:r w:rsidR="00740DB6">
        <w:t>bzirom da se na navedeni način plan ispunjenja obveza kakvog je predložio potrošač smatra prihvaćenim (čl. 50</w:t>
      </w:r>
      <w:r>
        <w:t>.</w:t>
      </w:r>
      <w:r w:rsidR="00740DB6">
        <w:t xml:space="preserve"> st.</w:t>
      </w:r>
      <w:r>
        <w:t xml:space="preserve"> </w:t>
      </w:r>
      <w:r w:rsidR="00740DB6">
        <w:t xml:space="preserve">2 ZSP), </w:t>
      </w:r>
      <w:r>
        <w:t xml:space="preserve">tražbina svih vjerovnika umanjena je za 70%. </w:t>
      </w:r>
    </w:p>
    <w:p w:rsidR="00AD0AC8" w:rsidP="00C078C9" w:rsidRDefault="00AD0AC8">
      <w:pPr>
        <w:ind w:firstLine="708"/>
        <w:jc w:val="both"/>
      </w:pPr>
      <w:r>
        <w:t>Slijedom navedenog, na temelju odredbe čl. 50. st. 1., čl. 50. st. 2. ZSP i čl. 50. st. 4. ZSP odlučeno je kao u toč. I i II izreke.</w:t>
      </w:r>
    </w:p>
    <w:p w:rsidR="00AD0AC8" w:rsidP="006F261C" w:rsidRDefault="00740DB6">
      <w:pPr>
        <w:jc w:val="both"/>
      </w:pPr>
      <w:r>
        <w:tab/>
      </w:r>
      <w:r w:rsidR="00AD0AC8">
        <w:t xml:space="preserve">Na temelju odredbe čl. 51. st. 4. ZSP odlučeno je kao u toč. III izreke. </w:t>
      </w:r>
    </w:p>
    <w:p w:rsidR="00352FB3" w:rsidP="006F261C" w:rsidRDefault="00AD0AC8">
      <w:pPr>
        <w:jc w:val="both"/>
      </w:pPr>
      <w:r>
        <w:tab/>
        <w:t xml:space="preserve">Na temelju odredbe čl. 51. st. 4. ZSP </w:t>
      </w:r>
      <w:r w:rsidR="00740DB6">
        <w:t>prijedlog za otvaranje postupka stečaja potrošača smatra</w:t>
      </w:r>
      <w:r>
        <w:t xml:space="preserve"> se</w:t>
      </w:r>
      <w:r w:rsidR="00740DB6">
        <w:t xml:space="preserve"> povučenim </w:t>
      </w:r>
      <w:r>
        <w:t xml:space="preserve">pa je odlučeno kao u toč. IV izreke. </w:t>
      </w:r>
    </w:p>
    <w:p w:rsidR="00723D33" w:rsidP="00723D33" w:rsidRDefault="00740DB6">
      <w:pPr>
        <w:ind w:firstLine="708"/>
        <w:jc w:val="both"/>
      </w:pPr>
      <w:r>
        <w:t>Također valja istaknuti da sud nije istraživao eventualno postojanje drugih vjerovnika čije tražbine nisu sadržane u popisu imovine i obveza niti su pri izradi plana ispunjenja uzeti u obzir, obzirom da ni jedan drugi vjerovnik u roku 30 dana od objave poziva za pripremno ročište nije podnio zahtjev za dopunu ili izmjenu popisa (čl. 48 st. 4 ZSP).</w:t>
      </w:r>
    </w:p>
    <w:p w:rsidR="00C078C9" w:rsidP="00C078C9" w:rsidRDefault="00C078C9">
      <w:pPr>
        <w:ind w:firstLine="708"/>
        <w:jc w:val="both"/>
      </w:pPr>
    </w:p>
    <w:p w:rsidR="00AD0AC8" w:rsidP="00AD0AC8" w:rsidRDefault="006B19D5">
      <w:pPr>
        <w:jc w:val="center"/>
      </w:pPr>
      <w:r>
        <w:tab/>
      </w:r>
      <w:r w:rsidRPr="00B948CA" w:rsidR="00740DB6">
        <w:t>U Zagrebu</w:t>
      </w:r>
      <w:r w:rsidR="00AD0AC8">
        <w:t xml:space="preserve"> 4. rujna </w:t>
      </w:r>
      <w:r w:rsidR="00352FB3">
        <w:t>2019</w:t>
      </w:r>
      <w:r w:rsidR="00740DB6">
        <w:t>.</w:t>
      </w:r>
      <w:r w:rsidRPr="00B948CA" w:rsidR="00740DB6">
        <w:t xml:space="preserve"> </w:t>
      </w:r>
    </w:p>
    <w:p w:rsidRPr="00B948CA" w:rsidR="00740DB6" w:rsidP="00AD0AC8" w:rsidRDefault="00740DB6">
      <w:pPr>
        <w:jc w:val="center"/>
      </w:pPr>
      <w:r w:rsidRPr="00B948CA">
        <w:tab/>
        <w:t xml:space="preserve"> </w:t>
      </w:r>
    </w:p>
    <w:p w:rsidRPr="00B948CA" w:rsidR="00740DB6" w:rsidP="00740DB6" w:rsidRDefault="00740DB6">
      <w:pPr>
        <w:ind w:left="5760" w:firstLine="720"/>
      </w:pPr>
      <w:r w:rsidRPr="00B948CA">
        <w:t xml:space="preserve">        </w:t>
      </w:r>
      <w:r w:rsidRPr="00B948CA">
        <w:tab/>
        <w:t>Sutkinja:</w:t>
      </w:r>
    </w:p>
    <w:p w:rsidRPr="00B948CA" w:rsidR="00740DB6" w:rsidP="00740DB6" w:rsidRDefault="00740DB6">
      <w:pPr>
        <w:ind w:left="5760" w:right="-51" w:firstLine="720"/>
      </w:pPr>
      <w:r w:rsidRPr="00B948CA">
        <w:t xml:space="preserve">    </w:t>
      </w:r>
      <w:r w:rsidRPr="00B948CA">
        <w:tab/>
      </w:r>
      <w:r w:rsidR="001810F3">
        <w:t xml:space="preserve">        </w:t>
      </w:r>
      <w:r w:rsidR="00AD0AC8">
        <w:t>Marija Šipek</w:t>
      </w:r>
      <w:r w:rsidR="002D6684">
        <w:t>, v.r.</w:t>
      </w:r>
    </w:p>
    <w:p w:rsidR="00740DB6" w:rsidP="00C078C9" w:rsidRDefault="00740DB6">
      <w:pPr>
        <w:pStyle w:val="Naslov1"/>
        <w:rPr>
          <w:b w:val="false"/>
        </w:rPr>
      </w:pPr>
    </w:p>
    <w:p w:rsidRPr="00BE51C6" w:rsidR="00BE51C6" w:rsidP="00BE51C6" w:rsidRDefault="00BE51C6"/>
    <w:p w:rsidRPr="001810F3" w:rsidR="001810F3" w:rsidP="001810F3" w:rsidRDefault="001810F3"/>
    <w:p w:rsidRPr="00B77EF9" w:rsidR="00740DB6" w:rsidP="00740DB6" w:rsidRDefault="00AD0AC8">
      <w:r>
        <w:t>Uputa o pravnom lijeku</w:t>
      </w:r>
    </w:p>
    <w:p w:rsidR="00DB5E54" w:rsidP="00DB5E54" w:rsidRDefault="00740DB6">
      <w:pPr>
        <w:jc w:val="both"/>
      </w:pPr>
      <w:r w:rsidRPr="00B77EF9"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 w:rsidRPr="00DB5E54" w:rsidR="00DB5E54">
        <w:t xml:space="preserve"> </w:t>
      </w:r>
    </w:p>
    <w:p w:rsidR="00DB5E54" w:rsidP="00DB5E54" w:rsidRDefault="00DB5E54">
      <w:pPr>
        <w:jc w:val="both"/>
      </w:pPr>
      <w:r>
        <w:t>Žalba ne odgađa provedbu rješenja (čl. 27. st. 2. ZSP-a).</w:t>
      </w:r>
    </w:p>
    <w:p w:rsidR="00DB5E54" w:rsidP="00DB5E54" w:rsidRDefault="00DB5E54">
      <w:pPr>
        <w:jc w:val="both"/>
      </w:pPr>
    </w:p>
    <w:p w:rsidR="00DB5E54" w:rsidP="00DB5E54" w:rsidRDefault="00DB5E54">
      <w:pPr>
        <w:jc w:val="both"/>
      </w:pPr>
      <w:r>
        <w:t>DNA:</w:t>
      </w:r>
    </w:p>
    <w:p w:rsidR="00DB5E54" w:rsidP="00AD0AC8" w:rsidRDefault="00DB5E54">
      <w:pPr>
        <w:jc w:val="both"/>
      </w:pPr>
      <w:r>
        <w:t>Svim sudionicima putem mrežne stranice e-oglasna ploča sudova.</w:t>
      </w:r>
    </w:p>
    <w:p w:rsidR="00740DB6" w:rsidP="00AD0AC8" w:rsidRDefault="00DB5E54">
      <w:pPr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="00AB7C63" w:rsidP="009566A2" w:rsidRDefault="00AB7C63">
      <w:pPr>
        <w:jc w:val="right"/>
      </w:pPr>
    </w:p>
    <w:p w:rsidR="002D6684" w:rsidP="009566A2" w:rsidRDefault="002D6684">
      <w:pPr>
        <w:jc w:val="right"/>
      </w:pPr>
    </w:p>
    <w:p w:rsidRPr="00CC1AED" w:rsidR="002D6684" w:rsidP="001117D4" w:rsidRDefault="002D6684">
      <w:pPr>
        <w:ind w:left="4956"/>
      </w:pPr>
      <w:r w:rsidRPr="00CC1AED">
        <w:t>Za točnost otpravka-ovlašteni službenik</w:t>
      </w:r>
    </w:p>
    <w:p w:rsidRPr="00CC1AED" w:rsidR="002D6684" w:rsidP="001117D4" w:rsidRDefault="002D6684">
      <w:pPr>
        <w:ind w:left="6372"/>
      </w:pPr>
      <w:r>
        <w:t>Marija Mikulić</w:t>
      </w:r>
    </w:p>
    <w:p w:rsidR="002D6684" w:rsidP="009566A2" w:rsidRDefault="002D6684">
      <w:pPr>
        <w:jc w:val="right"/>
      </w:pPr>
    </w:p>
    <w:p w:rsidR="000177C0" w:rsidP="000177C0" w:rsidRDefault="000177C0">
      <w:pPr>
        <w:jc w:val="both"/>
      </w:pPr>
    </w:p>
    <w:p w:rsidR="005B493A" w:rsidP="005B493A" w:rsidRDefault="005B493A">
      <w:pPr>
        <w:jc w:val="both"/>
      </w:pPr>
    </w:p>
    <w:p w:rsidR="005B493A" w:rsidP="005B493A" w:rsidRDefault="005B493A">
      <w:pPr>
        <w:jc w:val="both"/>
      </w:pPr>
    </w:p>
    <w:p w:rsidR="005B493A" w:rsidP="005B493A" w:rsidRDefault="005B493A">
      <w:pPr>
        <w:jc w:val="both"/>
        <w:rPr>
          <w:bCs/>
        </w:rPr>
      </w:pPr>
      <w:r>
        <w:tab/>
      </w:r>
      <w:r>
        <w:rPr>
          <w:bCs/>
        </w:rPr>
        <w:t xml:space="preserve"> </w:t>
      </w:r>
    </w:p>
    <w:p w:rsidR="005B493A" w:rsidP="005B493A" w:rsidRDefault="005B493A">
      <w:pPr>
        <w:jc w:val="both"/>
      </w:pPr>
    </w:p>
    <w:sectPr w:rsidR="005B493A" w:rsidSect="00E42AC2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2C26" w:rsidRDefault="00742C26">
      <w:r>
        <w:separator/>
      </w:r>
    </w:p>
  </w:endnote>
  <w:endnote w:type="continuationSeparator" w:id="0">
    <w:p w:rsidR="00742C26" w:rsidRDefault="00742C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2C26" w:rsidRDefault="00742C26">
      <w:r>
        <w:separator/>
      </w:r>
    </w:p>
  </w:footnote>
  <w:footnote w:type="continuationSeparator" w:id="0">
    <w:p w:rsidR="00742C26" w:rsidRDefault="00742C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3BEA" w:rsidP="00E42AC2" w:rsidRDefault="005F3B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3BEA" w:rsidRDefault="005F3BE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3BEA" w:rsidP="00E42AC2" w:rsidRDefault="005F3B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335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F3BEA" w:rsidP="0079485E" w:rsidRDefault="0079485E">
    <w:pPr>
      <w:pStyle w:val="Zaglavlje"/>
      <w:jc w:val="right"/>
    </w:pPr>
    <w:r w:rsidRPr="0079485E">
      <w:t>Poslovni broj: 40 Sp-94/2017</w:t>
    </w:r>
    <w:r w:rsidR="002D6684">
      <w:t>-23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0C31" w:rsidP="004F0C31" w:rsidRDefault="004F0C31">
    <w:pPr>
      <w:pStyle w:val="Zaglavlje"/>
      <w:jc w:val="right"/>
    </w:pPr>
    <w:r>
      <w:t>Posl</w:t>
    </w:r>
    <w:r w:rsidR="0079485E">
      <w:t>ovni</w:t>
    </w:r>
    <w:r>
      <w:t xml:space="preserve"> broj: </w:t>
    </w:r>
    <w:r w:rsidR="0079485E">
      <w:t xml:space="preserve">40 </w:t>
    </w:r>
    <w:r>
      <w:t>Sp-</w:t>
    </w:r>
    <w:r w:rsidR="0079485E">
      <w:t>94/2017</w:t>
    </w:r>
    <w:r w:rsidR="002D6684">
      <w:t>-23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851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072A1"/>
    <w:rsid w:val="000177C0"/>
    <w:rsid w:val="00017A07"/>
    <w:rsid w:val="00044119"/>
    <w:rsid w:val="00073604"/>
    <w:rsid w:val="00091734"/>
    <w:rsid w:val="0009557A"/>
    <w:rsid w:val="00102DB1"/>
    <w:rsid w:val="001178EC"/>
    <w:rsid w:val="001329AB"/>
    <w:rsid w:val="00136DCF"/>
    <w:rsid w:val="00151023"/>
    <w:rsid w:val="00154EDB"/>
    <w:rsid w:val="001810F3"/>
    <w:rsid w:val="001B1618"/>
    <w:rsid w:val="001B7C3B"/>
    <w:rsid w:val="001C572E"/>
    <w:rsid w:val="00220664"/>
    <w:rsid w:val="002C3E99"/>
    <w:rsid w:val="002C7D7F"/>
    <w:rsid w:val="002D6684"/>
    <w:rsid w:val="002D74B3"/>
    <w:rsid w:val="00301403"/>
    <w:rsid w:val="00305CA6"/>
    <w:rsid w:val="00316CCE"/>
    <w:rsid w:val="0034103C"/>
    <w:rsid w:val="00344D8F"/>
    <w:rsid w:val="003450A3"/>
    <w:rsid w:val="00352FB3"/>
    <w:rsid w:val="00354ABE"/>
    <w:rsid w:val="003841B1"/>
    <w:rsid w:val="003D17BA"/>
    <w:rsid w:val="003D2685"/>
    <w:rsid w:val="003D6E32"/>
    <w:rsid w:val="00420F9A"/>
    <w:rsid w:val="0042288A"/>
    <w:rsid w:val="004346CD"/>
    <w:rsid w:val="00453C35"/>
    <w:rsid w:val="004734CC"/>
    <w:rsid w:val="00493E5C"/>
    <w:rsid w:val="004C1395"/>
    <w:rsid w:val="004D5B7F"/>
    <w:rsid w:val="004E28E6"/>
    <w:rsid w:val="004F0C31"/>
    <w:rsid w:val="00521606"/>
    <w:rsid w:val="00552EBA"/>
    <w:rsid w:val="00557463"/>
    <w:rsid w:val="005624E7"/>
    <w:rsid w:val="0056564C"/>
    <w:rsid w:val="00572B57"/>
    <w:rsid w:val="005B1E85"/>
    <w:rsid w:val="005B493A"/>
    <w:rsid w:val="005F3BEA"/>
    <w:rsid w:val="00610FD3"/>
    <w:rsid w:val="00620161"/>
    <w:rsid w:val="0065546A"/>
    <w:rsid w:val="00655471"/>
    <w:rsid w:val="006626FF"/>
    <w:rsid w:val="00673335"/>
    <w:rsid w:val="00691CFC"/>
    <w:rsid w:val="00695EDE"/>
    <w:rsid w:val="006B19D5"/>
    <w:rsid w:val="006D15E9"/>
    <w:rsid w:val="006D2AD4"/>
    <w:rsid w:val="006E1EF7"/>
    <w:rsid w:val="006F261C"/>
    <w:rsid w:val="0070592B"/>
    <w:rsid w:val="00712752"/>
    <w:rsid w:val="00723D33"/>
    <w:rsid w:val="00740DB6"/>
    <w:rsid w:val="00742C26"/>
    <w:rsid w:val="00752920"/>
    <w:rsid w:val="00773FC7"/>
    <w:rsid w:val="0079485E"/>
    <w:rsid w:val="00794BB5"/>
    <w:rsid w:val="007B0FEE"/>
    <w:rsid w:val="007E41D5"/>
    <w:rsid w:val="007F23D8"/>
    <w:rsid w:val="00813598"/>
    <w:rsid w:val="00835EA0"/>
    <w:rsid w:val="00855D28"/>
    <w:rsid w:val="008604A3"/>
    <w:rsid w:val="00913843"/>
    <w:rsid w:val="009566A2"/>
    <w:rsid w:val="00966B9D"/>
    <w:rsid w:val="009A227D"/>
    <w:rsid w:val="009D083C"/>
    <w:rsid w:val="009D23CE"/>
    <w:rsid w:val="009D3CD2"/>
    <w:rsid w:val="00A318D5"/>
    <w:rsid w:val="00A36766"/>
    <w:rsid w:val="00A538B5"/>
    <w:rsid w:val="00A82334"/>
    <w:rsid w:val="00AB7C63"/>
    <w:rsid w:val="00AD0AC8"/>
    <w:rsid w:val="00AE0733"/>
    <w:rsid w:val="00AF6AE0"/>
    <w:rsid w:val="00B40156"/>
    <w:rsid w:val="00B45140"/>
    <w:rsid w:val="00B453B8"/>
    <w:rsid w:val="00B53E13"/>
    <w:rsid w:val="00B5763A"/>
    <w:rsid w:val="00BA6EF3"/>
    <w:rsid w:val="00BD018A"/>
    <w:rsid w:val="00BE51C6"/>
    <w:rsid w:val="00C00C76"/>
    <w:rsid w:val="00C078C9"/>
    <w:rsid w:val="00C202C7"/>
    <w:rsid w:val="00C25DA4"/>
    <w:rsid w:val="00C25FD1"/>
    <w:rsid w:val="00C47434"/>
    <w:rsid w:val="00C56D6D"/>
    <w:rsid w:val="00C6192A"/>
    <w:rsid w:val="00C81870"/>
    <w:rsid w:val="00C9293C"/>
    <w:rsid w:val="00CD5CC4"/>
    <w:rsid w:val="00D07016"/>
    <w:rsid w:val="00D11B40"/>
    <w:rsid w:val="00D178D8"/>
    <w:rsid w:val="00D25B55"/>
    <w:rsid w:val="00D92CA8"/>
    <w:rsid w:val="00DB5E54"/>
    <w:rsid w:val="00E02F56"/>
    <w:rsid w:val="00E277F8"/>
    <w:rsid w:val="00E34EFC"/>
    <w:rsid w:val="00E42AC2"/>
    <w:rsid w:val="00E46C32"/>
    <w:rsid w:val="00E67368"/>
    <w:rsid w:val="00E735C8"/>
    <w:rsid w:val="00E75BAD"/>
    <w:rsid w:val="00E823AB"/>
    <w:rsid w:val="00EA6BE0"/>
    <w:rsid w:val="00EA7568"/>
    <w:rsid w:val="00EE55BA"/>
    <w:rsid w:val="00EF5DD7"/>
    <w:rsid w:val="00F45669"/>
    <w:rsid w:val="00F5159D"/>
    <w:rsid w:val="00F540E1"/>
    <w:rsid w:val="00F5649F"/>
    <w:rsid w:val="00F728FD"/>
    <w:rsid w:val="00F97340"/>
    <w:rsid w:val="00FC0FD8"/>
    <w:rsid w:val="00FD38D9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740DB6"/>
    <w:pPr>
      <w:keepNext/>
      <w:outlineLvl w:val="0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42AC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42AC2"/>
  </w:style>
  <w:style w:type="paragraph" w:styleId="Odlomakpopisa">
    <w:name w:val="List Paragraph"/>
    <w:basedOn w:val="Normal"/>
    <w:uiPriority w:val="34"/>
    <w:qFormat/>
    <w:rsid w:val="009D3CD2"/>
    <w:pPr>
      <w:ind w:left="720"/>
      <w:contextualSpacing/>
    </w:pPr>
  </w:style>
  <w:style w:type="paragraph" w:styleId="t-9-8" w:customStyle="true">
    <w:name w:val="t-9-8"/>
    <w:basedOn w:val="Normal"/>
    <w:rsid w:val="00B40156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rsid w:val="00A367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74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74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74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74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4F0C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F0C31"/>
    <w:rPr>
      <w:sz w:val="24"/>
      <w:szCs w:val="24"/>
    </w:rPr>
  </w:style>
  <w:style w:type="paragraph" w:styleId="Bezproreda">
    <w:name w:val="No Spacing"/>
    <w:uiPriority w:val="1"/>
    <w:qFormat/>
    <w:rsid w:val="006E1EF7"/>
    <w:rPr>
      <w:rFonts w:eastAsiaTheme="minorHAnsi" w:cstheme="minorBidi"/>
      <w:sz w:val="24"/>
      <w:szCs w:val="24"/>
      <w:lang w:eastAsia="en-US"/>
    </w:rPr>
  </w:style>
  <w:style w:type="character" w:styleId="Naslov1Char" w:customStyle="true">
    <w:name w:val="Naslov 1 Char"/>
    <w:basedOn w:val="Zadanifontodlomka"/>
    <w:link w:val="Naslov1"/>
    <w:rsid w:val="00740DB6"/>
    <w:rPr>
      <w:b/>
      <w:sz w:val="24"/>
    </w:rPr>
  </w:style>
  <w:style w:type="paragraph" w:styleId="clanak-" w:customStyle="true">
    <w:name w:val="clanak-"/>
    <w:basedOn w:val="Normal"/>
    <w:rsid w:val="00C81870"/>
    <w:pPr>
      <w:spacing w:before="100" w:beforeAutospacing="true" w:after="225"/>
    </w:pPr>
  </w:style>
  <w:style w:type="paragraph" w:styleId="t-10-9-kurz-s" w:customStyle="true">
    <w:name w:val="t-10-9-kurz-s"/>
    <w:basedOn w:val="Normal"/>
    <w:rsid w:val="003D2685"/>
    <w:pPr>
      <w:spacing w:before="100" w:beforeAutospacing="true" w:after="225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40DB6"/>
    <w:pPr>
      <w:keepNext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rsid w:val="00740DB6"/>
    <w:rPr>
      <w:b/>
      <w:sz w:val="24"/>
    </w:rPr>
  </w:style>
  <w:style w:customStyle="1" w:styleId="clanak-" w:type="paragraph">
    <w:name w:val="clanak-"/>
    <w:basedOn w:val="Normal"/>
    <w:rsid w:val="00C81870"/>
    <w:pPr>
      <w:spacing w:after="225" w:before="100" w:beforeAutospacing="1"/>
    </w:pPr>
  </w:style>
  <w:style w:customStyle="1" w:styleId="t-10-9-kurz-s" w:type="paragraph">
    <w:name w:val="t-10-9-kurz-s"/>
    <w:basedOn w:val="Normal"/>
    <w:rsid w:val="003D2685"/>
    <w:pPr>
      <w:spacing w:after="225" w:before="100" w:beforeAutospacing="1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556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173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707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241590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16859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555776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0200773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4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819300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048156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5211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709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2111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64496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625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851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467820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89010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636953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7613617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763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8679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5227353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5982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01491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31270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336497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43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33248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67730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11741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2972581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759523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73084560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203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9293598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3821351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0114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890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5863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432014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Sp-94/2017</izvorni_sadrzaj>
    <derivirana_varijabla naziv="DomainObject.Predmet.OznakaBroj_1">Sp-94/2017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Mirza Muftić</izvorni_sadrzaj>
    <derivirana_varijabla naziv="DomainObject.Predmet.StrankaFormated_1">  Mirza Muftić</derivirana_varijabla>
  </DomainObject.Predmet.StrankaFormated>
  <DomainObject.Predmet.StrankaFormatedOIB>
    <izvorni_sadrzaj>  Mirza Muftić, OIB 40871509691</izvorni_sadrzaj>
    <derivirana_varijabla naziv="DomainObject.Predmet.StrankaFormatedOIB_1">  Mirza Muftić, OIB 40871509691</derivirana_varijabla>
  </DomainObject.Predmet.StrankaFormatedOIB>
  <DomainObject.Predmet.StrankaFormatedWithAdress>
    <izvorni_sadrzaj> Mirza Muftić, Dugane 2 B, 10000 Zagreb</izvorni_sadrzaj>
    <derivirana_varijabla naziv="DomainObject.Predmet.StrankaFormatedWithAdress_1"> Mirza Muftić, Dugane 2 B, 10000 Zagreb</derivirana_varijabla>
  </DomainObject.Predmet.StrankaFormatedWithAdress>
  <DomainObject.Predmet.StrankaFormatedWithAdressOIB>
    <izvorni_sadrzaj> Mirza Muftić, OIB 40871509691, Dugane 2 B, 10000 Zagreb</izvorni_sadrzaj>
    <derivirana_varijabla naziv="DomainObject.Predmet.StrankaFormatedWithAdressOIB_1"> Mirza Muftić, OIB 40871509691, Dugane 2 B, 10000 Zagreb</derivirana_varijabla>
  </DomainObject.Predmet.StrankaFormatedWithAdressOIB>
  <DomainObject.Predmet.StrankaWithAdress>
    <izvorni_sadrzaj>Mirza Muftić Dugane 2 B,10000 Zagreb</izvorni_sadrzaj>
    <derivirana_varijabla naziv="DomainObject.Predmet.StrankaWithAdress_1">Mirza Muftić Dugane 2 B,10000 Zagreb</derivirana_varijabla>
  </DomainObject.Predmet.StrankaWithAdress>
  <DomainObject.Predmet.StrankaWithAdressOIB>
    <izvorni_sadrzaj>Mirza Muftić, OIB 40871509691, Dugane 2 B,10000 Zagreb</izvorni_sadrzaj>
    <derivirana_varijabla naziv="DomainObject.Predmet.StrankaWithAdressOIB_1">Mirza Muftić, OIB 40871509691, Dugane 2 B,10000 Zagreb</derivirana_varijabla>
  </DomainObject.Predmet.StrankaWithAdressOIB>
  <DomainObject.Predmet.StrankaNazivFormated>
    <izvorni_sadrzaj>Mirza Muftić</izvorni_sadrzaj>
    <derivirana_varijabla naziv="DomainObject.Predmet.StrankaNazivFormated_1">Mirza Muftić</derivirana_varijabla>
  </DomainObject.Predmet.StrankaNazivFormated>
  <DomainObject.Predmet.StrankaNazivFormatedOIB>
    <izvorni_sadrzaj>Mirza Muftić, OIB 40871509691</izvorni_sadrzaj>
    <derivirana_varijabla naziv="DomainObject.Predmet.StrankaNazivFormatedOIB_1">Mirza Muftić, OIB 40871509691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Mirza Muftić</item>
    </izvorni_sadrzaj>
    <derivirana_varijabla naziv="DomainObject.Predmet.StrankaListFormated_1">
      <item>Mirza Muftić</item>
    </derivirana_varijabla>
  </DomainObject.Predmet.StrankaListFormated>
  <DomainObject.Predmet.StrankaListFormatedOIB>
    <izvorni_sadrzaj>
      <item>Mirza Muftić, OIB 40871509691</item>
    </izvorni_sadrzaj>
    <derivirana_varijabla naziv="DomainObject.Predmet.StrankaListFormatedOIB_1">
      <item>Mirza Muftić, OIB 40871509691</item>
    </derivirana_varijabla>
  </DomainObject.Predmet.StrankaListFormatedOIB>
  <DomainObject.Predmet.StrankaListFormatedWithAdress>
    <izvorni_sadrzaj>
      <item>Mirza Muftić, Dugane 2 B, 10000 Zagreb</item>
    </izvorni_sadrzaj>
    <derivirana_varijabla naziv="DomainObject.Predmet.StrankaListFormatedWithAdress_1">
      <item>Mirza Muftić, Dugane 2 B, 10000 Zagreb</item>
    </derivirana_varijabla>
  </DomainObject.Predmet.StrankaListFormatedWithAdress>
  <DomainObject.Predmet.StrankaListFormatedWithAdressOIB>
    <izvorni_sadrzaj>
      <item>Mirza Muftić, OIB 40871509691, Dugane 2 B, 10000 Zagreb</item>
    </izvorni_sadrzaj>
    <derivirana_varijabla naziv="DomainObject.Predmet.StrankaListFormatedWithAdressOIB_1">
      <item>Mirza Muftić, OIB 40871509691, Dugane 2 B, 10000 Zagreb</item>
    </derivirana_varijabla>
  </DomainObject.Predmet.StrankaListFormatedWithAdressOIB>
  <DomainObject.Predmet.StrankaListNazivFormated>
    <izvorni_sadrzaj>
      <item>Mirza Muftić</item>
    </izvorni_sadrzaj>
    <derivirana_varijabla naziv="DomainObject.Predmet.StrankaListNazivFormated_1">
      <item>Mirza Muftić</item>
    </derivirana_varijabla>
  </DomainObject.Predmet.StrankaListNazivFormated>
  <DomainObject.Predmet.StrankaListNazivFormatedOIB>
    <izvorni_sadrzaj>
      <item>Mirza Muftić, OIB 40871509691</item>
    </izvorni_sadrzaj>
    <derivirana_varijabla naziv="DomainObject.Predmet.StrankaListNazivFormatedOIB_1">
      <item>Mirza Muftić, OIB 40871509691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izvorni_sadrzaj>
    <derivirana_varijabla naziv="DomainObject.Predmet.OstaliListFormated_1"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derivirana_varijabla>
  </DomainObject.Predmet.OstaliListFormated>
  <DomainObject.Predmet.OstaliListFormatedOIB>
    <izvorni_sadrzaj>
      <item>GRADSKA PLINARA ZAGREB društvo s ograničenom odgovornošću, OIB 20985255037</item>
      <item>ZAGREBAČKI HOLDING, društvo s ograničenom odgovornošću za javni prijevoz, opskrbu vodom, održavanje čistoće, putnička agencija, šport, upravljanje objektima i poslovanje nekretninama, OIB 85584865987</item>
      <item>ERSTE CARD CLUB društvo s ograničenom odgovornošću za financijsko posredovanje i usluge, OIB 85941596441</item>
      <item>GRAD ZAGREB, OIB 61817894937</item>
      <item>REPUBLIKA HRVATSKA MINISTARSTVO FINANCIJA, OIB 18683136487</item>
      <item>VODOOPSKRBA I ODVODNJA društvo s ograničenom odgovornošću za javnu vodoopskrbu i odvodnju, OIB 83416546499</item>
      <item>Financijska agencija, OIB 85821130368</item>
    </izvorni_sadrzaj>
    <derivirana_varijabla naziv="DomainObject.Predmet.OstaliListFormatedOIB_1">
      <item>GRADSKA PLINARA ZAGREB društvo s ograničenom odgovornošću, OIB 20985255037</item>
      <item>ZAGREBAČKI HOLDING, društvo s ograničenom odgovornošću za javni prijevoz, opskrbu vodom, održavanje čistoće, putnička agencija, šport, upravljanje objektima i poslovanje nekretninama, OIB 85584865987</item>
      <item>ERSTE CARD CLUB društvo s ograničenom odgovornošću za financijsko posredovanje i usluge, OIB 85941596441</item>
      <item>GRAD ZAGREB, OIB 61817894937</item>
      <item>REPUBLIKA HRVATSKA MINISTARSTVO FINANCIJA, OIB 18683136487</item>
      <item>VODOOPSKRBA I ODVODNJA društvo s ograničenom odgovornošću za javnu vodoopskrbu i odvodnju, OIB 83416546499</item>
      <item>Financijska agencija, OIB 85821130368</item>
    </derivirana_varijabla>
  </DomainObject.Predmet.OstaliListFormatedOIB>
  <DomainObject.Predmet.OstaliListFormatedWithAdress>
    <izvorni_sadrzaj>
      <item>GRADSKA PLINARA ZAGREB društvo s ograničenom odgovornošću, Radnička Cesta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ERSTE CARD CLUB društvo s ograničenom odgovornošću za financijsko posredovanje i usluge, Ulica Frana Folnegovića 6, 10000 Zagreb</item>
      <item>GRAD ZAGREB, Trg Stjepana Radića 1, 10000 Zagreb</item>
      <item>REPUBLIKA HRVATSKA MINISTARSTVO FINANCIJA, Katančićeva 5, 10000 Zagreb</item>
      <item>VODOOPSKRBA I ODVODNJA društvo s ograničenom odgovornošću za javnu vodoopskrbu i odvodnju, Folnegovićeva 1, 10000 Zagreb</item>
      <item>Financijska agencija, Ulica grada Vukovara 70, 10000 Zagreb</item>
    </izvorni_sadrzaj>
    <derivirana_varijabla naziv="DomainObject.Predmet.OstaliListFormatedWithAdress_1">
      <item>GRADSKA PLINARA ZAGREB društvo s ograničenom odgovornošću, Radnička Cesta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ERSTE CARD CLUB društvo s ograničenom odgovornošću za financijsko posredovanje i usluge, Ulica Frana Folnegovića 6, 10000 Zagreb</item>
      <item>GRAD ZAGREB, Trg Stjepana Radića 1, 10000 Zagreb</item>
      <item>REPUBLIKA HRVATSKA MINISTARSTVO FINANCIJA, Katančićeva 5, 10000 Zagreb</item>
      <item>VODOOPSKRBA I ODVODNJA društvo s ograničenom odgovornošću za javnu vodoopskrbu i odvodnju, Folnegovićeva 1, 10000 Zagreb</item>
      <item>Financijska agencija, Ulica grada Vukovara 70, 10000 Zagreb</item>
    </derivirana_varijabla>
  </DomainObject.Predmet.OstaliListFormatedWithAdress>
  <DomainObject.Predmet.OstaliListFormatedWithAdressOIB>
    <izvorni_sadrzaj>
      <item>GRADSKA PLINARA ZAGREB društvo s ograničenom odgovornošću, OIB 20985255037, Radnička Cesta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ERSTE CARD CLUB društvo s ograničenom odgovornošću za financijsko posredovanje i usluge, OIB 85941596441, Ulica Frana Folnegovića 6, 10000 Zagreb</item>
      <item>GRAD ZAGREB, OIB 61817894937, Trg Stjepana Radića 1, 10000 Zagreb</item>
      <item>REPUBLIKA HRVATSKA MINISTARSTVO FINANCIJA, OIB 18683136487, Katančićeva 5,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</izvorni_sadrzaj>
    <derivirana_varijabla naziv="DomainObject.Predmet.OstaliListFormatedWithAdressOIB_1">
      <item>GRADSKA PLINARA ZAGREB društvo s ograničenom odgovornošću, OIB 20985255037, Radnička Cesta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ERSTE CARD CLUB društvo s ograničenom odgovornošću za financijsko posredovanje i usluge, OIB 85941596441, Ulica Frana Folnegovića 6, 10000 Zagreb</item>
      <item>GRAD ZAGREB, OIB 61817894937, Trg Stjepana Radića 1, 10000 Zagreb</item>
      <item>REPUBLIKA HRVATSKA MINISTARSTVO FINANCIJA, OIB 18683136487, Katančićeva 5,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izvorni_sadrzaj>
    <derivirana_varijabla naziv="DomainObject.Predmet.OstaliListNazivFormated_1"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derivirana_varijabla>
  </DomainObject.Predmet.OstaliListNazivFormated>
  <DomainObject.Predmet.OstaliListNazivFormatedOIB>
    <izvorni_sadrzaj>
      <item>GRADSKA PLINARA ZAGREB društvo s ograničenom odgovornošću, OIB 20985255037</item>
      <item>ZAGREBAČKI HOLDING, društvo s ograničenom odgovornošću za javni prijevoz, opskrbu vodom, održavanje čistoće, putnička agencija, šport, upravljanje objektima i poslovanje nekretninama, OIB 85584865987</item>
      <item>ERSTE CARD CLUB društvo s ograničenom odgovornošću za financijsko posredovanje i usluge, OIB 85941596441</item>
      <item>GRAD ZAGREB, OIB 61817894937</item>
      <item>REPUBLIKA HRVATSKA MINISTARSTVO FINANCIJA, OIB 18683136487</item>
      <item>VODOOPSKRBA I ODVODNJA društvo s ograničenom odgovornošću za javnu vodoopskrbu i odvodnju, OIB 83416546499</item>
      <item>Financijska agencija, OIB 85821130368</item>
    </izvorni_sadrzaj>
    <derivirana_varijabla naziv="DomainObject.Predmet.OstaliListNazivFormatedOIB_1">
      <item>GRADSKA PLINARA ZAGREB društvo s ograničenom odgovornošću, OIB 20985255037</item>
      <item>ZAGREBAČKI HOLDING, društvo s ograničenom odgovornošću za javni prijevoz, opskrbu vodom, održavanje čistoće, putnička agencija, šport, upravljanje objektima i poslovanje nekretninama, OIB 85584865987</item>
      <item>ERSTE CARD CLUB društvo s ograničenom odgovornošću za financijsko posredovanje i usluge, OIB 85941596441</item>
      <item>GRAD ZAGREB, OIB 61817894937</item>
      <item>REPUBLIKA HRVATSKA MINISTARSTVO FINANCIJA, OIB 18683136487</item>
      <item>VODOOPSKRBA I ODVODNJA društvo s ograničenom odgovornošću za javnu vodoopskrbu i odvodnju, OIB 83416546499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Mirza Muftić</izvorni_sadrzaj>
    <derivirana_varijabla naziv="DomainObject.Predmet.StrankaIDrugi_1">Mirza Muftić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Mirza Muftić, OIB 40871509691, Dugane 2 B, 10000 Zagreb</izvorni_sadrzaj>
    <derivirana_varijabla naziv="DomainObject.Predmet.StrankaIDrugiAdressOIB_1">Mirza Muftić, OIB 40871509691, Dugane 2 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Mirza Muftić</item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izvorni_sadrzaj>
    <derivirana_varijabla naziv="DomainObject.Predmet.SudioniciListNaziv_1">
      <item>Mirza Muftić</item>
      <item>GRADSKA PLINARA ZAGREB društvo s ograničenom odgovornošću</item>
      <item>ZAGREBAČKI HOLDING, društvo s ograničenom odgovornošću za javni prijevoz, opskrbu vodom, održavanje čistoće, putnička agencija, šport, upravljanje objektima i poslovanje nekretninama</item>
      <item>ERSTE CARD CLUB društvo s ograničenom odgovornošću za financijsko posredovanje i usluge</item>
      <item>GRAD ZAGREB</item>
      <item>REPUBLIKA HRVATSKA MINISTARSTVO FINANCIJA</item>
      <item>VODOOPSKRBA I ODVODNJA društvo s ograničenom odgovornošću za javnu vodoopskrbu i odvodnju</item>
      <item>Financijska agencija</item>
    </derivirana_varijabla>
  </DomainObject.Predmet.SudioniciListNaziv>
  <DomainObject.Predmet.SudioniciListAdressOIB>
    <izvorni_sadrzaj>
      <item>Mirza Muftić, OIB 40871509691, Dugane 2 B,10000 Zagreb</item>
      <item>GRADSKA PLINARA ZAGREB društvo s ograničenom odgovornošću, OIB 20985255037, Radnička Cesta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ERSTE CARD CLUB društvo s ograničenom odgovornošću za financijsko posredovanje i usluge, OIB 85941596441, Ulica Frana Folnegovića 6,10000 Zagreb</item>
      <item>GRAD ZAGREB, OIB 61817894937, Trg Stjepana Radića 1,10000 Zagreb</item>
      <item>REPUBLIKA HRVATSKA MINISTARSTVO FINANCIJA, OIB 18683136487, Katančićeva 5,10000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</izvorni_sadrzaj>
    <derivirana_varijabla naziv="DomainObject.Predmet.SudioniciListAdressOIB_1">
      <item>Mirza Muftić, OIB 40871509691, Dugane 2 B,10000 Zagreb</item>
      <item>GRADSKA PLINARA ZAGREB društvo s ograničenom odgovornošću, OIB 20985255037, Radnička Cesta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ERSTE CARD CLUB društvo s ograničenom odgovornošću za financijsko posredovanje i usluge, OIB 85941596441, Ulica Frana Folnegovića 6,10000 Zagreb</item>
      <item>GRAD ZAGREB, OIB 61817894937, Trg Stjepana Radića 1,10000 Zagreb</item>
      <item>REPUBLIKA HRVATSKA MINISTARSTVO FINANCIJA, OIB 18683136487, Katančićeva 5,10000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40871509691</item>
      <item>, OIB 20985255037</item>
      <item>, OIB 85584865987</item>
      <item>, OIB 85941596441</item>
      <item>, OIB 61817894937</item>
      <item>, OIB 18683136487</item>
      <item>, OIB 83416546499</item>
      <item>, OIB 85821130368</item>
    </izvorni_sadrzaj>
    <derivirana_varijabla naziv="DomainObject.Predmet.SudioniciListNazivOIB_1">
      <item>, OIB 40871509691</item>
      <item>, OIB 20985255037</item>
      <item>, OIB 85584865987</item>
      <item>, OIB 85941596441</item>
      <item>, OIB 61817894937</item>
      <item>, OIB 18683136487</item>
      <item>, OIB 83416546499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293BF-2AD3-4A9B-988D-44967890C3C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1124</properties:Words>
  <properties:Characters>5892</properties:Characters>
  <properties:Lines>139</properties:Lines>
  <properties:Paragraphs>42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2019-01-10T08:27:00Z</dcterms:created>
  <dc:creator>RH - TDU</dc:creator>
  <cp:lastModifiedBy>Marija Mikulić</cp:lastModifiedBy>
  <cp:lastPrinted>2019-01-10T08:27:00Z</cp:lastPrinted>
  <dcterms:modified xmlns:xsi="http://www.w3.org/2001/XMLSchema-instance" xsi:type="dcterms:W3CDTF">2019-09-13T11:19:00Z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povlačenju prijedloga (94 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