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59b3" w14:paraId="97e59b3" w:rsidRDefault="000F1E38" w:rsidP="00B542FA" w:rsidR="000F1E38">
      <w:pPr>
        <w:jc w:val="both"/>
        <w15:collapsed w:val="false"/>
      </w:pPr>
      <w:bookmarkStart w:name="_GoBack" w:id="0"/>
      <w:bookmarkEnd w:id="0"/>
    </w:p>
    <w:p w:rsidRDefault="000F1E38" w:rsidP="00B542FA" w:rsidR="000F1E38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BE13DD">
        <w:t xml:space="preserve">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BE13DD">
        <w:t>-835/13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E3594B" w:rsidP="00E3594B" w:rsidR="008E64B2" w:rsidRPr="007C723E">
      <w:pPr>
        <w:ind w:firstLine="720"/>
        <w:jc w:val="both"/>
      </w:pPr>
      <w:r w:rsidRPr="00E3594B">
        <w:t xml:space="preserve">Trgovački sud u Zagrebu, po sucu Gordanu Zubaku, u stečajnom postupku nad stečajnim dužnikom </w:t>
      </w:r>
      <w:r w:rsidRPr="00E3594B">
        <w:rPr>
          <w:lang w:val="pt-BR"/>
        </w:rPr>
        <w:t xml:space="preserve">CADIS GRUPA d.o.o. u stečaju, Zagreb, Horvaćanska cesta 67, OIB: </w:t>
      </w:r>
      <w:r w:rsidRPr="00E3594B">
        <w:t>89183231015</w:t>
      </w:r>
      <w:r>
        <w:t>, 4. listopada 2016.,</w:t>
      </w:r>
      <w:r w:rsidR="000D56F6"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2B05FB" w:rsidP="008E64B2" w:rsidR="002B05FB">
      <w:pPr>
        <w:jc w:val="center"/>
      </w:pP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E3594B">
      <w:pPr>
        <w:jc w:val="both"/>
      </w:pPr>
      <w:r w:rsidRPr="007C723E">
        <w:tab/>
      </w:r>
      <w:r w:rsidR="00E3594B">
        <w:t xml:space="preserve">I. </w:t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E3594B">
        <w:t>835/13-138</w:t>
      </w:r>
      <w:r w:rsidR="007E2ACB" w:rsidRPr="007C723E">
        <w:t xml:space="preserve"> od </w:t>
      </w:r>
      <w:r w:rsidR="00E3594B">
        <w:t>24</w:t>
      </w:r>
      <w:r w:rsidR="007C723E">
        <w:t xml:space="preserve">. </w:t>
      </w:r>
      <w:r w:rsidR="00E3594B">
        <w:t>svibnja 2016</w:t>
      </w:r>
      <w:r w:rsidR="007E2ACB" w:rsidRPr="007C723E">
        <w:t>. u</w:t>
      </w:r>
      <w:r w:rsidR="00E3594B">
        <w:t xml:space="preserve"> točki I</w:t>
      </w:r>
      <w:r w:rsidR="007E2ACB" w:rsidRPr="007C723E">
        <w:t xml:space="preserve"> </w:t>
      </w:r>
      <w:r w:rsidR="00E3594B">
        <w:t>izreke</w:t>
      </w:r>
      <w:r w:rsidR="003A319F">
        <w:t xml:space="preserve">, </w:t>
      </w:r>
      <w:r w:rsidR="00E3594B">
        <w:t>3. i 4. red tako da umjesto oznake „čest. zem. 4835/17 u naravi vinograd površine 73 m2 i čest. zem. 4835/6 u naravi vinograd površine 221 m2“, ima stajati:</w:t>
      </w:r>
      <w:r w:rsidR="00E3594B" w:rsidRPr="00E3594B">
        <w:t xml:space="preserve"> </w:t>
      </w:r>
      <w:r w:rsidR="00E3594B">
        <w:t>„čest. zem. 4838</w:t>
      </w:r>
      <w:r w:rsidR="00E3594B" w:rsidRPr="00E3594B">
        <w:t xml:space="preserve">/17 u naravi vinograd </w:t>
      </w:r>
      <w:r w:rsidR="00E3594B">
        <w:t>površine 73 m2 i čest. zem. 4838</w:t>
      </w:r>
      <w:r w:rsidR="00E3594B" w:rsidRPr="00E3594B">
        <w:t>/6 u naravi vinograd površine 221 m2</w:t>
      </w:r>
      <w:r w:rsidR="00E3594B">
        <w:t>“.</w:t>
      </w:r>
    </w:p>
    <w:p w:rsidRDefault="00E3594B" w:rsidP="008E64B2" w:rsidR="00E3594B">
      <w:pPr>
        <w:jc w:val="both"/>
      </w:pPr>
    </w:p>
    <w:p w:rsidRDefault="00E3594B" w:rsidP="008E64B2" w:rsidR="00E3594B">
      <w:pPr>
        <w:jc w:val="both"/>
      </w:pPr>
      <w:r>
        <w:tab/>
        <w:t xml:space="preserve">II. Ispravlja se zaključak ovog suda poslovni broj 835/13-147 od 19. </w:t>
      </w:r>
      <w:r w:rsidR="00D4227F">
        <w:t>srpnja 2016. u točki I. izreke,</w:t>
      </w:r>
      <w:r w:rsidRPr="00E3594B">
        <w:t xml:space="preserve"> 3. i 4. red tako da umjesto oznake „čest. zem. 4835/17 u naravi vinograd površine 73 m2 i čest. zem. 4835/6 u naravi vinograd površine 221 m2“, ima stajati: „čest. zem. 4838/17 u naravi vinograd površine 73 m2 i čest. zem. 4838/6 u naravi vinograd površine 221 m2“.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2B05FB" w:rsidR="001B0559">
      <w:pPr>
        <w:ind w:firstLine="720"/>
        <w:jc w:val="both"/>
      </w:pPr>
      <w:r w:rsidRPr="007C723E">
        <w:t xml:space="preserve">Rješenjem ovog suda od </w:t>
      </w:r>
      <w:r w:rsidR="003A319F">
        <w:t>2</w:t>
      </w:r>
      <w:r w:rsidR="00D4227F">
        <w:t>4. svibnja 2016</w:t>
      </w:r>
      <w:r w:rsidRPr="007C723E">
        <w:t>.</w:t>
      </w:r>
      <w:r w:rsidR="007C723E">
        <w:t xml:space="preserve"> </w:t>
      </w:r>
      <w:r w:rsidR="003A319F">
        <w:t>sud je</w:t>
      </w:r>
      <w:r w:rsidR="00D4227F">
        <w:t xml:space="preserve">, nakon održane javne dražbe, dosudio nekretninu upisanu u zemljišnim knjigama Općinskog suda u Splitu i to u zk. ul. 18197, koja je bila u vlasništvu stečajnog dužnika, kupcu koji je ponudio najvišu cijenu. Nadalje, zaključkom od 19. srpnja 2016. tu je nekretninu sud predao kupcu. Navedena nekretnina je upisana u zemljišnim knjigama Općinskog suda u Splitu i to u zemljišnoknjižnom ulošku 18197. Zemljišnoknjižni uložak čini, među ostalim, posjedovnica koja sadržava podatke o svim katastarskim česticama koje čine jedno zemljišnoknjižno tijelo. Iz posjedovnice, koja je sastavni dio spomenutog zemljišnoknjižnog uloška broj 18197, proizlazi da predmetno zemljišnoknjižno tijelo čine, među ostalim,  i   </w:t>
      </w:r>
      <w:r w:rsidR="00D4227F" w:rsidRPr="00D4227F">
        <w:t>čest. zem. 4838/17 u naravi vinograd površine 73 m2 i čest. zem. 4838/6 u naravi vinograd površine 221 m2</w:t>
      </w:r>
      <w:r w:rsidR="00D4227F">
        <w:t xml:space="preserve">. Stoga je jasno  da je sud očito pogriješio u pisanju kada je u rješenju od 24. svibnja 2016. i </w:t>
      </w:r>
      <w:r w:rsidR="00D4227F">
        <w:lastRenderedPageBreak/>
        <w:t>zaključku od 19. srpnja 2016. kao dijelove predmetnog zemljišnoknjižno</w:t>
      </w:r>
      <w:r w:rsidR="002B05FB">
        <w:t>g</w:t>
      </w:r>
      <w:r w:rsidR="00D4227F">
        <w:t xml:space="preserve"> tijela naznačio </w:t>
      </w:r>
      <w:r w:rsidR="00D4227F" w:rsidRPr="00D4227F">
        <w:t>čest. zem. 4835/17 u naravi vinograd površine 73 m2 i čest. zem. 4835/6 u naravi vinograd površine 221 m2</w:t>
      </w:r>
      <w:r w:rsidR="00D4227F">
        <w:t>, umjesto pravilno</w:t>
      </w:r>
      <w:r w:rsidR="002B05FB" w:rsidRPr="002B05FB">
        <w:t xml:space="preserve"> čest. zem. 4838/17 u naravi vinograd površine 73 m2 i čest. zem. 4838/6 u naravi vinograd površine 221 m2</w:t>
      </w:r>
      <w:r w:rsidR="002B05FB">
        <w:t xml:space="preserve">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0F1E38" w:rsidP="002B05FB" w:rsidR="000F1E38" w:rsidRPr="007C723E">
      <w:pPr>
        <w:ind w:firstLine="720"/>
        <w:jc w:val="both"/>
      </w:pP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2B05FB">
        <w:t>4. listopada 2016</w:t>
      </w:r>
      <w:r w:rsidRPr="007C723E">
        <w:t>.</w:t>
      </w:r>
    </w:p>
    <w:p w:rsidRDefault="001B0559" w:rsidP="00946F05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0F1E38" w:rsidP="00946F05" w:rsidR="001B0559" w:rsidRPr="007C723E">
      <w:pPr>
        <w:pStyle w:val="Tijeloteksta"/>
        <w:ind w:left="5760"/>
        <w:jc w:val="right"/>
      </w:pPr>
      <w:r>
        <w:t xml:space="preserve">     </w:t>
      </w:r>
      <w:r w:rsidR="00946F05">
        <w:t>Gordan Zubak,v.r.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0F1E38" w:rsidP="001B0559" w:rsidR="000F1E38"/>
    <w:p w:rsidRDefault="000F1E38" w:rsidP="001B0559" w:rsidR="000F1E38"/>
    <w:p w:rsidRDefault="00946F05" w:rsidP="004E13E6" w:rsidR="00946F05">
      <w:pPr>
        <w:jc w:val="right"/>
      </w:pPr>
    </w:p>
    <w:p w:rsidRDefault="00946F05" w:rsidP="004E13E6" w:rsidR="00946F05">
      <w:pPr>
        <w:jc w:val="right"/>
      </w:pPr>
      <w:r>
        <w:t>Za točnost otpravka</w:t>
      </w:r>
    </w:p>
    <w:p w:rsidRDefault="00946F05" w:rsidP="004E13E6" w:rsidR="00946F05">
      <w:pPr>
        <w:jc w:val="right"/>
      </w:pPr>
      <w:r>
        <w:t>ovlašteni službenik</w:t>
      </w:r>
    </w:p>
    <w:p w:rsidRDefault="00946F05" w:rsidP="004E13E6" w:rsidR="00946F05">
      <w:pPr>
        <w:jc w:val="right"/>
      </w:pPr>
      <w:r>
        <w:t>Katica Franjić</w:t>
      </w:r>
    </w:p>
    <w:p w:rsidRDefault="00A15079" w:rsidP="00946F05" w:rsidR="00A15079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0F1E38" w:rsidR="00A15079" w:rsidRPr="007C723E">
      <w:headerReference w:type="even" r:id="rId10"/>
      <w:headerReference w:type="default" r:id="rId11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F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0F1E38"/>
    <w:rsid w:val="001B0559"/>
    <w:rsid w:val="002041AF"/>
    <w:rsid w:val="0023558C"/>
    <w:rsid w:val="002B05FB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46F05"/>
    <w:rsid w:val="00A04911"/>
    <w:rsid w:val="00A15079"/>
    <w:rsid w:val="00A75755"/>
    <w:rsid w:val="00AD7D71"/>
    <w:rsid w:val="00B639DE"/>
    <w:rsid w:val="00BE13DD"/>
    <w:rsid w:val="00D4227F"/>
    <w:rsid w:val="00DA4A9F"/>
    <w:rsid w:val="00DB06B8"/>
    <w:rsid w:val="00E2685B"/>
    <w:rsid w:val="00E3594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E359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F1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1E3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E359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F1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1E3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zaključka</izvorni_sadrzaj>
    <derivirana_varijabla naziv="DomainObject.Primjedba_1">i zaključka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2538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2016-10-04T12:31:00Z</dcterms:created>
  <dc:creator>nmarkovic</dc:creator>
  <cp:lastModifiedBy>Katica Franjić</cp:lastModifiedBy>
  <cp:lastPrinted>2016-10-04T13:25:00Z</cp:lastPrinted>
  <dcterms:modified xmlns:xsi="http://www.w3.org/2001/XMLSchema-instance" xsi:type="dcterms:W3CDTF">2016-10-04T13:26:00Z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