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4879" w14:paraId="ffe4879" w:rsidRDefault="00455DF2" w:rsidP="00455DF2" w:rsidR="00455DF2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E05B2" w:rsidR="00455DF2">
      <w:pPr>
        <w:tabs>
          <w:tab w:pos="6874" w:val="left"/>
        </w:tabs>
        <w:jc w:val="both"/>
      </w:pPr>
      <w:r>
        <w:t>Amruševa 2/II</w:t>
      </w:r>
      <w:r w:rsidR="004E05B2">
        <w:tab/>
        <w:t xml:space="preserve">        20. St-4808/16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4E05B2">
        <w:t>MOGILA TISUĆU DEVETSTO DVADESETPET d.o.o. za usluge, Zagreb (Grad Zagreb), Mogilska 5,OIB 24043360319, dana 20</w:t>
      </w:r>
      <w:r w:rsidR="00E75D63">
        <w:t xml:space="preserve">. </w:t>
      </w:r>
      <w:r w:rsidR="004E05B2">
        <w:t>ožujka 2018</w:t>
      </w:r>
      <w:r>
        <w:t>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4E05B2">
        <w:t>MOGILA TISUĆU DEVETSTO DVADESETPET d.o.o. za usluge, Zagreb (Grad Zagreb), Mogilska 5,OIB 24043360319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4E05B2">
        <w:t>480816.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BF2A2F" w:rsidP="00BF2A2F" w:rsid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t xml:space="preserve">Financijska agencija, Regionalni centar Zagreb, podnijela je ovom sudu prijedlog za otvaranje stečajnog postupka nad dužnikom </w:t>
      </w:r>
      <w:r w:rsidR="004E05B2">
        <w:t>MOGILA TISUĆU DEVETSTO DVADESETPET d.o.o. za usluge, Zagreb (Grad Zagreb), Mogilska 5,OIB 24043360319</w:t>
      </w:r>
      <w:r w:rsidRPr="00BF2A2F">
        <w:t>.</w:t>
      </w:r>
    </w:p>
    <w:p w:rsidRDefault="004E05B2" w:rsidP="00BF2A2F" w:rsidR="004E05B2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BF2A2F" w:rsidP="00BF2A2F" w:rsidR="00BF2A2F" w:rsidRPr="00BF2A2F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BF2A2F"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BF2A2F" w:rsidP="00BF2A2F" w:rsidR="00BF2A2F" w:rsidRPr="00BF2A2F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contextualSpacing/>
        <w:jc w:val="both"/>
      </w:pPr>
      <w:r w:rsidRPr="00BF2A2F"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lastRenderedPageBreak/>
        <w:t>Financijska agencija, kao predlagatelj, navela je u prijedlogu za otvaranje stečajn</w:t>
      </w:r>
      <w:r w:rsidR="004E05B2">
        <w:t>og postupka kako dužnik na dan 1. rujna</w:t>
      </w:r>
      <w:r w:rsidRPr="00BF2A2F">
        <w:t xml:space="preserve"> 2015. u Očevidniku redoslijeda osnova za plaćanje ima evidentirane neizvršene osnove za plaćanje u neprekinutom razdoblju od </w:t>
      </w:r>
      <w:r w:rsidR="004E05B2">
        <w:t>2473</w:t>
      </w:r>
      <w:r w:rsidRPr="00BF2A2F">
        <w:t xml:space="preserve"> dana, u ukupnom iznosu od </w:t>
      </w:r>
      <w:r w:rsidR="004E05B2">
        <w:t>8.363,24</w:t>
      </w:r>
      <w:r w:rsidRPr="00BF2A2F">
        <w:t xml:space="preserve"> kn, kao i da dužnik </w:t>
      </w:r>
      <w:r w:rsidR="004E05B2">
        <w:t>nema</w:t>
      </w:r>
      <w:r w:rsidRPr="00BF2A2F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jc w:val="both"/>
      </w:pPr>
    </w:p>
    <w:p w:rsidRDefault="00BF2A2F" w:rsidP="00BF2A2F" w:rsidR="00BF2A2F" w:rsidRPr="00BF2A2F">
      <w:pPr>
        <w:overflowPunct w:val="false"/>
        <w:autoSpaceDE w:val="false"/>
        <w:autoSpaceDN w:val="false"/>
        <w:adjustRightInd w:val="false"/>
        <w:ind w:firstLine="709"/>
        <w:jc w:val="both"/>
      </w:pPr>
      <w:r w:rsidRPr="00BF2A2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051BC6" w:rsidR="004F69DD">
      <w:pPr>
        <w:pStyle w:val="Tijeloteksta"/>
        <w:ind w:firstLine="708"/>
      </w:pPr>
      <w:r w:rsidRPr="00805683">
        <w:t xml:space="preserve">Sud je rješenjem od </w:t>
      </w:r>
      <w:r w:rsidR="004E05B2">
        <w:t>28</w:t>
      </w:r>
      <w:r w:rsidR="004F69DD">
        <w:t xml:space="preserve">. </w:t>
      </w:r>
      <w:r w:rsidR="004E05B2">
        <w:t>veljače 2018</w:t>
      </w:r>
      <w:r w:rsidRPr="00805683">
        <w:t xml:space="preserve">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4E05B2">
        <w:t xml:space="preserve"> (list 34</w:t>
      </w:r>
      <w:r w:rsidR="00805683">
        <w:t xml:space="preserve"> spisa) te je u cijelosti ostao kod navoda iz podnesenog prijedloga za otvaranje stečajnog postupka. Z</w:t>
      </w:r>
      <w:r w:rsidRPr="00805683">
        <w:t xml:space="preserve">akonski zastupnik dužnika </w:t>
      </w:r>
      <w:r w:rsidR="004F69DD">
        <w:t xml:space="preserve">uredno pozvan nije </w:t>
      </w:r>
      <w:r w:rsidR="00805683">
        <w:t>pristupio na navedeno ročište</w:t>
      </w:r>
      <w:r w:rsidR="004F69DD">
        <w:t xml:space="preserve">, ali je u ovosudni spis </w:t>
      </w:r>
      <w:r w:rsidR="004E05B2">
        <w:t>dostavio pisano očitovanje od 19</w:t>
      </w:r>
      <w:r w:rsidR="004F69DD">
        <w:t xml:space="preserve">. </w:t>
      </w:r>
      <w:r w:rsidR="004E05B2">
        <w:t>ožujka 2018. (list 37</w:t>
      </w:r>
      <w:r w:rsidR="004F69DD">
        <w:t xml:space="preserve"> spisa), a u kojem se očitovao da dužnik nema nikakve imovine, nikakvu dugotrajnu niti financijsku imovinu odnosno bilo kakva potraživanja, kao i to da dužnik nema zaposlenika. </w:t>
      </w:r>
    </w:p>
    <w:p w:rsidRDefault="00455DF2" w:rsidP="004F69DD" w:rsidR="00455DF2">
      <w:pPr>
        <w:pStyle w:val="Tijeloteksta"/>
      </w:pPr>
    </w:p>
    <w:p w:rsidRDefault="00455DF2" w:rsidP="00455DF2" w:rsidR="00455DF2">
      <w:pPr>
        <w:pStyle w:val="Tijeloteksta"/>
        <w:ind w:firstLine="708"/>
      </w:pPr>
      <w:r>
        <w:t xml:space="preserve">Izvršenim elektronskim pretraživanjem, a u odnosu na popis nekretnina ovog dužnika, utvrđeno je da isti ne raspolaže nikakvim nekretninama (list </w:t>
      </w:r>
      <w:r w:rsidR="004E05B2">
        <w:t>39 spisa).</w:t>
      </w:r>
    </w:p>
    <w:p w:rsidRDefault="00455DF2" w:rsidP="00455DF2" w:rsidR="00455DF2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E05B2" w:rsidP="00455DF2" w:rsidR="004E05B2">
      <w:pPr>
        <w:jc w:val="both"/>
      </w:pPr>
    </w:p>
    <w:p w:rsidRDefault="004E05B2" w:rsidP="00455DF2" w:rsidR="004E05B2">
      <w:pPr>
        <w:jc w:val="both"/>
      </w:pP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55DF2" w:rsidR="00455DF2">
      <w:pPr>
        <w:jc w:val="both"/>
      </w:pPr>
      <w:r>
        <w:tab/>
        <w:t xml:space="preserve"> </w:t>
      </w:r>
    </w:p>
    <w:p w:rsidRDefault="004E05B2" w:rsidP="00455DF2" w:rsidR="00455DF2">
      <w:pPr>
        <w:jc w:val="center"/>
      </w:pPr>
      <w:r>
        <w:t>U Zagrebu,20</w:t>
      </w:r>
      <w:r w:rsidR="007E4016">
        <w:t xml:space="preserve">. </w:t>
      </w:r>
      <w:r>
        <w:t>ožujka 2018</w:t>
      </w:r>
      <w:r w:rsidR="00123E40">
        <w:t xml:space="preserve">. </w:t>
      </w:r>
    </w:p>
    <w:p w:rsidRDefault="009E10F1" w:rsidP="00455DF2" w:rsidR="00455DF2">
      <w:r>
        <w:t xml:space="preserve">                   </w:t>
      </w:r>
    </w:p>
    <w:p w:rsidRDefault="004E05B2" w:rsidP="007E4016" w:rsidR="00455DF2">
      <w:pPr>
        <w:jc w:val="right"/>
      </w:pPr>
      <w:r>
        <w:t xml:space="preserve">                                                                                                              SUDAC:</w:t>
      </w:r>
    </w:p>
    <w:p w:rsidRDefault="004E05B2" w:rsidP="007E4016" w:rsidR="00455DF2">
      <w:pPr>
        <w:jc w:val="right"/>
      </w:pPr>
      <w:r>
        <w:t>LUCIJA BUTIGAN</w:t>
      </w:r>
      <w:r w:rsidR="00A77B09">
        <w:t>,v.r.</w:t>
      </w:r>
      <w:r>
        <w:t xml:space="preserve"> </w:t>
      </w: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A77B09" w:rsidP="00A77B09" w:rsidR="00A77B09">
      <w:pPr>
        <w:ind w:left="4956"/>
      </w:pPr>
      <w:r>
        <w:t>Za točnost otpravka-ovlašteni službenik</w:t>
      </w:r>
    </w:p>
    <w:p w:rsidRDefault="00A77B09" w:rsidP="00A77B09" w:rsidR="00A77B09">
      <w:pPr>
        <w:ind w:left="4956"/>
      </w:pPr>
      <w:r>
        <w:tab/>
        <w:t xml:space="preserve">   Monika Grbac</w:t>
      </w:r>
    </w:p>
    <w:p w:rsidRDefault="00A77B09" w:rsidP="00A77B09" w:rsidR="00A77B09"/>
    <w:p w:rsidRDefault="00123E40" w:rsidP="00123E40" w:rsidR="00123E40"/>
    <w:sectPr w:rsidSect="004E05B2" w:rsidR="00123E40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229" w:rsidP="00455DF2" w:rsidR="00750229">
      <w:r>
        <w:separator/>
      </w:r>
    </w:p>
  </w:endnote>
  <w:endnote w:id="0" w:type="continuationSeparator">
    <w:p w:rsidRDefault="00750229" w:rsidP="00455DF2" w:rsidR="00750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229" w:rsidP="00455DF2" w:rsidR="00750229">
      <w:r>
        <w:separator/>
      </w:r>
    </w:p>
  </w:footnote>
  <w:footnote w:id="0" w:type="continuationSeparator">
    <w:p w:rsidRDefault="00750229" w:rsidP="00455DF2" w:rsidR="007502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A77B09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4E05B2">
          <w:t>4808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123E40"/>
    <w:rsid w:val="00367E86"/>
    <w:rsid w:val="00455DF2"/>
    <w:rsid w:val="004E05B2"/>
    <w:rsid w:val="004F69DD"/>
    <w:rsid w:val="00685B0B"/>
    <w:rsid w:val="0068677F"/>
    <w:rsid w:val="00750229"/>
    <w:rsid w:val="00751667"/>
    <w:rsid w:val="007E4016"/>
    <w:rsid w:val="00805683"/>
    <w:rsid w:val="009E10F1"/>
    <w:rsid w:val="00A24C36"/>
    <w:rsid w:val="00A77B09"/>
    <w:rsid w:val="00BE3772"/>
    <w:rsid w:val="00BF2A2F"/>
    <w:rsid w:val="00D8292D"/>
    <w:rsid w:val="00E33188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B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B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B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B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B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B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B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B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4808</izvorni_sadrzaj>
    <derivirana_varijabla naziv="DomainObject.Predmet.Broj_1">4808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St-4808/2016</izvorni_sadrzaj>
    <derivirana_varijabla naziv="DomainObject.Predmet.OznakaBroj_1">St-4808/2016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MOGILA TISUĆU DEVETSTO DVADESETPET d.o.o. zastupanog po punomoćniku Tomislav Cvjetković</izvorni_sadrzaj>
    <derivirana_varijabla naziv="DomainObject.Predmet.ProtustrankaFormated_1">  MOGILA TISUĆU DEVETSTO DVADESETPET d.o.o. zastupanog po punomoćniku Tomislav Cvjetković</derivirana_varijabla>
  </DomainObject.Predmet.ProtustrankaFormated>
  <DomainObject.Predmet.ProtustrankaFormatedOIB>
    <izvorni_sadrzaj>  MOGILA TISUĆU DEVETSTO DVADESETPET d.o.o., OIB 24043360319 zastupanog po punomoćniku Tomislav Cvjetković</izvorni_sadrzaj>
    <derivirana_varijabla naziv="DomainObject.Predmet.ProtustrankaFormatedOIB_1">  MOGILA TISUĆU DEVETSTO DVADESETPET d.o.o., OIB 24043360319 zastupanog po punomoćniku Tomislav Cvjetković</derivirana_varijabla>
  </DomainObject.Predmet.ProtustrankaFormatedOIB>
  <DomainObject.Predmet.ProtustrankaFormatedWithAdress>
    <izvorni_sadrzaj> MOGILA TISUĆU DEVETSTO DVADESETPET d.o.o., Mogilska 5, 10000 Zagreb zastupanog po punomoćniku Tomislav Cvjetković</izvorni_sadrzaj>
    <derivirana_varijabla naziv="DomainObject.Predmet.ProtustrankaFormatedWithAdress_1"> MOGILA TISUĆU DEVETSTO DVADESETPET d.o.o., Mogilska 5, 10000 Zagreb zastupanog po punomoćniku Tomislav Cvjetković</derivirana_varijabla>
  </DomainObject.Predmet.ProtustrankaFormatedWithAdress>
  <DomainObject.Predmet.ProtustrankaFormatedWithAdressOIB>
    <izvorni_sadrzaj> MOGILA TISUĆU DEVETSTO DVADESETPET d.o.o., OIB 24043360319, Mogilska 5, 10000 Zagreb zastupanog po punomoćniku Tomislav Cvjetković</izvorni_sadrzaj>
    <derivirana_varijabla naziv="DomainObject.Predmet.ProtustrankaFormatedWithAdressOIB_1"> MOGILA TISUĆU DEVETSTO DVADESETPET d.o.o., OIB 24043360319, Mogilska 5, 10000 Zagreb zastupanog po punomoćniku Tomislav Cvjetković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Cvjetković</izvorni_sadrzaj>
    <derivirana_varijabla naziv="DomainObject.Predmet.StrankaFormated_1">  FINA Regionalni centar Zagreb; Tomislav Cvjetković</derivirana_varijabla>
  </DomainObject.Predmet.StrankaFormated>
  <DomainObject.Predmet.StrankaFormatedOIB>
    <izvorni_sadrzaj>  FINA Regionalni centar Zagreb, OIB 85821130368; Tomislav Cvjetković, OIB 74995756768</izvorni_sadrzaj>
    <derivirana_varijabla naziv="DomainObject.Predmet.StrankaFormatedOIB_1">  FINA Regionalni centar Zagreb, OIB 85821130368; Tomislav Cvjetković, OIB 74995756768</derivirana_varijabla>
  </DomainObject.Predmet.StrankaFormatedOIB>
  <DomainObject.Predmet.StrankaFormatedWithAdress>
    <izvorni_sadrzaj> FINA Regionalni centar Zagreb, Trg svibanjskih žrtava 1995. 1, 10000 Zagreb; Tomislav Cvjetković, Mogilska 5, 10000 Zagreb</izvorni_sadrzaj>
    <derivirana_varijabla naziv="DomainObject.Predmet.StrankaFormatedWithAdress_1"> FINA Regionalni centar Zagreb, Trg svibanjskih žrtava 1995. 1, 10000 Zagreb; Tomislav Cvjetković, Mogilska 5, 10000 Zagreb</derivirana_varijabla>
  </DomainObject.Predmet.StrankaFormatedWithAdress>
  <DomainObject.Predmet.StrankaFormatedWithAdressOIB>
    <izvorni_sadrzaj> FINA Regionalni centar Zagreb, OIB 85821130368, Trg svibanjskih žrtava 1995. 1, 10000 Zagreb; Tomislav Cvjetković, OIB 74995756768, Mogilska 5, 10000 Zagreb</izvorni_sadrzaj>
    <derivirana_varijabla naziv="DomainObject.Predmet.StrankaFormatedWithAdressOIB_1"> FINA Regionalni centar Zagreb, OIB 85821130368, Trg svibanjskih žrtava 1995. 1, 10000 Zagreb; Tomislav Cvjetković, OIB 74995756768, Mogilska 5, 10000 Zagreb</derivirana_varijabla>
  </DomainObject.Predmet.StrankaFormatedWithAdressOIB>
  <DomainObject.Predmet.StrankaWithAdress>
    <izvorni_sadrzaj>FINA Regionalni centar Zagreb Trg svibanjskih žrtava 1995. 1,10000 Zagreb,Tomislav Cvjetković Mogilska 5,10000 Zagreb</izvorni_sadrzaj>
    <derivirana_varijabla naziv="DomainObject.Predmet.StrankaWithAdress_1">FINA Regionalni centar Zagreb Trg svibanjskih žrtava 1995. 1,10000 Zagreb,Tomislav Cvjetković Mogilska 5,10000 Zagreb</derivirana_varijabla>
  </DomainObject.Predmet.StrankaWithAdress>
  <DomainObject.Predmet.StrankaWithAdressOIB>
    <izvorni_sadrzaj>FINA Regionalni centar Zagreb, OIB 85821130368, Trg svibanjskih žrtava 1995. 1,10000 Zagreb,Tomislav Cvjetković, OIB 74995756768, Mogilska 5,10000 Zagreb</izvorni_sadrzaj>
    <derivirana_varijabla naziv="DomainObject.Predmet.StrankaWithAdressOIB_1">FINA Regionalni centar Zagreb, OIB 85821130368, Trg svibanjskih žrtava 1995. 1,10000 Zagreb,Tomislav Cvjetković, OIB 74995756768, Mogilska 5,10000 Zagreb</derivirana_varijabla>
  </DomainObject.Predmet.StrankaWithAdressOIB>
  <DomainObject.Predmet.StrankaNazivFormated>
    <izvorni_sadrzaj>FINA Regionalni centar Zagreb,Tomislav Cvjetković</izvorni_sadrzaj>
    <derivirana_varijabla naziv="DomainObject.Predmet.StrankaNazivFormated_1">FINA Regionalni centar Zagreb,Tomislav Cvjetković</derivirana_varijabla>
  </DomainObject.Predmet.StrankaNazivFormated>
  <DomainObject.Predmet.StrankaNazivFormatedOIB>
    <izvorni_sadrzaj>FINA Regionalni centar Zagreb, OIB 85821130368,Tomislav Cvjetković, OIB 74995756768</izvorni_sadrzaj>
    <derivirana_varijabla naziv="DomainObject.Predmet.StrankaNazivFormatedOIB_1">FINA Regionalni centar Zagreb, OIB 85821130368,Tomislav Cvjetković, OIB 74995756768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Cvjetković</item>
    </izvorni_sadrzaj>
    <derivirana_varijabla naziv="DomainObject.Predmet.StrankaListFormated_1">
      <item>FINA Regionalni centar Zagreb</item>
      <item>Tomislav Cvjetković</item>
    </derivirana_varijabla>
  </DomainObject.Predmet.StrankaListFormated>
  <DomainObject.Predmet.StrankaListFormatedOIB>
    <izvorni_sadrzaj>
      <item>FINA Regionalni centar Zagreb, OIB 85821130368</item>
      <item>Tomislav Cvjetković, OIB 74995756768</item>
    </izvorni_sadrzaj>
    <derivirana_varijabla naziv="DomainObject.Predmet.StrankaListFormatedOIB_1">
      <item>FINA Regionalni centar Zagreb, OIB 85821130368</item>
      <item>Tomislav Cvjetković, OIB 74995756768</item>
    </derivirana_varijabla>
  </DomainObject.Predmet.StrankaListFormatedOIB>
  <DomainObject.Predmet.StrankaListFormatedWithAdress>
    <izvorni_sadrzaj>
      <item>FINA Regionalni centar Zagreb, Trg svibanjskih žrtava 1995. 1, 10000 Zagreb</item>
      <item>Tomislav Cvjetković, Mogilska 5, 10000 Zagreb</item>
    </izvorni_sadrzaj>
    <derivirana_varijabla naziv="DomainObject.Predmet.StrankaListFormatedWithAdress_1">
      <item>FINA Regionalni centar Zagreb, Trg svibanjskih žrtava 1995. 1, 10000 Zagreb</item>
      <item>Tomislav Cvjetković, Mogilska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Cvjetković, OIB 74995756768, Mogilska 5, 10000 Zagreb</item>
    </izvorni_sadrzaj>
    <derivirana_varijabla naziv="DomainObject.Predmet.StrankaListFormatedWithAdressOIB_1">
      <item>FINA Regionalni centar Zagreb, OIB 85821130368, Trg svibanjskih žrtava 1995. 1, 10000 Zagreb</item>
      <item>Tomislav Cvjetković, OIB 74995756768, Mogilska 5, 10000 Zagreb</item>
    </derivirana_varijabla>
  </DomainObject.Predmet.StrankaListFormatedWithAdressOIB>
  <DomainObject.Predmet.StrankaListNazivFormated>
    <izvorni_sadrzaj>
      <item>FINA Regionalni centar Zagreb</item>
      <item>Tomislav Cvjetković</item>
    </izvorni_sadrzaj>
    <derivirana_varijabla naziv="DomainObject.Predmet.StrankaListNazivFormated_1">
      <item>FINA Regionalni centar Zagreb</item>
      <item>Tomislav Cvjetković</item>
    </derivirana_varijabla>
  </DomainObject.Predmet.StrankaListNazivFormated>
  <DomainObject.Predmet.StrankaListNazivFormatedOIB>
    <izvorni_sadrzaj>
      <item>FINA Regionalni centar Zagreb, OIB 85821130368</item>
      <item>Tomislav Cvjetković, OIB 74995756768</item>
    </izvorni_sadrzaj>
    <derivirana_varijabla naziv="DomainObject.Predmet.StrankaListNazivFormatedOIB_1">
      <item>FINA Regionalni centar Zagreb, OIB 85821130368</item>
      <item>Tomislav Cvjetković, OIB 74995756768</item>
    </derivirana_varijabla>
  </DomainObject.Predmet.StrankaListNazivFormatedOIB>
  <DomainObject.Predmet.ProtuStrankaListFormated>
    <izvorni_sadrzaj>
      <item>MOGILA TISUĆU DEVETSTO DVADESETPET d.o.o. zastupanog po punomoćniku Tomislav Cvjetković</item>
    </izvorni_sadrzaj>
    <derivirana_varijabla naziv="DomainObject.Predmet.ProtuStrankaListFormated_1">
      <item>MOGILA TISUĆU DEVETSTO DVADESETPET d.o.o. zastupanog po punomoćniku Tomislav Cvjetković</item>
    </derivirana_varijabla>
  </DomainObject.Predmet.ProtuStrankaListFormated>
  <DomainObject.Predmet.ProtuStrankaListFormatedOIB>
    <izvorni_sadrzaj>
      <item>MOGILA TISUĆU DEVETSTO DVADESETPET d.o.o., OIB 24043360319 zastupanog po punomoćniku Tomislav Cvjetković</item>
    </izvorni_sadrzaj>
    <derivirana_varijabla naziv="DomainObject.Predmet.ProtuStrankaListFormatedOIB_1">
      <item>MOGILA TISUĆU DEVETSTO DVADESETPET d.o.o., OIB 24043360319 zastupanog po punomoćniku Tomislav Cvjetković</item>
    </derivirana_varijabla>
  </DomainObject.Predmet.ProtuStrankaListFormatedOIB>
  <DomainObject.Predmet.ProtuStrankaListFormatedWithAdress>
    <izvorni_sadrzaj>
      <item>MOGILA TISUĆU DEVETSTO DVADESETPET d.o.o., Mogilska 5, 10000 Zagreb zastupanog po punomoćniku Tomislav Cvjetković</item>
    </izvorni_sadrzaj>
    <derivirana_varijabla naziv="DomainObject.Predmet.ProtuStrankaListFormatedWithAdress_1">
      <item>MOGILA TISUĆU DEVETSTO DVADESETPET d.o.o., Mogilska 5, 10000 Zagreb zastupanog po punomoćniku Tomislav Cvjetković</item>
    </derivirana_varijabla>
  </DomainObject.Predmet.ProtuStrankaListFormatedWithAdress>
  <DomainObject.Predmet.ProtuStrankaListFormatedWithAdressOIB>
    <izvorni_sadrzaj>
      <item>MOGILA TISUĆU DEVETSTO DVADESETPET d.o.o., OIB 24043360319, Mogilska 5, 10000 Zagreb zastupanog po punomoćniku Tomislav Cvjetković</item>
    </izvorni_sadrzaj>
    <derivirana_varijabla naziv="DomainObject.Predmet.ProtuStrankaListFormatedWithAdressOIB_1">
      <item>MOGILA TISUĆU DEVETSTO DVADESETPET d.o.o., OIB 24043360319, Mogilska 5, 10000 Zagreb zastupanog po punomoćniku Tomislav Cvjetković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 punomoćnik sudionika u postupku MOGILA TISUĆU DEVETSTO DVADESETPET d.o.o.</item>
    </izvorni_sadrzaj>
    <derivirana_varijabla naziv="DomainObject.Predmet.OstaliListFormated_1">
      <item>Tomislav Cvjetković punomoćnik sudionika u postupku MOGILA TISUĆU DEVETSTO DVADESETPET d.o.o.</item>
    </derivirana_varijabla>
  </DomainObject.Predmet.OstaliListFormated>
  <DomainObject.Predmet.OstaliListFormatedOIB>
    <izvorni_sadrzaj>
      <item>Tomislav Cvjetković, OIB 74995756768 punomoćnik sudionika u postupku MOGILA TISUĆU DEVETSTO DVADESETPET d.o.o.</item>
    </izvorni_sadrzaj>
    <derivirana_varijabla naziv="DomainObject.Predmet.OstaliListFormatedOIB_1">
      <item>Tomislav Cvjetković, OIB 74995756768 punomoćnik sudionika u postupku MOGILA TISUĆU DEVETSTO DVADESETPET d.o.o.</item>
    </derivirana_varijabla>
  </DomainObject.Predmet.OstaliListFormatedOIB>
  <DomainObject.Predmet.OstaliListFormatedWithAdress>
    <izvorni_sadrzaj>
      <item>Tomislav Cvjetković, Mogilska 5, 10000 Zagreb punomoćnik sudionika u postupku MOGILA TISUĆU DEVETSTO DVADESETPET d.o.o.</item>
    </izvorni_sadrzaj>
    <derivirana_varijabla naziv="DomainObject.Predmet.OstaliListFormatedWithAdress_1">
      <item>Tomislav Cvjetković, Mogilska 5, 10000 Zagreb punomoćnik sudionika u postupku MOGILA TISUĆU DEVETSTO DVADESETPET d.o.o.</item>
    </derivirana_varijabla>
  </DomainObject.Predmet.OstaliListFormatedWithAdress>
  <DomainObject.Predmet.OstaliListFormatedWithAdressOIB>
    <izvorni_sadrzaj>
      <item>Tomislav Cvjetković, OIB 74995756768, Mogilska 5, 10000 Zagreb punomoćnik sudionika u postupku MOGILA TISUĆU DEVETSTO DVADESETPET d.o.o.</item>
    </izvorni_sadrzaj>
    <derivirana_varijabla naziv="DomainObject.Predmet.OstaliListFormatedWithAdressOIB_1">
      <item>Tomislav Cvjetković, OIB 74995756768, Mogilska 5, 10000 Zagreb punomoćnik sudionika u postupku MOGILA TISUĆU DEVETSTO DVADESETPET d.o.o.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MOGILA TISUĆU DEVETSTO DVADESETPET d.o.o.</item>
      <item>FINA Regionalni centar Zagreb</item>
      <item>Tomislav Cvjetković</item>
      <item>Tomislav Cvjetković</item>
    </izvorni_sadrzaj>
    <derivirana_varijabla naziv="DomainObject.Predmet.SudioniciListNaziv_1">
      <item>MOGILA TISUĆU DEVETSTO DVADESETPET d.o.o.</item>
      <item>FINA Regionalni centar Zagreb</item>
      <item>Tomislav Cvjetković</item>
      <item>Tomislav Cvjetković</item>
    </derivirana_varijabla>
  </DomainObject.Predmet.SudioniciListNaziv>
  <DomainObject.Predmet.SudioniciListAdressOIB>
    <izvorni_sadrzaj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  <item>Tomislav Cvjetković, OIB 74995756768, Mogilska 5,10000 Zagreb</item>
    </izvorni_sadrzaj>
    <derivirana_varijabla naziv="DomainObject.Predmet.SudioniciListAdressOIB_1">
      <item>MOGILA TISUĆU DEVETSTO DVADESETPET d.o.o., OIB 24043360319, Mogilska 5,10000 Zagreb</item>
      <item>FINA Regionalni centar Zagreb, OIB 85821130368, Trg svibanjskih žrtava 1995. 1,10000 Zagreb</item>
      <item>Tomislav Cvjetković, OIB 74995756768,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24043360319</item>
      <item>, OIB 85821130368</item>
      <item>, OIB 74995756768</item>
      <item>, OIB 74995756768</item>
    </izvorni_sadrzaj>
    <derivirana_varijabla naziv="DomainObject.Predmet.SudioniciListNazivOIB_1">
      <item>, OIB 24043360319</item>
      <item>, OIB 85821130368</item>
      <item>, OIB 74995756768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5329</properties:Characters>
  <properties:Lines>114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2018-03-20T08:56:00Z</dcterms:created>
  <dc:creator>Valentina Kranjčić</dc:creator>
  <cp:lastModifiedBy>Monika Grbac</cp:lastModifiedBy>
  <cp:lastPrinted>2017-06-06T09:31:00Z</cp:lastPrinted>
  <dcterms:modified xmlns:xsi="http://www.w3.org/2001/XMLSchema-instance" xsi:type="dcterms:W3CDTF">2018-03-20T09:02:00Z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(st-4808-16 MOGILA.docx)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