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3221" w14:paraId="9983221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61100F">
        <w:rPr>
          <w:rFonts w:hAnsi="Times New Roman" w:ascii="Times New Roman"/>
          <w:sz w:val="24"/>
        </w:rPr>
        <w:t>6592/15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831357">
        <w:rPr>
          <w:rFonts w:hAnsi="Times New Roman" w:ascii="Times New Roman"/>
          <w:sz w:val="24"/>
        </w:rPr>
        <w:t>PROTOS TECH d. o. o., Zagreb, Markuševečka cesta 76, OIB 81113968546</w:t>
      </w:r>
      <w:r w:rsidR="0061100F">
        <w:rPr>
          <w:rFonts w:hAnsi="Times New Roman" w:ascii="Times New Roman"/>
          <w:sz w:val="24"/>
        </w:rPr>
        <w:t>, 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831357">
        <w:rPr>
          <w:rFonts w:hAnsi="Times New Roman" w:ascii="Times New Roman"/>
          <w:sz w:val="24"/>
        </w:rPr>
        <w:t>PROTOS TECH d. o. o., Zagreb, Markuševečka cesta 76, OIB 81113968546, od 19</w:t>
      </w:r>
      <w:r w:rsidR="005939CC">
        <w:rPr>
          <w:rFonts w:hAnsi="Times New Roman" w:ascii="Times New Roman"/>
          <w:sz w:val="24"/>
        </w:rPr>
        <w:t xml:space="preserve">. </w:t>
      </w:r>
      <w:r w:rsidR="00892A33">
        <w:rPr>
          <w:rFonts w:hAnsi="Times New Roman" w:ascii="Times New Roman"/>
          <w:sz w:val="24"/>
        </w:rPr>
        <w:t>studenog</w:t>
      </w:r>
      <w:r w:rsidR="005939CC">
        <w:rPr>
          <w:rFonts w:hAnsi="Times New Roman" w:ascii="Times New Roman"/>
          <w:sz w:val="24"/>
        </w:rPr>
        <w:t xml:space="preserve"> 2015.</w:t>
      </w:r>
    </w:p>
    <w:p w:rsidRDefault="00831357" w:rsidP="00831357" w:rsidR="008313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Stavlja se van snage rješenje ovog suda broj St-6592/15 od 22. prosinca 2015.</w:t>
      </w:r>
    </w:p>
    <w:p w:rsidRDefault="00831357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831357">
        <w:rPr>
          <w:rFonts w:hAnsi="Times New Roman" w:ascii="Times New Roman"/>
          <w:sz w:val="24"/>
        </w:rPr>
        <w:t>19</w:t>
      </w:r>
      <w:r w:rsidR="005939CC">
        <w:rPr>
          <w:rFonts w:hAnsi="Times New Roman" w:ascii="Times New Roman"/>
          <w:sz w:val="24"/>
        </w:rPr>
        <w:t xml:space="preserve">. </w:t>
      </w:r>
      <w:r w:rsidR="00892A33">
        <w:rPr>
          <w:rFonts w:hAnsi="Times New Roman" w:ascii="Times New Roman"/>
          <w:sz w:val="24"/>
        </w:rPr>
        <w:t>studenog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Iz podnijetog prijedloga proizlazi da dužnik ima 120 dana neprekidne blokade, jednog zaposle</w:t>
      </w:r>
      <w:r w:rsidR="00831357">
        <w:rPr>
          <w:rFonts w:hAnsi="Times New Roman" w:ascii="Times New Roman"/>
          <w:sz w:val="24"/>
        </w:rPr>
        <w:t>nika, a prijedlog je podnijet 19</w:t>
      </w:r>
      <w:r>
        <w:rPr>
          <w:rFonts w:hAnsi="Times New Roman" w:ascii="Times New Roman"/>
          <w:sz w:val="24"/>
        </w:rPr>
        <w:t xml:space="preserve">. </w:t>
      </w:r>
      <w:r w:rsidR="00892A33">
        <w:rPr>
          <w:rFonts w:hAnsi="Times New Roman" w:ascii="Times New Roman"/>
          <w:sz w:val="24"/>
        </w:rPr>
        <w:t>sudenog</w:t>
      </w:r>
      <w:r>
        <w:rPr>
          <w:rFonts w:hAnsi="Times New Roman" w:ascii="Times New Roman"/>
          <w:sz w:val="24"/>
        </w:rPr>
        <w:t xml:space="preserve">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od 22. prosinca 2015. pozvana je odgovorna osoba dužnika na plaćanje predujma i dodatnog iznosa predujma u smislu odredbe čl. 114 Stečajnog zakona (NN 71/15).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St-6592/15 od 22.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1100F">
        <w:rPr>
          <w:rFonts w:hAnsi="Times New Roman" w:ascii="Times New Roman"/>
          <w:sz w:val="24"/>
        </w:rPr>
        <w:t>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380DCC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380DCC" w:rsidP="00380DCC" w:rsidR="00380DCC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380DCC" w:rsidP="00995CE9" w:rsidR="00380DCC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A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1100F">
      <w:t>6592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33654"/>
    <w:rsid w:val="00380DCC"/>
    <w:rsid w:val="003D5BF1"/>
    <w:rsid w:val="00400EEF"/>
    <w:rsid w:val="00457BC2"/>
    <w:rsid w:val="0051634A"/>
    <w:rsid w:val="00543ED3"/>
    <w:rsid w:val="00587951"/>
    <w:rsid w:val="005939CC"/>
    <w:rsid w:val="005D04AC"/>
    <w:rsid w:val="0061100F"/>
    <w:rsid w:val="006341D0"/>
    <w:rsid w:val="006949AE"/>
    <w:rsid w:val="0077445F"/>
    <w:rsid w:val="007C6375"/>
    <w:rsid w:val="00831357"/>
    <w:rsid w:val="008539D3"/>
    <w:rsid w:val="00892A33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D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DC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D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D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D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DC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D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D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St-6592/2015-8</izvorni_sadrzaj>
    <derivirana_varijabla naziv="DomainObject.Oznaka_1">St-6592/2015-8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6592</izvorni_sadrzaj>
    <derivirana_varijabla naziv="DomainObject.Predmet.Broj_1">6592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St-6592/2015</izvorni_sadrzaj>
    <derivirana_varijabla naziv="DomainObject.Predmet.OznakaBroj_1">St-6592/2015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PROTOS TECH d.o.o.</izvorni_sadrzaj>
    <derivirana_varijabla naziv="DomainObject.Predmet.ProtustrankaFormated_1">  PROTOS TECH d.o.o.</derivirana_varijabla>
  </DomainObject.Predmet.ProtustrankaFormated>
  <DomainObject.Predmet.ProtustrankaFormatedOIB>
    <izvorni_sadrzaj>  PROTOS TECH d.o.o., OIB 81113968546</izvorni_sadrzaj>
    <derivirana_varijabla naziv="DomainObject.Predmet.ProtustrankaFormatedOIB_1">  PROTOS TECH d.o.o., OIB 81113968546</derivirana_varijabla>
  </DomainObject.Predmet.ProtustrankaFormatedOIB>
  <DomainObject.Predmet.ProtustrankaFormatedWithAdress>
    <izvorni_sadrzaj> PROTOS TECH d.o.o., Markuševečka cesta 76, 10000 Zagreb</izvorni_sadrzaj>
    <derivirana_varijabla naziv="DomainObject.Predmet.ProtustrankaFormatedWithAdress_1"> PROTOS TECH d.o.o., Markuševečka cesta 76, 10000 Zagreb</derivirana_varijabla>
  </DomainObject.Predmet.ProtustrankaFormatedWithAdress>
  <DomainObject.Predmet.ProtustrankaFormatedWithAdressOIB>
    <izvorni_sadrzaj> PROTOS TECH d.o.o., OIB 81113968546, Markuševečka cesta 76, 10000 Zagreb</izvorni_sadrzaj>
    <derivirana_varijabla naziv="DomainObject.Predmet.ProtustrankaFormatedWithAdressOIB_1"> PROTOS TECH d.o.o., OIB 81113968546, Markuševečka cesta 76, 10000 Zagreb</derivirana_varijabla>
  </DomainObject.Predmet.ProtustrankaFormatedWithAdressOIB>
  <DomainObject.Predmet.ProtustrankaWithAdress>
    <izvorni_sadrzaj>PROTOS TECH d.o.o. Markuševečka cesta 76, 10000 Zagreb</izvorni_sadrzaj>
    <derivirana_varijabla naziv="DomainObject.Predmet.ProtustrankaWithAdress_1">PROTOS TECH d.o.o. Markuševečka cesta 76, 10000 Zagreb</derivirana_varijabla>
  </DomainObject.Predmet.ProtustrankaWithAdress>
  <DomainObject.Predmet.ProtustrankaWithAdressOIB>
    <izvorni_sadrzaj>PROTOS TECH d.o.o., OIB 81113968546, Markuševečka cesta 76, 10000 Zagreb</izvorni_sadrzaj>
    <derivirana_varijabla naziv="DomainObject.Predmet.ProtustrankaWithAdressOIB_1">PROTOS TECH d.o.o., OIB 81113968546, Markuševečka cesta 76, 10000 Zagreb</derivirana_varijabla>
  </DomainObject.Predmet.ProtustrankaWithAdressOIB>
  <DomainObject.Predmet.ProtustrankaNazivFormated>
    <izvorni_sadrzaj>PROTOS TECH d.o.o.</izvorni_sadrzaj>
    <derivirana_varijabla naziv="DomainObject.Predmet.ProtustrankaNazivFormated_1">PROTOS TECH d.o.o.</derivirana_varijabla>
  </DomainObject.Predmet.ProtustrankaNazivFormated>
  <DomainObject.Predmet.ProtustrankaNazivFormatedOIB>
    <izvorni_sadrzaj>PROTOS TECH d.o.o., OIB 81113968546</izvorni_sadrzaj>
    <derivirana_varijabla naziv="DomainObject.Predmet.ProtustrankaNazivFormatedOIB_1">PROTOS TECH d.o.o., OIB 81113968546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Radić</izvorni_sadrzaj>
    <derivirana_varijabla naziv="DomainObject.Predmet.StrankaFormated_1">  FINA Regionalni centar Zagreb; Miro Radić</derivirana_varijabla>
  </DomainObject.Predmet.StrankaFormated>
  <DomainObject.Predmet.StrankaFormatedOIB>
    <izvorni_sadrzaj>  FINA Regionalni centar Zagreb, OIB 85821130368; Miro Radić, OIB 90310907978</izvorni_sadrzaj>
    <derivirana_varijabla naziv="DomainObject.Predmet.StrankaFormatedOIB_1">  FINA Regionalni centar Zagreb, OIB 85821130368; Miro Radić, OIB 90310907978</derivirana_varijabla>
  </DomainObject.Predmet.StrankaFormatedOIB>
  <DomainObject.Predmet.StrankaFormatedWithAdress>
    <izvorni_sadrzaj> FINA Regionalni centar Zagreb, Trg svibanjskih žrtava 1995. br.1, 10000 Zagreb; Miro Radić, Markuševečka Cesta 76, 10000 Zagreb</izvorni_sadrzaj>
    <derivirana_varijabla naziv="DomainObject.Predmet.StrankaFormatedWithAdress_1"> FINA Regionalni centar Zagreb, Trg svibanjskih žrtava 1995. br.1, 10000 Zagreb; Miro Radić, Markuševečka Cesta 76, 10000 Zagreb</derivirana_varijabla>
  </DomainObject.Predmet.StrankaFormatedWithAdress>
  <DomainObject.Predmet.StrankaFormatedWithAdressOIB>
    <izvorni_sadrzaj> FINA Regionalni centar Zagreb, OIB 85821130368, Trg svibanjskih žrtava 1995. br.1, 10000 Zagreb; Miro Radić, OIB 90310907978, Markuševečka Cesta 76, 10000 Zagreb</izvorni_sadrzaj>
    <derivirana_varijabla naziv="DomainObject.Predmet.StrankaFormatedWithAdressOIB_1"> FINA Regionalni centar Zagreb, OIB 85821130368, Trg svibanjskih žrtava 1995. br.1, 10000 Zagreb; Miro Radić, OIB 90310907978, Markuševečka Cesta 76, 10000 Zagreb</derivirana_varijabla>
  </DomainObject.Predmet.StrankaFormatedWithAdressOIB>
  <DomainObject.Predmet.StrankaWithAdress>
    <izvorni_sadrzaj>FINA Regionalni centar Zagreb Trg svibanjskih žrtava 1995. br.1,10000 Zagreb,Miro Radić Markuševečka Cesta 76,10000 Zagreb</izvorni_sadrzaj>
    <derivirana_varijabla naziv="DomainObject.Predmet.StrankaWithAdress_1">FINA Regionalni centar Zagreb Trg svibanjskih žrtava 1995. br.1,10000 Zagreb,Miro Radić Markuševečka Cesta 76,10000 Zagreb</derivirana_varijabla>
  </DomainObject.Predmet.StrankaWithAdress>
  <DomainObject.Predmet.StrankaWithAdressOIB>
    <izvorni_sadrzaj>FINA Regionalni centar Zagreb, OIB 85821130368, Trg svibanjskih žrtava 1995. br.1,10000 Zagreb,Miro Radić, OIB 90310907978, Markuševečka Cesta 76,10000 Zagreb</izvorni_sadrzaj>
    <derivirana_varijabla naziv="DomainObject.Predmet.StrankaWithAdressOIB_1">FINA Regionalni centar Zagreb, OIB 85821130368, Trg svibanjskih žrtava 1995. br.1,10000 Zagreb,Miro Radić, OIB 90310907978, Markuševečka Cesta 76,10000 Zagreb</derivirana_varijabla>
  </DomainObject.Predmet.StrankaWithAdressOIB>
  <DomainObject.Predmet.StrankaNazivFormated>
    <izvorni_sadrzaj>FINA Regionalni centar Zagreb,Miro Radić</izvorni_sadrzaj>
    <derivirana_varijabla naziv="DomainObject.Predmet.StrankaNazivFormated_1">FINA Regionalni centar Zagreb,Miro Radić</derivirana_varijabla>
  </DomainObject.Predmet.StrankaNazivFormated>
  <DomainObject.Predmet.StrankaNazivFormatedOIB>
    <izvorni_sadrzaj>FINA Regionalni centar Zagreb, OIB 85821130368,Miro Radić, OIB 90310907978</izvorni_sadrzaj>
    <derivirana_varijabla naziv="DomainObject.Predmet.StrankaNazivFormatedOIB_1">FINA Regionalni centar Zagreb, OIB 85821130368,Miro Radić, OIB 90310907978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 Radić</item>
    </izvorni_sadrzaj>
    <derivirana_varijabla naziv="DomainObject.Predmet.StrankaListFormated_1">
      <item>FINA Regionalni centar Zagreb</item>
      <item>Miro Radić</item>
    </derivirana_varijabla>
  </DomainObject.Predmet.StrankaListFormated>
  <DomainObject.Predmet.StrankaListFormatedOIB>
    <izvorni_sadrzaj>
      <item>FINA Regionalni centar Zagreb, OIB 85821130368</item>
      <item>Miro Radić, OIB 90310907978</item>
    </izvorni_sadrzaj>
    <derivirana_varijabla naziv="DomainObject.Predmet.StrankaListFormatedOIB_1">
      <item>FINA Regionalni centar Zagreb, OIB 85821130368</item>
      <item>Miro Radić, OIB 90310907978</item>
    </derivirana_varijabla>
  </DomainObject.Predmet.StrankaListFormatedOIB>
  <DomainObject.Predmet.StrankaListFormatedWithAdress>
    <izvorni_sadrzaj>
      <item>FINA Regionalni centar Zagreb, Trg svibanjskih žrtava 1995. br.1, 10000 Zagreb</item>
      <item>Miro Radić, Markuševečka Cesta 76, 10000 Zagreb</item>
    </izvorni_sadrzaj>
    <derivirana_varijabla naziv="DomainObject.Predmet.StrankaListFormatedWithAdress_1">
      <item>FINA Regionalni centar Zagreb, Trg svibanjskih žrtava 1995. br.1, 10000 Zagreb</item>
      <item>Miro Radić, Markuševečka Cesta 76,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Miro Radić, OIB 90310907978, Markuševečka Cesta 76, 10000 Zagreb</item>
    </izvorni_sadrzaj>
    <derivirana_varijabla naziv="DomainObject.Predmet.StrankaListFormatedWithAdressOIB_1">
      <item>FINA Regionalni centar Zagreb, OIB 85821130368, Trg svibanjskih žrtava 1995. br.1, 10000 Zagreb</item>
      <item>Miro Radić, OIB 90310907978, Markuševečka Cesta 76, 10000 Zagreb</item>
    </derivirana_varijabla>
  </DomainObject.Predmet.StrankaListFormatedWithAdressOIB>
  <DomainObject.Predmet.StrankaListNazivFormated>
    <izvorni_sadrzaj>
      <item>FINA Regionalni centar Zagreb</item>
      <item>Miro Radić</item>
    </izvorni_sadrzaj>
    <derivirana_varijabla naziv="DomainObject.Predmet.StrankaListNazivFormated_1">
      <item>FINA Regionalni centar Zagreb</item>
      <item>Miro Radić</item>
    </derivirana_varijabla>
  </DomainObject.Predmet.StrankaListNazivFormated>
  <DomainObject.Predmet.StrankaListNazivFormatedOIB>
    <izvorni_sadrzaj>
      <item>FINA Regionalni centar Zagreb, OIB 85821130368</item>
      <item>Miro Radić, OIB 90310907978</item>
    </izvorni_sadrzaj>
    <derivirana_varijabla naziv="DomainObject.Predmet.StrankaListNazivFormatedOIB_1">
      <item>FINA Regionalni centar Zagreb, OIB 85821130368</item>
      <item>Miro Radić, OIB 90310907978</item>
    </derivirana_varijabla>
  </DomainObject.Predmet.StrankaListNazivFormatedOIB>
  <DomainObject.Predmet.ProtuStrankaListFormated>
    <izvorni_sadrzaj>
      <item>PROTOS TECH d.o.o.</item>
    </izvorni_sadrzaj>
    <derivirana_varijabla naziv="DomainObject.Predmet.ProtuStrankaListFormated_1">
      <item>PROTOS TECH d.o.o.</item>
    </derivirana_varijabla>
  </DomainObject.Predmet.ProtuStrankaListFormated>
  <DomainObject.Predmet.ProtuStrankaListFormatedOIB>
    <izvorni_sadrzaj>
      <item>PROTOS TECH d.o.o., OIB 81113968546</item>
    </izvorni_sadrzaj>
    <derivirana_varijabla naziv="DomainObject.Predmet.ProtuStrankaListFormatedOIB_1">
      <item>PROTOS TECH d.o.o., OIB 81113968546</item>
    </derivirana_varijabla>
  </DomainObject.Predmet.ProtuStrankaListFormatedOIB>
  <DomainObject.Predmet.ProtuStrankaListFormatedWithAdress>
    <izvorni_sadrzaj>
      <item>PROTOS TECH d.o.o., Markuševečka cesta 76, 10000 Zagreb</item>
    </izvorni_sadrzaj>
    <derivirana_varijabla naziv="DomainObject.Predmet.ProtuStrankaListFormatedWithAdress_1">
      <item>PROTOS TECH d.o.o., Markuševečka cesta 76, 10000 Zagreb</item>
    </derivirana_varijabla>
  </DomainObject.Predmet.ProtuStrankaListFormatedWithAdress>
  <DomainObject.Predmet.ProtuStrankaListFormatedWithAdressOIB>
    <izvorni_sadrzaj>
      <item>PROTOS TECH d.o.o., OIB 81113968546, Markuševečka cesta 76, 10000 Zagreb</item>
    </izvorni_sadrzaj>
    <derivirana_varijabla naziv="DomainObject.Predmet.ProtuStrankaListFormatedWithAdressOIB_1">
      <item>PROTOS TECH d.o.o., OIB 81113968546, Markuševečka cesta 76, 10000 Zagreb</item>
    </derivirana_varijabla>
  </DomainObject.Predmet.ProtuStrankaListFormatedWithAdressOIB>
  <DomainObject.Predmet.ProtuStrankaListNazivFormated>
    <izvorni_sadrzaj>
      <item>PROTOS TECH d.o.o.</item>
    </izvorni_sadrzaj>
    <derivirana_varijabla naziv="DomainObject.Predmet.ProtuStrankaListNazivFormated_1">
      <item>PROTOS TECH d.o.o.</item>
    </derivirana_varijabla>
  </DomainObject.Predmet.ProtuStrankaListNazivFormated>
  <DomainObject.Predmet.ProtuStrankaListNazivFormatedOIB>
    <izvorni_sadrzaj>
      <item>PROTOS TECH d.o.o., OIB 81113968546</item>
    </izvorni_sadrzaj>
    <derivirana_varijabla naziv="DomainObject.Predmet.ProtuStrankaListNazivFormatedOIB_1">
      <item>PROTOS TECH d.o.o., OIB 81113968546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St-6592/2015-8</izvorni_sadrzaj>
    <derivirana_varijabla naziv="DomainObject.PoslovniBrojDokumenta_1">St-6592/2015-8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PROTOS TECH d.o.o.</izvorni_sadrzaj>
    <derivirana_varijabla naziv="DomainObject.Predmet.ProtustrankaIDrugi_1">PROTOS TECH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PROTOS TECH d.o.o., OIB 81113968546, Markuševečka cesta 76, 10000 Zagreb</izvorni_sadrzaj>
    <derivirana_varijabla naziv="DomainObject.Predmet.ProtustrankaIDrugiAdressOIB_1">PROTOS TECH d.o.o., OIB 81113968546, Markuševečka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PROTOS TECH d.o.o.</item>
      <item>Miro Radić</item>
    </izvorni_sadrzaj>
    <derivirana_varijabla naziv="DomainObject.Predmet.SudioniciListNaziv_1">
      <item>FINA Regionalni centar Zagreb</item>
      <item>PROTOS TECH d.o.o.</item>
      <item>Miro Radić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PROTOS TECH d.o.o., OIB 81113968546, Markuševečka cesta 76,10000 Zagreb</item>
      <item>Miro Radić, OIB 90310907978, Markuševečka Cesta 76,10000 Zagreb</item>
    </izvorni_sadrzaj>
    <derivirana_varijabla naziv="DomainObject.Predmet.SudioniciListAdressOIB_1">
      <item>FINA Regionalni centar Zagreb, OIB 85821130368, Trg svibanjskih žrtava 1995. br.1,10000 Zagreb</item>
      <item>PROTOS TECH d.o.o., OIB 81113968546, Markuševečka cesta 76,10000 Zagreb</item>
      <item>Miro Radić, OIB 90310907978, Markuševečka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81113968546</item>
      <item>, OIB 90310907978</item>
    </izvorni_sadrzaj>
    <derivirana_varijabla naziv="DomainObject.Predmet.SudioniciListNazivOIB_1">
      <item>, OIB 85821130368</item>
      <item>, OIB 81113968546</item>
      <item>, OIB 90310907978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EB8DA-4FAC-4852-AA66-9B1D75423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3614</properties:Characters>
  <properties:Lines>78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2016-02-18T12:13:00Z</dcterms:created>
  <dc:creator>ksvajger</dc:creator>
  <cp:lastModifiedBy>Kristina Švajger</cp:lastModifiedBy>
  <cp:lastPrinted>2016-02-18T12:37:00Z</cp:lastPrinted>
  <dcterms:modified xmlns:xsi="http://www.w3.org/2001/XMLSchema-instance" xsi:type="dcterms:W3CDTF">2016-02-18T12:37:00Z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St-6592/2015-8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