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db14" w14:paraId="7bcdb14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572D3C" w:rsidRPr="00572D3C">
        <w:rPr>
          <w:rFonts w:cs="Times New Roman" w:eastAsia="Times New Roman"/>
          <w:szCs w:val="24"/>
          <w:lang w:eastAsia="hr-HR"/>
        </w:rPr>
        <w:t>BUSINESS MILLION TARGET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572D3C">
        <w:rPr>
          <w:rFonts w:cs="Times New Roman" w:eastAsia="Times New Roman"/>
          <w:szCs w:val="24"/>
          <w:lang w:eastAsia="hr-HR"/>
        </w:rPr>
        <w:t xml:space="preserve">Pula, Veronska 6, OIB: </w:t>
      </w:r>
      <w:r w:rsidR="00572D3C" w:rsidRPr="00572D3C">
        <w:rPr>
          <w:rFonts w:cs="Times New Roman" w:eastAsia="Times New Roman"/>
          <w:szCs w:val="24"/>
          <w:lang w:eastAsia="hr-HR"/>
        </w:rPr>
        <w:t>32434736791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572D3C" w:rsidRPr="00572D3C">
        <w:rPr>
          <w:rFonts w:cs="Times New Roman" w:eastAsia="Times New Roman"/>
          <w:szCs w:val="24"/>
          <w:lang w:eastAsia="hr-HR"/>
        </w:rPr>
        <w:t>130074707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9E49BB">
        <w:rPr>
          <w:rFonts w:cs="Times New Roman" w:eastAsia="Times New Roman"/>
          <w:szCs w:val="24"/>
          <w:lang w:eastAsia="hr-HR"/>
        </w:rPr>
        <w:t>12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572D3C" w:rsidRPr="00572D3C">
        <w:rPr>
          <w:rFonts w:cs="Times New Roman" w:eastAsia="Times New Roman"/>
          <w:szCs w:val="24"/>
          <w:lang w:eastAsia="hr-HR"/>
        </w:rPr>
        <w:t>BUSINESS MILLION TARGET d.o.o.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572D3C" w:rsidRPr="002923EC">
        <w:rPr>
          <w:rFonts w:cs="Times New Roman" w:eastAsia="Times New Roman"/>
          <w:szCs w:val="24"/>
          <w:lang w:eastAsia="hr-HR"/>
        </w:rPr>
        <w:t xml:space="preserve"> </w:t>
      </w:r>
      <w:r w:rsidR="00572D3C">
        <w:rPr>
          <w:rFonts w:cs="Times New Roman" w:eastAsia="Times New Roman"/>
          <w:szCs w:val="24"/>
          <w:lang w:eastAsia="hr-HR"/>
        </w:rPr>
        <w:t xml:space="preserve">Pula, Veronska 6, OIB: </w:t>
      </w:r>
      <w:r w:rsidR="00572D3C" w:rsidRPr="00572D3C">
        <w:rPr>
          <w:rFonts w:cs="Times New Roman" w:eastAsia="Times New Roman"/>
          <w:szCs w:val="24"/>
          <w:lang w:eastAsia="hr-HR"/>
        </w:rPr>
        <w:t>32434736791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572D3C" w:rsidRPr="00572D3C">
        <w:rPr>
          <w:rFonts w:cs="Times New Roman" w:eastAsia="Times New Roman"/>
          <w:szCs w:val="24"/>
          <w:lang w:eastAsia="hr-HR"/>
        </w:rPr>
        <w:t>130074707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572D3C">
        <w:rPr>
          <w:rFonts w:cs="Times New Roman" w:eastAsia="Times New Roman"/>
          <w:szCs w:val="24"/>
          <w:lang w:eastAsia="hr-HR"/>
        </w:rPr>
        <w:t>6.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72D3C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72D3C">
        <w:rPr>
          <w:szCs w:val="24"/>
        </w:rPr>
        <w:t>6.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572D3C">
        <w:rPr>
          <w:szCs w:val="24"/>
        </w:rPr>
        <w:t>17.033,75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9E49BB">
        <w:rPr>
          <w:rFonts w:cs="Times New Roman" w:eastAsia="Times New Roman"/>
          <w:szCs w:val="24"/>
          <w:lang w:eastAsia="hr-HR"/>
        </w:rPr>
        <w:t>2</w:t>
      </w:r>
      <w:r w:rsidR="00572D3C">
        <w:rPr>
          <w:rFonts w:cs="Times New Roman" w:eastAsia="Times New Roman"/>
          <w:szCs w:val="24"/>
          <w:lang w:eastAsia="hr-HR"/>
        </w:rPr>
        <w:t>20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</w:t>
      </w:r>
      <w:r w:rsidR="00572D3C">
        <w:rPr>
          <w:rFonts w:cs="Times New Roman" w:eastAsia="Times New Roman"/>
          <w:szCs w:val="24"/>
          <w:lang w:eastAsia="hr-HR"/>
        </w:rPr>
        <w:t>20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E49BB">
        <w:rPr>
          <w:szCs w:val="24"/>
        </w:rPr>
        <w:t>12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67CFF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74D" w:rsidP="00023C6D" w:rsidR="00A3374D">
      <w:r>
        <w:separator/>
      </w:r>
    </w:p>
  </w:endnote>
  <w:endnote w:id="0" w:type="continuationSeparator">
    <w:p w:rsidRDefault="00A3374D" w:rsidP="00023C6D" w:rsidR="00A33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74D" w:rsidP="00023C6D" w:rsidR="00A3374D">
      <w:r>
        <w:separator/>
      </w:r>
    </w:p>
  </w:footnote>
  <w:footnote w:id="0" w:type="continuationSeparator">
    <w:p w:rsidRDefault="00A3374D" w:rsidP="00023C6D" w:rsidR="00A33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</w:t>
    </w:r>
    <w:r w:rsidR="00572D3C">
      <w:t>20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2923EC"/>
    <w:rsid w:val="003409F7"/>
    <w:rsid w:val="00386FBD"/>
    <w:rsid w:val="00397DA4"/>
    <w:rsid w:val="003C1E9B"/>
    <w:rsid w:val="00567CFF"/>
    <w:rsid w:val="00572D3C"/>
    <w:rsid w:val="00582C8D"/>
    <w:rsid w:val="00651F0B"/>
    <w:rsid w:val="0084105D"/>
    <w:rsid w:val="0093095A"/>
    <w:rsid w:val="009351A7"/>
    <w:rsid w:val="00950DCF"/>
    <w:rsid w:val="009937F2"/>
    <w:rsid w:val="009C085D"/>
    <w:rsid w:val="009E49BB"/>
    <w:rsid w:val="00A3374D"/>
    <w:rsid w:val="00A3709F"/>
    <w:rsid w:val="00A45381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CF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CF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St-220/2019</izvorni_sadrzaj>
    <derivirana_varijabla naziv="DomainObject.Predmet.OznakaBroj_1">St-220/2019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MILLION TARGET d.o.o. PULA</izvorni_sadrzaj>
    <derivirana_varijabla naziv="DomainObject.Predmet.ProtustrankaFormated_1">  BUSINESS MILLION TARGET d.o.o. PULA</derivirana_varijabla>
  </DomainObject.Predmet.ProtustrankaFormated>
  <DomainObject.Predmet.ProtustrankaFormatedOIB>
    <izvorni_sadrzaj>  BUSINESS MILLION TARGET d.o.o. PULA, OIB 32434736791</izvorni_sadrzaj>
    <derivirana_varijabla naziv="DomainObject.Predmet.ProtustrankaFormatedOIB_1">  BUSINESS MILLION TARGET d.o.o. PULA, OIB 32434736791</derivirana_varijabla>
  </DomainObject.Predmet.ProtustrankaFormatedOIB>
  <DomainObject.Predmet.ProtustrankaFormatedWithAdress>
    <izvorni_sadrzaj> BUSINESS MILLION TARGET d.o.o. PULA, Veronska 6, 52100 Pula</izvorni_sadrzaj>
    <derivirana_varijabla naziv="DomainObject.Predmet.ProtustrankaFormatedWithAdress_1"> BUSINESS MILLION TARGET d.o.o. PULA, Veronska 6, 52100 Pula</derivirana_varijabla>
  </DomainObject.Predmet.ProtustrankaFormatedWithAdress>
  <DomainObject.Predmet.ProtustrankaFormatedWithAdressOIB>
    <izvorni_sadrzaj> BUSINESS MILLION TARGET d.o.o. PULA, OIB 32434736791, Veronska 6, 52100 Pula</izvorni_sadrzaj>
    <derivirana_varijabla naziv="DomainObject.Predmet.ProtustrankaFormatedWithAdressOIB_1"> BUSINESS MILLION TARGET d.o.o. PULA, OIB 32434736791, Veronska 6, 52100 Pula</derivirana_varijabla>
  </DomainObject.Predmet.ProtustrankaFormatedWithAdressOIB>
  <DomainObject.Predmet.ProtustrankaWithAdress>
    <izvorni_sadrzaj>BUSINESS MILLION TARGET d.o.o. PULA Veronska 6, 52100 Pula</izvorni_sadrzaj>
    <derivirana_varijabla naziv="DomainObject.Predmet.ProtustrankaWithAdress_1">BUSINESS MILLION TARGET d.o.o. PULA Veronska 6, 52100 Pula</derivirana_varijabla>
  </DomainObject.Predmet.ProtustrankaWithAdress>
  <DomainObject.Predmet.ProtustrankaWithAdressOIB>
    <izvorni_sadrzaj>BUSINESS MILLION TARGET d.o.o. PULA, OIB 32434736791, Veronska 6, 52100 Pula</izvorni_sadrzaj>
    <derivirana_varijabla naziv="DomainObject.Predmet.ProtustrankaWithAdressOIB_1">BUSINESS MILLION TARGET d.o.o. PULA, OIB 32434736791, Veronska 6, 52100 Pula</derivirana_varijabla>
  </DomainObject.Predmet.ProtustrankaWithAdressOIB>
  <DomainObject.Predmet.ProtustrankaNazivFormated>
    <izvorni_sadrzaj>BUSINESS MILLION TARGET d.o.o. PULA</izvorni_sadrzaj>
    <derivirana_varijabla naziv="DomainObject.Predmet.ProtustrankaNazivFormated_1">BUSINESS MILLION TARGET d.o.o. PULA</derivirana_varijabla>
  </DomainObject.Predmet.ProtustrankaNazivFormated>
  <DomainObject.Predmet.ProtustrankaNazivFormatedOIB>
    <izvorni_sadrzaj>BUSINESS MILLION TARGET d.o.o. PULA, OIB 32434736791</izvorni_sadrzaj>
    <derivirana_varijabla naziv="DomainObject.Predmet.ProtustrankaNazivFormatedOIB_1">BUSINESS MILLION TARGET d.o.o. PULA, OIB 32434736791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17033.75</izvorni_sadrzaj>
    <derivirana_varijabla naziv="DomainObject.Predmet.TrenutnaVrijednost_1">17033.75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MILLION TARGET d.o.o. PULA</item>
    </izvorni_sadrzaj>
    <derivirana_varijabla naziv="DomainObject.Predmet.ProtuStrankaListFormated_1">
      <item>BUSINESS MILLION TARGET d.o.o. PULA</item>
    </derivirana_varijabla>
  </DomainObject.Predmet.ProtuStrankaListFormated>
  <DomainObject.Predmet.ProtuStrankaListFormatedOIB>
    <izvorni_sadrzaj>
      <item>BUSINESS MILLION TARGET d.o.o. PULA, OIB 32434736791</item>
    </izvorni_sadrzaj>
    <derivirana_varijabla naziv="DomainObject.Predmet.ProtuStrankaListFormatedOIB_1">
      <item>BUSINESS MILLION TARGET d.o.o. PULA, OIB 32434736791</item>
    </derivirana_varijabla>
  </DomainObject.Predmet.ProtuStrankaListFormatedOIB>
  <DomainObject.Predmet.ProtuStrankaListFormatedWithAdress>
    <izvorni_sadrzaj>
      <item>BUSINESS MILLION TARGET d.o.o. PULA, Veronska 6, 52100 Pula</item>
    </izvorni_sadrzaj>
    <derivirana_varijabla naziv="DomainObject.Predmet.ProtuStrankaListFormatedWithAdress_1">
      <item>BUSINESS MILLION TARGET d.o.o. PULA, Veronska 6, 52100 Pula</item>
    </derivirana_varijabla>
  </DomainObject.Predmet.ProtuStrankaListFormatedWithAdress>
  <DomainObject.Predmet.ProtuStrankaListFormatedWithAdressOIB>
    <izvorni_sadrzaj>
      <item>BUSINESS MILLION TARGET d.o.o. PULA, OIB 32434736791, Veronska 6, 52100 Pula</item>
    </izvorni_sadrzaj>
    <derivirana_varijabla naziv="DomainObject.Predmet.ProtuStrankaListFormatedWithAdressOIB_1">
      <item>BUSINESS MILLION TARGET d.o.o. PULA, OIB 32434736791, Veronska 6, 52100 Pula</item>
    </derivirana_varijabla>
  </DomainObject.Predmet.ProtuStrankaListFormatedWithAdressOIB>
  <DomainObject.Predmet.ProtuStrankaListNazivFormated>
    <izvorni_sadrzaj>
      <item>BUSINESS MILLION TARGET d.o.o. PULA</item>
    </izvorni_sadrzaj>
    <derivirana_varijabla naziv="DomainObject.Predmet.ProtuStrankaListNazivFormated_1">
      <item>BUSINESS MILLION TARGET d.o.o. PULA</item>
    </derivirana_varijabla>
  </DomainObject.Predmet.ProtuStrankaListNazivFormated>
  <DomainObject.Predmet.ProtuStrankaListNazivFormatedOIB>
    <izvorni_sadrzaj>
      <item>BUSINESS MILLION TARGET d.o.o. PULA, OIB 32434736791</item>
    </izvorni_sadrzaj>
    <derivirana_varijabla naziv="DomainObject.Predmet.ProtuStrankaListNazivFormatedOIB_1">
      <item>BUSINESS MILLION TARGET d.o.o. PULA, OIB 32434736791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MILLION TARGET d.o.o. PULA</izvorni_sadrzaj>
    <derivirana_varijabla naziv="DomainObject.Predmet.ProtustrankaIDrugi_1">BUSINESS MILLION TARGET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MILLION TARGET d.o.o. PULA, OIB 32434736791, Veronska 6, 52100 Pula</izvorni_sadrzaj>
    <derivirana_varijabla naziv="DomainObject.Predmet.ProtustrankaIDrugiAdressOIB_1">BUSINESS MILLION TARGET d.o.o. PULA, OIB 32434736791, Veronska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BUSINESS MILLION TARGET d.o.o. PULA</item>
    </izvorni_sadrzaj>
    <derivirana_varijabla naziv="DomainObject.Predmet.SudioniciListNaziv_1">
      <item>FINANCIJSKA AGENCIJA, RC RIJEKA, PODRUŽNICA PULA, PULA</item>
      <item>BUSINESS MILLION TARGET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MILLION TARGET d.o.o. PULA, OIB 32434736791, Veronska 6,52100 Pula</item>
    </izvorni_sadrzaj>
    <derivirana_varijabla naziv="DomainObject.Predmet.SudioniciListAdressOIB_1">
      <item>FINANCIJSKA AGENCIJA, RC RIJEKA, PODRUŽNICA PULA, PULA, OIB 85821130368, Ulica grada Vukovara 70,10000 Zagreb</item>
      <item>BUSINESS MILLION TARGET d.o.o. PULA, OIB 32434736791, Veronska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32434736791</item>
    </izvorni_sadrzaj>
    <derivirana_varijabla naziv="DomainObject.Predmet.SudioniciListNazivOIB_1">
      <item>, OIB 85821130368</item>
      <item>, OIB 32434736791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2672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2019-06-11T13:21:00Z</dcterms:created>
  <dc:creator>Morena Brajuha</dc:creator>
  <cp:lastModifiedBy>Andrea Zorko</cp:lastModifiedBy>
  <cp:lastPrinted>2019-06-11T13:20:00Z</cp:lastPrinted>
  <dcterms:modified xmlns:xsi="http://www.w3.org/2001/XMLSchema-instance" xsi:type="dcterms:W3CDTF">2019-06-12T07:37:00Z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(St-220-19-3 BUSINESS MILLION TARGET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