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6838BA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4E77EF">
              <w:rPr>
                <w:sz w:val="24"/>
                <w:szCs w:val="24"/>
              </w:rPr>
              <w:tab/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14:textId="3c8cebb" w14:paraId="3c8cebb" w:rsidRDefault="006838BA" w:rsidP="009A3E7E" w:rsidR="00675DA9" w:rsidRPr="004E77EF">
      <w:pPr>
        <w:jc w:val="right"/>
        <w15:collapsed w:val="false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2E23EC">
        <w:rPr>
          <w:sz w:val="24"/>
          <w:szCs w:val="24"/>
        </w:rPr>
        <w:t>2498</w:t>
      </w:r>
      <w:r w:rsidR="009772F5">
        <w:rPr>
          <w:sz w:val="24"/>
          <w:szCs w:val="24"/>
        </w:rPr>
        <w:t>/1</w:t>
      </w:r>
      <w:r w:rsidR="002E23EC">
        <w:rPr>
          <w:sz w:val="24"/>
          <w:szCs w:val="24"/>
        </w:rPr>
        <w:t>6</w:t>
      </w: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="00B0415B" w:rsidRPr="00FD4DE9">
        <w:rPr>
          <w:sz w:val="24"/>
          <w:szCs w:val="24"/>
        </w:rPr>
        <w:t>REPUBLIKA HRVATSKA, Ministarstvo financija, Porezna uprava, OIB: 18683136487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CD5D3A">
        <w:rPr>
          <w:sz w:val="24"/>
          <w:szCs w:val="24"/>
          <w:lang w:val="pt-BR"/>
        </w:rPr>
        <w:t xml:space="preserve">I.-GRADNJA d.o.o., Velika Gorica, Kuče, Sv. Fabijana 34, OIB: </w:t>
      </w:r>
      <w:r w:rsidR="00CD5D3A" w:rsidRPr="000B7263">
        <w:rPr>
          <w:sz w:val="24"/>
          <w:szCs w:val="24"/>
        </w:rPr>
        <w:t>32782935482</w:t>
      </w:r>
      <w:r w:rsidRPr="00F057FF">
        <w:rPr>
          <w:sz w:val="24"/>
          <w:szCs w:val="24"/>
        </w:rPr>
        <w:t xml:space="preserve">, </w:t>
      </w:r>
      <w:r w:rsidR="002E23EC">
        <w:rPr>
          <w:sz w:val="24"/>
          <w:szCs w:val="24"/>
          <w:lang w:val="pt-BR"/>
        </w:rPr>
        <w:t>15</w:t>
      </w:r>
      <w:r w:rsidRPr="00F057FF">
        <w:rPr>
          <w:sz w:val="24"/>
          <w:szCs w:val="24"/>
          <w:lang w:val="pt-BR"/>
        </w:rPr>
        <w:t xml:space="preserve">. </w:t>
      </w:r>
      <w:r w:rsidR="009772F5">
        <w:rPr>
          <w:sz w:val="24"/>
          <w:szCs w:val="24"/>
          <w:lang w:val="pt-BR"/>
        </w:rPr>
        <w:t>siječnja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3151DB">
        <w:rPr>
          <w:sz w:val="24"/>
          <w:szCs w:val="24"/>
          <w:lang w:val="pt-BR"/>
        </w:rPr>
        <w:t xml:space="preserve">I.-GRADNJA d.o.o., Velika Gorica, Kuče, Sv. Fabijana 34, OIB: </w:t>
      </w:r>
      <w:r w:rsidR="003151DB" w:rsidRPr="000B7263">
        <w:rPr>
          <w:sz w:val="24"/>
          <w:szCs w:val="24"/>
        </w:rPr>
        <w:t>32782935482</w:t>
      </w:r>
      <w:r w:rsidR="002A35E4" w:rsidRPr="004E77EF">
        <w:rPr>
          <w:sz w:val="24"/>
          <w:szCs w:val="24"/>
        </w:rPr>
        <w:t>.</w:t>
      </w:r>
    </w:p>
    <w:p w:rsidRDefault="00CB0F34" w:rsidP="00712A2D" w:rsidR="003151DB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BB2F82">
        <w:rPr>
          <w:sz w:val="24"/>
          <w:szCs w:val="24"/>
        </w:rPr>
        <w:t xml:space="preserve"> </w:t>
      </w:r>
      <w:r w:rsidR="00DE2E17">
        <w:rPr>
          <w:sz w:val="24"/>
          <w:szCs w:val="24"/>
        </w:rPr>
        <w:t xml:space="preserve">Dragutin Ježić, </w:t>
      </w:r>
      <w:r w:rsidR="006C6D1C">
        <w:rPr>
          <w:sz w:val="24"/>
          <w:szCs w:val="24"/>
        </w:rPr>
        <w:t xml:space="preserve">Zagreb, Česmičkoga 10, OIB: </w:t>
      </w:r>
      <w:r w:rsidR="00A551EA">
        <w:rPr>
          <w:sz w:val="24"/>
          <w:szCs w:val="24"/>
        </w:rPr>
        <w:t>50868688359.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2E23EC">
        <w:rPr>
          <w:sz w:val="24"/>
          <w:szCs w:val="24"/>
          <w:lang w:val="pt-BR"/>
        </w:rPr>
        <w:t>15</w:t>
      </w:r>
      <w:r w:rsidR="00BD0A8C" w:rsidRPr="00F057FF">
        <w:rPr>
          <w:sz w:val="24"/>
          <w:szCs w:val="24"/>
          <w:lang w:val="pt-BR"/>
        </w:rPr>
        <w:t xml:space="preserve">. </w:t>
      </w:r>
      <w:r w:rsidR="00BD0A8C">
        <w:rPr>
          <w:sz w:val="24"/>
          <w:szCs w:val="24"/>
          <w:lang w:val="pt-BR"/>
        </w:rPr>
        <w:t>siječnja 2018</w:t>
      </w:r>
      <w:r w:rsidR="00BD0A8C" w:rsidRPr="00F057FF">
        <w:rPr>
          <w:sz w:val="24"/>
          <w:szCs w:val="24"/>
          <w:lang w:val="pt-BR"/>
        </w:rPr>
        <w:t>.</w:t>
      </w:r>
      <w:r w:rsidR="00BD0A8C">
        <w:rPr>
          <w:sz w:val="24"/>
          <w:szCs w:val="24"/>
          <w:lang w:val="pt-BR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5B0705">
        <w:rPr>
          <w:sz w:val="24"/>
          <w:szCs w:val="24"/>
        </w:rPr>
        <w:t>13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</w:t>
      </w:r>
      <w:r w:rsidR="000D1641">
        <w:rPr>
          <w:sz w:val="24"/>
          <w:szCs w:val="24"/>
        </w:rPr>
        <w:t>isteka osmoga dana od dana objave ovog rješenja na mrežnoj stranici e-Oglasna ploča Trgovačkog suda u Zagrebu</w:t>
      </w:r>
      <w:r w:rsidR="000D1641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202492">
        <w:rPr>
          <w:sz w:val="24"/>
          <w:szCs w:val="24"/>
        </w:rPr>
        <w:t xml:space="preserve"> Dragutin Ježić, Zagreb, Česmičkoga 10, OIB: 50868688359</w:t>
      </w:r>
      <w:r w:rsidR="002065B6">
        <w:rPr>
          <w:sz w:val="24"/>
          <w:szCs w:val="24"/>
        </w:rPr>
        <w:t>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</w:t>
      </w:r>
      <w:r w:rsidR="005A6496">
        <w:rPr>
          <w:sz w:val="24"/>
          <w:szCs w:val="24"/>
        </w:rPr>
        <w:t>od isteka osmoga dana od dana objave ovog rješenja na mrežnoj stranici e-Oglasna ploča Trgovačkog suda u Zagrebu</w:t>
      </w:r>
      <w:r w:rsidR="005A6496" w:rsidRPr="004E77EF">
        <w:rPr>
          <w:sz w:val="24"/>
          <w:szCs w:val="24"/>
        </w:rPr>
        <w:t xml:space="preserve">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59617D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0067EC" w:rsidRPr="009C12D9">
        <w:rPr>
          <w:b/>
          <w:sz w:val="24"/>
          <w:szCs w:val="24"/>
        </w:rPr>
        <w:t>.</w:t>
      </w:r>
      <w:r w:rsidR="008C2793">
        <w:rPr>
          <w:b/>
          <w:sz w:val="24"/>
          <w:szCs w:val="24"/>
        </w:rPr>
        <w:t xml:space="preserve"> travnja 2018.</w:t>
      </w:r>
      <w:r w:rsidR="000067EC" w:rsidRPr="009C12D9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9,30</w:t>
      </w:r>
      <w:r w:rsidR="004E77EF" w:rsidRPr="009C12D9">
        <w:rPr>
          <w:b/>
          <w:sz w:val="24"/>
          <w:szCs w:val="24"/>
        </w:rPr>
        <w:t xml:space="preserve"> </w:t>
      </w:r>
      <w:r w:rsidR="006838BA" w:rsidRPr="009C12D9">
        <w:rPr>
          <w:b/>
          <w:sz w:val="24"/>
          <w:szCs w:val="24"/>
        </w:rPr>
        <w:t>sati</w:t>
      </w:r>
    </w:p>
    <w:p w:rsidRDefault="007678DE" w:rsidP="007678DE" w:rsidR="007678DE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zgrada.</w:t>
      </w:r>
    </w:p>
    <w:p w:rsidRDefault="00867C12" w:rsidP="00E6604E" w:rsidR="00983337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2359CE" w:rsidP="002359CE" w:rsidR="002359C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19</w:t>
      </w:r>
      <w:r w:rsidRPr="009C12D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travnja 2018.</w:t>
      </w:r>
      <w:r w:rsidRPr="009C12D9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9,45</w:t>
      </w:r>
      <w:r w:rsidRPr="009C12D9">
        <w:rPr>
          <w:b/>
          <w:sz w:val="24"/>
          <w:szCs w:val="24"/>
        </w:rPr>
        <w:t xml:space="preserve"> sati</w:t>
      </w:r>
    </w:p>
    <w:p w:rsidRDefault="00A12C8F" w:rsidP="00A12C8F" w:rsidR="00A12C8F" w:rsidRPr="008C252D">
      <w:pPr>
        <w:ind w:firstLine="720"/>
        <w:jc w:val="both"/>
        <w:rPr>
          <w:sz w:val="24"/>
          <w:szCs w:val="24"/>
        </w:rPr>
      </w:pPr>
      <w:r w:rsidRPr="008C252D">
        <w:rPr>
          <w:sz w:val="24"/>
          <w:szCs w:val="24"/>
        </w:rPr>
        <w:t>u zgradi Trgovačkog suda u Zagrebu, Petrinjska 8, soba broj 27/I. kat – dvorišna zgrada.</w:t>
      </w:r>
    </w:p>
    <w:p w:rsidRDefault="00AF57AF" w:rsidP="004C4F09" w:rsidR="00646320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7B4A47">
        <w:rPr>
          <w:sz w:val="24"/>
          <w:szCs w:val="24"/>
        </w:rPr>
        <w:t xml:space="preserve">IX. </w:t>
      </w:r>
      <w:r w:rsidR="00212682" w:rsidRPr="007B4A47">
        <w:rPr>
          <w:sz w:val="24"/>
          <w:szCs w:val="24"/>
        </w:rPr>
        <w:t xml:space="preserve">Određuje se upis ovog rješenja o otvaranju stečajnog postupka nad dužnikom </w:t>
      </w:r>
      <w:r w:rsidR="00084063" w:rsidRPr="007B4A47">
        <w:rPr>
          <w:sz w:val="24"/>
          <w:szCs w:val="24"/>
          <w:lang w:val="pt-BR"/>
        </w:rPr>
        <w:t xml:space="preserve">I.-GRADNJA d.o.o., Velika Gorica, Kuče, Sv. Fabijana 34, OIB: </w:t>
      </w:r>
      <w:r w:rsidR="00084063" w:rsidRPr="007B4A47">
        <w:rPr>
          <w:sz w:val="24"/>
          <w:szCs w:val="24"/>
        </w:rPr>
        <w:t>32782935482</w:t>
      </w:r>
      <w:r w:rsidR="00212682" w:rsidRPr="007B4A47">
        <w:rPr>
          <w:sz w:val="24"/>
          <w:szCs w:val="24"/>
        </w:rPr>
        <w:t xml:space="preserve">, u evidenciji vozila Ministarstva unutarnjih poslova, </w:t>
      </w:r>
      <w:r w:rsidR="00651A61" w:rsidRPr="00AC100C">
        <w:rPr>
          <w:sz w:val="24"/>
          <w:szCs w:val="24"/>
        </w:rPr>
        <w:t xml:space="preserve">te se </w:t>
      </w:r>
      <w:r w:rsidR="00651A61" w:rsidRPr="00220E59">
        <w:rPr>
          <w:sz w:val="24"/>
          <w:szCs w:val="24"/>
        </w:rPr>
        <w:t>nalaže zabilježba rješenja o otvaranju stečajnog postupka poslovni broj St-</w:t>
      </w:r>
      <w:r w:rsidR="00651A61">
        <w:rPr>
          <w:sz w:val="24"/>
          <w:szCs w:val="24"/>
        </w:rPr>
        <w:t>2498/16</w:t>
      </w:r>
      <w:r w:rsidR="00651A61" w:rsidRPr="00220E59">
        <w:rPr>
          <w:sz w:val="24"/>
          <w:szCs w:val="24"/>
        </w:rPr>
        <w:t xml:space="preserve"> od </w:t>
      </w:r>
      <w:r w:rsidR="00651A61">
        <w:rPr>
          <w:sz w:val="24"/>
          <w:szCs w:val="24"/>
        </w:rPr>
        <w:t>15</w:t>
      </w:r>
      <w:r w:rsidR="00651A61" w:rsidRPr="00220E59">
        <w:rPr>
          <w:sz w:val="24"/>
          <w:szCs w:val="24"/>
        </w:rPr>
        <w:t xml:space="preserve">. siječnja 2018. nad dužnikom </w:t>
      </w:r>
      <w:r w:rsidR="00651A61">
        <w:rPr>
          <w:sz w:val="24"/>
          <w:szCs w:val="24"/>
          <w:lang w:val="pt-BR"/>
        </w:rPr>
        <w:t xml:space="preserve">I.-GRADNJA d.o.o., Velika Gorica, Kuče, Sv. Fabijana 34, OIB: </w:t>
      </w:r>
      <w:r w:rsidR="00651A61" w:rsidRPr="000B7263">
        <w:rPr>
          <w:sz w:val="24"/>
          <w:szCs w:val="24"/>
        </w:rPr>
        <w:t>32782935482</w:t>
      </w:r>
      <w:r w:rsidR="00651A61">
        <w:rPr>
          <w:sz w:val="24"/>
          <w:szCs w:val="24"/>
        </w:rPr>
        <w:t xml:space="preserve">, </w:t>
      </w:r>
      <w:r w:rsidR="00212682" w:rsidRPr="007B4A47">
        <w:rPr>
          <w:sz w:val="24"/>
          <w:szCs w:val="24"/>
        </w:rPr>
        <w:t xml:space="preserve">u odnosu na sljedeća dužnikova motorna vozila: </w:t>
      </w:r>
      <w:r w:rsidR="007B4A47" w:rsidRPr="007B4A47">
        <w:rPr>
          <w:sz w:val="24"/>
          <w:szCs w:val="24"/>
        </w:rPr>
        <w:t>1) N2, marke TAM T 50 E 3.2, godina proizvodnje 1986, broj šasije 860008107, reg. oznaka ZG5507AI; 2) T, marke MASSEY FERGUSON B90/4 MF 3080, godina proizvodnje 1987, broj šasije V131012, reg. oznaka ZG8305BE, te 3) TERETNI AUTOMOBIL, marke MAN 14. 192C-75347, godina proizvodnje 1987, broj šasije WMA9280594W010931, reg. oznaka ZG1379AE.</w:t>
      </w:r>
    </w:p>
    <w:p w:rsidRDefault="00646320" w:rsidP="00F27814" w:rsidR="00CB272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X. </w:t>
      </w:r>
      <w:r w:rsidR="00AF57AF" w:rsidRPr="00AC100C">
        <w:rPr>
          <w:sz w:val="24"/>
          <w:szCs w:val="24"/>
        </w:rPr>
        <w:t xml:space="preserve">Određuje se upis ovog rješenja o otvaranju stečajnog postupka nad dužnikom </w:t>
      </w:r>
      <w:r w:rsidR="003151DB">
        <w:rPr>
          <w:sz w:val="24"/>
          <w:szCs w:val="24"/>
          <w:lang w:val="pt-BR"/>
        </w:rPr>
        <w:t xml:space="preserve">I.-GRADNJA d.o.o., Velika Gorica, Kuče, Sv. Fabijana 34, OIB: </w:t>
      </w:r>
      <w:r w:rsidR="003151DB" w:rsidRPr="000B7263">
        <w:rPr>
          <w:sz w:val="24"/>
          <w:szCs w:val="24"/>
        </w:rPr>
        <w:t>32782935482</w:t>
      </w:r>
      <w:r w:rsidR="00186BD6">
        <w:rPr>
          <w:sz w:val="24"/>
          <w:szCs w:val="24"/>
        </w:rPr>
        <w:t xml:space="preserve"> </w:t>
      </w:r>
      <w:r w:rsidR="00AF57AF" w:rsidRPr="00AC100C">
        <w:rPr>
          <w:sz w:val="24"/>
          <w:szCs w:val="24"/>
        </w:rPr>
        <w:t xml:space="preserve">u zemljišnim knjigama te se </w:t>
      </w:r>
      <w:r w:rsidR="00AF57AF" w:rsidRPr="00220E59">
        <w:rPr>
          <w:sz w:val="24"/>
          <w:szCs w:val="24"/>
        </w:rPr>
        <w:t>nalaže</w:t>
      </w:r>
      <w:r w:rsidR="00220E59" w:rsidRPr="00220E59">
        <w:rPr>
          <w:sz w:val="24"/>
          <w:szCs w:val="24"/>
        </w:rPr>
        <w:t xml:space="preserve"> </w:t>
      </w:r>
      <w:r w:rsidR="00AF57AF" w:rsidRPr="00220E59">
        <w:rPr>
          <w:sz w:val="24"/>
          <w:szCs w:val="24"/>
        </w:rPr>
        <w:t xml:space="preserve">zabilježba rješenja o otvaranju stečajnog postupka </w:t>
      </w:r>
      <w:r w:rsidR="00BD28DD" w:rsidRPr="00220E59">
        <w:rPr>
          <w:sz w:val="24"/>
          <w:szCs w:val="24"/>
        </w:rPr>
        <w:t xml:space="preserve">poslovni broj </w:t>
      </w:r>
      <w:r w:rsidR="00AF57AF" w:rsidRPr="00220E59">
        <w:rPr>
          <w:sz w:val="24"/>
          <w:szCs w:val="24"/>
        </w:rPr>
        <w:t>St-</w:t>
      </w:r>
      <w:r w:rsidR="003151DB">
        <w:rPr>
          <w:sz w:val="24"/>
          <w:szCs w:val="24"/>
        </w:rPr>
        <w:t>2498/16</w:t>
      </w:r>
      <w:r w:rsidR="00AF57AF" w:rsidRPr="00220E59">
        <w:rPr>
          <w:sz w:val="24"/>
          <w:szCs w:val="24"/>
        </w:rPr>
        <w:t xml:space="preserve"> od </w:t>
      </w:r>
      <w:r w:rsidR="003151DB">
        <w:rPr>
          <w:sz w:val="24"/>
          <w:szCs w:val="24"/>
        </w:rPr>
        <w:t>15</w:t>
      </w:r>
      <w:r w:rsidR="00730BF5" w:rsidRPr="00220E59">
        <w:rPr>
          <w:sz w:val="24"/>
          <w:szCs w:val="24"/>
        </w:rPr>
        <w:t>. siječnja 2018</w:t>
      </w:r>
      <w:r w:rsidR="00AF57AF" w:rsidRPr="00220E59">
        <w:rPr>
          <w:sz w:val="24"/>
          <w:szCs w:val="24"/>
        </w:rPr>
        <w:t xml:space="preserve">. </w:t>
      </w:r>
      <w:r w:rsidR="000C5FBF" w:rsidRPr="00220E59">
        <w:rPr>
          <w:sz w:val="24"/>
          <w:szCs w:val="24"/>
        </w:rPr>
        <w:t xml:space="preserve">nad dužnikom </w:t>
      </w:r>
      <w:r w:rsidR="003151DB">
        <w:rPr>
          <w:sz w:val="24"/>
          <w:szCs w:val="24"/>
          <w:lang w:val="pt-BR"/>
        </w:rPr>
        <w:t xml:space="preserve">I.-GRADNJA d.o.o., Velika Gorica, Kuče, Sv. Fabijana 34, OIB: </w:t>
      </w:r>
      <w:r w:rsidR="003151DB" w:rsidRPr="000B7263">
        <w:rPr>
          <w:sz w:val="24"/>
          <w:szCs w:val="24"/>
        </w:rPr>
        <w:t>32782935482</w:t>
      </w:r>
      <w:r w:rsidR="00CB2728">
        <w:rPr>
          <w:sz w:val="24"/>
          <w:szCs w:val="24"/>
        </w:rPr>
        <w:t>:</w:t>
      </w:r>
    </w:p>
    <w:p w:rsidRDefault="00C6368F" w:rsidP="00C6368F" w:rsidR="00C6368F" w:rsidRPr="00C6368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B2728" w:rsidRPr="00C6368F">
        <w:rPr>
          <w:sz w:val="24"/>
          <w:szCs w:val="24"/>
        </w:rPr>
        <w:t xml:space="preserve">Općinskom sudu u Velikoj Gorici, Zemljišnoknjižni odjel </w:t>
      </w:r>
      <w:r w:rsidR="000C64CC" w:rsidRPr="00C6368F">
        <w:rPr>
          <w:sz w:val="24"/>
          <w:szCs w:val="24"/>
        </w:rPr>
        <w:t>Velika Gorica</w:t>
      </w:r>
      <w:r w:rsidR="00CB2728" w:rsidRPr="00C6368F">
        <w:rPr>
          <w:sz w:val="24"/>
          <w:szCs w:val="24"/>
        </w:rPr>
        <w:t xml:space="preserve">, </w:t>
      </w:r>
      <w:r w:rsidR="00966AA5" w:rsidRPr="00C6368F">
        <w:rPr>
          <w:sz w:val="24"/>
          <w:szCs w:val="24"/>
        </w:rPr>
        <w:t xml:space="preserve">i to </w:t>
      </w:r>
      <w:r w:rsidR="00552871" w:rsidRPr="00C6368F">
        <w:rPr>
          <w:sz w:val="24"/>
          <w:szCs w:val="24"/>
        </w:rPr>
        <w:t>u</w:t>
      </w:r>
      <w:r w:rsidR="00AA7A5E" w:rsidRPr="00C6368F">
        <w:rPr>
          <w:sz w:val="24"/>
          <w:szCs w:val="24"/>
        </w:rPr>
        <w:t>:</w:t>
      </w:r>
      <w:r w:rsidR="00552871" w:rsidRPr="00C6368F">
        <w:rPr>
          <w:sz w:val="24"/>
          <w:szCs w:val="24"/>
        </w:rPr>
        <w:t xml:space="preserve"> zk.ul. broj 555, k.o. 331414, Bukevje, kč.br. 966/2, </w:t>
      </w:r>
      <w:r w:rsidR="00AA7A5E" w:rsidRPr="00C6368F">
        <w:rPr>
          <w:sz w:val="24"/>
          <w:szCs w:val="24"/>
        </w:rPr>
        <w:t>967/2 i 967/4</w:t>
      </w:r>
      <w:r w:rsidR="00A54C41" w:rsidRPr="00C6368F">
        <w:rPr>
          <w:sz w:val="24"/>
          <w:szCs w:val="24"/>
        </w:rPr>
        <w:t>;</w:t>
      </w:r>
      <w:r w:rsidR="00AA7A5E" w:rsidRPr="00C6368F">
        <w:rPr>
          <w:sz w:val="24"/>
          <w:szCs w:val="24"/>
        </w:rPr>
        <w:t xml:space="preserve"> </w:t>
      </w:r>
      <w:r w:rsidR="00C833B5" w:rsidRPr="00C6368F">
        <w:rPr>
          <w:sz w:val="24"/>
          <w:szCs w:val="24"/>
        </w:rPr>
        <w:t xml:space="preserve">zk.ul. broj 244, k.o. 331511, Drnek, kč.br. 1919, </w:t>
      </w:r>
      <w:r w:rsidR="00A54C41" w:rsidRPr="00C6368F">
        <w:rPr>
          <w:sz w:val="24"/>
          <w:szCs w:val="24"/>
        </w:rPr>
        <w:t xml:space="preserve">5. Suvlasnički dio: 40374/96960; zk.ul. broj 552, k.o. 331511, Drnek, </w:t>
      </w:r>
      <w:r w:rsidR="00305893" w:rsidRPr="00C6368F">
        <w:rPr>
          <w:sz w:val="24"/>
          <w:szCs w:val="24"/>
        </w:rPr>
        <w:t xml:space="preserve">kč.br. 1694/4; </w:t>
      </w:r>
      <w:r w:rsidR="00211CAF" w:rsidRPr="00C6368F">
        <w:rPr>
          <w:sz w:val="24"/>
          <w:szCs w:val="24"/>
        </w:rPr>
        <w:t>zk.ul. broj 654, k.o. 331511, Drnek, kč.br. 1437 i 1439/7;</w:t>
      </w:r>
      <w:r w:rsidR="00E91853" w:rsidRPr="00C6368F">
        <w:rPr>
          <w:sz w:val="24"/>
          <w:szCs w:val="24"/>
        </w:rPr>
        <w:t xml:space="preserve"> zk.ul. broj 963, k.o. 331511, Drnek, kč.br. 1755 i 1756/1;</w:t>
      </w:r>
      <w:r w:rsidR="006179FC" w:rsidRPr="00C6368F">
        <w:rPr>
          <w:sz w:val="24"/>
          <w:szCs w:val="24"/>
        </w:rPr>
        <w:t xml:space="preserve"> zk.ul. broj 1051, k.o. 331511, Drnek, kč.br. 1731/6; </w:t>
      </w:r>
      <w:r w:rsidR="00F05284" w:rsidRPr="00C6368F">
        <w:rPr>
          <w:sz w:val="24"/>
          <w:szCs w:val="24"/>
        </w:rPr>
        <w:t xml:space="preserve">zk.ul. broj 1745, k.o. 331511, Drnek, kč.br. 1490/2; </w:t>
      </w:r>
      <w:r w:rsidR="008856BF" w:rsidRPr="00C6368F">
        <w:rPr>
          <w:sz w:val="24"/>
          <w:szCs w:val="24"/>
        </w:rPr>
        <w:t xml:space="preserve">zk.ul. broj 2062, k.o. 331511, Drnek, kč.br. 1731/5; </w:t>
      </w:r>
      <w:r w:rsidR="00EA2292" w:rsidRPr="00C6368F">
        <w:rPr>
          <w:sz w:val="24"/>
          <w:szCs w:val="24"/>
        </w:rPr>
        <w:t>zk.ul. broj 2103, k.o. 331511, Drnek, kč.br. 1484/1, 1484/2, 1485/1, 1485/2 i 1568/5;</w:t>
      </w:r>
      <w:r w:rsidR="00B91ED4" w:rsidRPr="00C6368F">
        <w:rPr>
          <w:sz w:val="24"/>
          <w:szCs w:val="24"/>
        </w:rPr>
        <w:t xml:space="preserve"> zk.ul. broj 2104, k.o. 331511, Drnek, kč.br. 1722/3, 1723/9, 1723/10, 1724/19, 1724/20; zk.ul. broj 2110, k.o. 331511, Drnek, kč.br. 483/2</w:t>
      </w:r>
      <w:r w:rsidR="005C3186" w:rsidRPr="00C6368F">
        <w:rPr>
          <w:sz w:val="24"/>
          <w:szCs w:val="24"/>
        </w:rPr>
        <w:t xml:space="preserve">; </w:t>
      </w:r>
      <w:r w:rsidR="009E6876" w:rsidRPr="00C6368F">
        <w:rPr>
          <w:sz w:val="24"/>
          <w:szCs w:val="24"/>
        </w:rPr>
        <w:t xml:space="preserve">zk.ul. broj 2119, k.o. 331511, Drnek, kč.br. 550/3, 553, 594/3, 1825/3; </w:t>
      </w:r>
      <w:r w:rsidR="00313C0B" w:rsidRPr="00C6368F">
        <w:rPr>
          <w:sz w:val="24"/>
          <w:szCs w:val="24"/>
        </w:rPr>
        <w:t xml:space="preserve">zk.ul. broj 139, k.o. 331783, Poljana Čička, kč.br. 223, 4. Suvlasnički dio: 329/1317; </w:t>
      </w:r>
      <w:r w:rsidR="00D15BE7" w:rsidRPr="00C6368F">
        <w:rPr>
          <w:sz w:val="24"/>
          <w:szCs w:val="24"/>
        </w:rPr>
        <w:t xml:space="preserve">zk.ul. broj 717, k.o. 331783, Poljana Čička, kč.br. 303/9, 304/7, 305/30, 305/31; zk.ul. broj 796, k.o. 331783, Poljana Čička, kč.br. 506/4; </w:t>
      </w:r>
      <w:r w:rsidR="00530A52" w:rsidRPr="00C6368F">
        <w:rPr>
          <w:sz w:val="24"/>
          <w:szCs w:val="24"/>
        </w:rPr>
        <w:t xml:space="preserve">zk.ul. broj 797, k.o. 331783, Poljana Čička, kč.br. 507/6; zk.ul. broj 1194, k.o. 331783, Poljana Čička, kč.br. 294, 296/4; zk.ul. broj 1245, k.o. 331783, Poljana Čička, kč.br. 710/3, 711/2, 711/4; zk.ul. broj 625, k.o. 331813, Ruča, kč.br. 409/2; zk.ul. broj 225, k.o. 331872, Veleševec, kč.br. 1880; zk.ul. broj 521, k.o. 331872, Veleševec, kč.br. 1751/2, 7. Suvlasnički dio: 4/8; zk.ul. broj 554, k.o. 331872, Veleševec, kč.br. 1204/1, 1204/8; zk.ul. broj 795, k.o. 331872, Veleševec, kč.br. 1879; zk.ul. broj 1334, k.o. 331872, Veleševec, kč.br. 2015/23, 2015/24; zk.ul. broj 1343, k.o. 331872, Veleševec, kč.br. 2015/26; zk.ul. broj 1483, k.o. 331872, Veleševec, kč.br. 2015/25; zk.ul. broj 1545, k.o. 331872, Veleševec, kč.br. 717/39; </w:t>
      </w:r>
      <w:r w:rsidR="001B4C28" w:rsidRPr="00C6368F">
        <w:rPr>
          <w:sz w:val="24"/>
          <w:szCs w:val="24"/>
        </w:rPr>
        <w:t>zk.ul. broj 2033, k.o. 331872, Veleševec, kč.br. 715/55</w:t>
      </w:r>
      <w:r w:rsidRPr="00C6368F">
        <w:rPr>
          <w:sz w:val="24"/>
          <w:szCs w:val="24"/>
        </w:rPr>
        <w:t>; zk.ul. broj 600, k.o. 331783, Poljana Čička, kč.br. 521/1, 521/2; zk.ul. broj 1055, k.o. 331511, Drnek, kč.br. 1695/9, 1695/10, 1695/11; zk.ul. broj 1951, k.o. 331511, Drnek, kč.br. 1695/12; zk.ul. broj 1954, k.o. 331511, Drnek, kč.br. 1697/17; zk.ul. broj 1616, k.o. 331511, Drnek, kč.br. 1694/3; zk.ul. broj 362, k.o. 331783, Poljana Čička, kč.br. 219; zk.ul. broj 737, k.o. 331511, Drnek, kč.br. 1724/43, 1724/44, 1724/45, 1724/46, 1724/47, 1724/48, 1725/31, 1725/33, 1725/35, 1725/37, 1725/39, 1725/41, 1725/43; zk.ul. broj 1229, k.o. 331783, Poljana Čička, kč.br. 176/1; zk.ul. broj 634, k.o. 331872, Veleševec, kč.br. 435 i zk.ul. broj 1354, k.o. 331872, Veleševec, kč.br. 713/69, 1398/6;</w:t>
      </w:r>
    </w:p>
    <w:p w:rsidRDefault="00F61D8D" w:rsidP="00F61D8D" w:rsidR="00B91ED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Općinskom sudu u Sisku, Zemljišnoknjižni odjel Sisak, i to u </w:t>
      </w:r>
      <w:r w:rsidR="00096365" w:rsidRPr="000C64CC">
        <w:rPr>
          <w:sz w:val="24"/>
          <w:szCs w:val="24"/>
        </w:rPr>
        <w:t>zk.ul. broj 1247, k.o. 326607, Pešćenica, kč.br. 2630/1</w:t>
      </w:r>
      <w:r w:rsidR="00351ABF">
        <w:rPr>
          <w:sz w:val="24"/>
          <w:szCs w:val="24"/>
        </w:rPr>
        <w:t>, te</w:t>
      </w:r>
    </w:p>
    <w:p w:rsidRDefault="00D52017" w:rsidP="00F61D8D" w:rsidR="00D52017" w:rsidRPr="00F61D8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ab/>
        <w:t xml:space="preserve">- Općinskom sudu u </w:t>
      </w:r>
      <w:r w:rsidR="00540C6E">
        <w:rPr>
          <w:sz w:val="24"/>
          <w:szCs w:val="24"/>
        </w:rPr>
        <w:t>Z</w:t>
      </w:r>
      <w:r>
        <w:rPr>
          <w:sz w:val="24"/>
          <w:szCs w:val="24"/>
        </w:rPr>
        <w:t xml:space="preserve">adru, Zemljišnoknjižni odjel Zadar, i to u </w:t>
      </w:r>
      <w:r w:rsidR="00540C6E" w:rsidRPr="000C64CC">
        <w:rPr>
          <w:sz w:val="24"/>
          <w:szCs w:val="24"/>
        </w:rPr>
        <w:t>zk.ul. broj 482, k.o. 335053, Starigrad, kč.br. 4854</w:t>
      </w:r>
      <w:r w:rsidR="00351ABF">
        <w:rPr>
          <w:sz w:val="24"/>
          <w:szCs w:val="24"/>
        </w:rPr>
        <w:t>.</w:t>
      </w:r>
    </w:p>
    <w:p w:rsidRDefault="003C0663" w:rsidR="003C0663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3C0663" w:rsidP="003C0663" w:rsidR="00CC0548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 xml:space="preserve">I.-GRADNJA d.o.o., Velika Gorica, Kuče, Sv. Fabijana 34, OIB: </w:t>
      </w:r>
      <w:r w:rsidRPr="000B7263">
        <w:rPr>
          <w:sz w:val="24"/>
          <w:szCs w:val="24"/>
        </w:rPr>
        <w:t>32782935482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pt-BR"/>
        </w:rPr>
        <w:t xml:space="preserve">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dan 1. rujna 2015.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1721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17.995.844,31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>te je imao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ovo</w:t>
      </w:r>
      <w:r w:rsidR="00E6604E">
        <w:rPr>
          <w:sz w:val="24"/>
          <w:szCs w:val="24"/>
        </w:rPr>
        <w:t>g</w:t>
      </w:r>
      <w:r>
        <w:rPr>
          <w:sz w:val="24"/>
          <w:szCs w:val="24"/>
        </w:rPr>
        <w:t xml:space="preserve">a suda od </w:t>
      </w:r>
      <w:r w:rsidR="003C0663">
        <w:rPr>
          <w:sz w:val="24"/>
          <w:szCs w:val="24"/>
        </w:rPr>
        <w:t xml:space="preserve">13. travnja </w:t>
      </w:r>
      <w:r>
        <w:rPr>
          <w:sz w:val="24"/>
          <w:szCs w:val="24"/>
        </w:rPr>
        <w:t xml:space="preserve">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3C0663">
        <w:rPr>
          <w:sz w:val="24"/>
          <w:szCs w:val="24"/>
        </w:rPr>
        <w:t>11</w:t>
      </w:r>
      <w:r w:rsidR="00DE529B">
        <w:rPr>
          <w:sz w:val="24"/>
          <w:szCs w:val="24"/>
        </w:rPr>
        <w:t xml:space="preserve">. </w:t>
      </w:r>
      <w:r w:rsidR="003C0663">
        <w:rPr>
          <w:sz w:val="24"/>
          <w:szCs w:val="24"/>
        </w:rPr>
        <w:t>svibnja</w:t>
      </w:r>
      <w:r w:rsidR="00E205A3">
        <w:rPr>
          <w:sz w:val="24"/>
          <w:szCs w:val="24"/>
        </w:rPr>
        <w:t xml:space="preserve"> 2017., održano ročište radi očitovanja o prijedlogu za otvaranje stečajnog postupka</w:t>
      </w:r>
      <w:r w:rsidR="00DE529B">
        <w:rPr>
          <w:sz w:val="24"/>
          <w:szCs w:val="24"/>
        </w:rPr>
        <w:t xml:space="preserve">, a </w:t>
      </w:r>
      <w:r w:rsidR="003C0663">
        <w:rPr>
          <w:sz w:val="24"/>
          <w:szCs w:val="24"/>
        </w:rPr>
        <w:t xml:space="preserve">14. prosinca 2017. i 11. siječnja 2018. </w:t>
      </w:r>
      <w:r w:rsidR="00E205A3">
        <w:rPr>
          <w:sz w:val="24"/>
          <w:szCs w:val="24"/>
        </w:rPr>
        <w:t>ročišt</w:t>
      </w:r>
      <w:r w:rsidR="00DE529B">
        <w:rPr>
          <w:sz w:val="24"/>
          <w:szCs w:val="24"/>
        </w:rPr>
        <w:t>e</w:t>
      </w:r>
      <w:r w:rsidR="00E205A3">
        <w:rPr>
          <w:sz w:val="24"/>
          <w:szCs w:val="24"/>
        </w:rPr>
        <w:t xml:space="preserve"> radi rasprave o pretpostavkama za otvaranje stečajnoga postupka.</w:t>
      </w:r>
    </w:p>
    <w:p w:rsidRDefault="002B2A27" w:rsidP="0085726D" w:rsidR="00B00AB4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</w:t>
      </w:r>
      <w:r w:rsidR="00B00AB4">
        <w:rPr>
          <w:sz w:val="24"/>
          <w:szCs w:val="24"/>
        </w:rPr>
        <w:t xml:space="preserve">predlagatelj je </w:t>
      </w:r>
      <w:r w:rsidRPr="007C4DC3">
        <w:rPr>
          <w:sz w:val="24"/>
          <w:szCs w:val="24"/>
        </w:rPr>
        <w:t>osta</w:t>
      </w:r>
      <w:r w:rsidR="00B00AB4">
        <w:rPr>
          <w:sz w:val="24"/>
          <w:szCs w:val="24"/>
        </w:rPr>
        <w:t>o</w:t>
      </w:r>
      <w:r w:rsidRPr="007C4DC3">
        <w:rPr>
          <w:sz w:val="24"/>
          <w:szCs w:val="24"/>
        </w:rPr>
        <w:t xml:space="preserve"> kod prijedloga za otvaranje stečajnog postupka nad dužnikom</w:t>
      </w:r>
      <w:r w:rsidR="00B00AB4">
        <w:rPr>
          <w:sz w:val="24"/>
          <w:szCs w:val="24"/>
        </w:rPr>
        <w:t>.</w:t>
      </w:r>
    </w:p>
    <w:p w:rsidRDefault="000E3C44" w:rsidP="006D3205" w:rsidR="006D3205">
      <w:pPr>
        <w:pStyle w:val="Tijeloteksta"/>
        <w:ind w:firstLine="708"/>
      </w:pPr>
      <w:r>
        <w:t>U podnesku od 26. travnja 2017., uz koji je dužnik dostavio salda konti kupaca i dobavljača, bruto bilancu na dan 31. prosinca 2012., popis dugotrajne imovine i izvatke iz zemljišne knjige, dužnik je u bitnome naveo kako za imovinu koja se nalazi u popisu dugotrajne imovine, osim one evidentirane u zemljišnim knjigama, ne može dati dokaze o njezinom postojanju jer je nema. Nadalje je naveo kako su građevinska mehanizacija i transportna sredstva stradali u dva navrata u poplavama u Čičkoj Poljani i nakon toga su deponirana na reciklažnom dvorištu, do s ostalim podacima ne raspolaže.</w:t>
      </w:r>
    </w:p>
    <w:p w:rsidRDefault="00E7385C" w:rsidP="006D3205" w:rsidR="006D3205" w:rsidRPr="006D3205">
      <w:pPr>
        <w:pStyle w:val="Tijeloteksta"/>
        <w:ind w:firstLine="708"/>
      </w:pPr>
      <w:r w:rsidRPr="006D3205">
        <w:t xml:space="preserve">Uvidom u Uvjerenje </w:t>
      </w:r>
      <w:r w:rsidR="0049750B" w:rsidRPr="006D3205">
        <w:t xml:space="preserve">Ministarstva unutarnjih poslova od </w:t>
      </w:r>
      <w:r w:rsidRPr="006D3205">
        <w:t>9</w:t>
      </w:r>
      <w:r w:rsidR="0049750B" w:rsidRPr="006D3205">
        <w:t xml:space="preserve">. </w:t>
      </w:r>
      <w:r w:rsidRPr="006D3205">
        <w:t>siječnja</w:t>
      </w:r>
      <w:r w:rsidR="0049750B" w:rsidRPr="006D3205">
        <w:t xml:space="preserve"> 201</w:t>
      </w:r>
      <w:r w:rsidRPr="006D3205">
        <w:t>8</w:t>
      </w:r>
      <w:r w:rsidR="0049750B" w:rsidRPr="006D3205">
        <w:t xml:space="preserve">. (list </w:t>
      </w:r>
      <w:r w:rsidRPr="006D3205">
        <w:t>121</w:t>
      </w:r>
      <w:r w:rsidR="0049750B" w:rsidRPr="006D3205">
        <w:t xml:space="preserve">. spisa), koje je ovaj sud pribavio po službenoj dužnosti na temelju odredbe čl. 11. st. 3. SZ-a, </w:t>
      </w:r>
      <w:r w:rsidRPr="006D3205">
        <w:t>utvrđeno kako je kako je dužnik evidentiran kao vlasnik sljedećih vozila:</w:t>
      </w:r>
      <w:r w:rsidR="006D3205" w:rsidRPr="006D3205">
        <w:t xml:space="preserve"> 1) N2, marke TAM T 50 E 3.2, godina proizvodnje 1986, broj šasije 860008107, reg. oznaka ZG5507AI; 2) T, marke MASSEY FERGUSON B90/4 MF 3080, godina proizvodnje 1987, broj šasije V131012, reg. oznaka ZG8305BE, te 3) TERETNI AUTOMOBIL, marke MAN 14. 192C-75347, godina proizvodnje 1987, broj šasije WMA9280594W010931, reg. oznaka ZG1379AE. Nadalje je utvrđeno kako je za navedena vozila evidentirana zabrana otuđenja.</w:t>
      </w:r>
    </w:p>
    <w:p w:rsidRDefault="00A91EAD" w:rsidP="00A91EAD" w:rsidR="00A91EAD" w:rsidRPr="000C64CC">
      <w:pPr>
        <w:pStyle w:val="Tijeloteksta"/>
        <w:ind w:firstLine="708"/>
      </w:pPr>
      <w:r w:rsidRPr="000C64CC">
        <w:t xml:space="preserve">Nadalje, </w:t>
      </w:r>
      <w:r w:rsidR="005B2545" w:rsidRPr="000C64CC">
        <w:t xml:space="preserve">uvidom u </w:t>
      </w:r>
      <w:r w:rsidR="00A51412" w:rsidRPr="000C64CC">
        <w:t>ispis</w:t>
      </w:r>
      <w:r w:rsidR="005B2545" w:rsidRPr="000C64CC">
        <w:t xml:space="preserve"> iz u</w:t>
      </w:r>
      <w:r w:rsidR="00E0577A" w:rsidRPr="000C64CC">
        <w:t xml:space="preserve">ređene zemlje (list </w:t>
      </w:r>
      <w:r w:rsidR="004C4F09" w:rsidRPr="000C64CC">
        <w:t>116.-117</w:t>
      </w:r>
      <w:r w:rsidR="00E0577A" w:rsidRPr="000C64CC">
        <w:t>. spisa) te</w:t>
      </w:r>
      <w:r w:rsidR="005B2545" w:rsidRPr="000C64CC">
        <w:t xml:space="preserve"> izvatke iz zemljišne knjige</w:t>
      </w:r>
      <w:r w:rsidR="00445875" w:rsidRPr="000C64CC">
        <w:t xml:space="preserve"> i knjige položenih ugovora</w:t>
      </w:r>
      <w:r w:rsidR="005B2545" w:rsidRPr="000C64CC">
        <w:t xml:space="preserve"> (list </w:t>
      </w:r>
      <w:r w:rsidR="00187F5E" w:rsidRPr="000C64CC">
        <w:t>126</w:t>
      </w:r>
      <w:r w:rsidR="005B2545" w:rsidRPr="000C64CC">
        <w:t xml:space="preserve">. – </w:t>
      </w:r>
      <w:r w:rsidR="00187F5E" w:rsidRPr="000C64CC">
        <w:t>166</w:t>
      </w:r>
      <w:r w:rsidR="005B2545" w:rsidRPr="000C64CC">
        <w:t xml:space="preserve">. spisa) </w:t>
      </w:r>
      <w:r w:rsidR="00187F5E" w:rsidRPr="000C64CC">
        <w:t xml:space="preserve">sud je </w:t>
      </w:r>
      <w:r w:rsidRPr="000C64CC">
        <w:t>utvrdio kako je dužnik upisan kao vlasnik sljedećih nekretnina: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t xml:space="preserve">nekretnine upisane u zk.ul. broj 555, k.o. 331414, </w:t>
      </w:r>
      <w:r w:rsidRPr="000C64CC">
        <w:rPr>
          <w:sz w:val="24"/>
          <w:szCs w:val="24"/>
        </w:rPr>
        <w:t xml:space="preserve">Bukevje, kč.br. 966/2, 967/2, 967/4, </w:t>
      </w:r>
    </w:p>
    <w:p w:rsidRDefault="00187F5E" w:rsidP="000C64CC" w:rsidR="00187F5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4C41">
        <w:rPr>
          <w:sz w:val="24"/>
          <w:szCs w:val="24"/>
        </w:rPr>
        <w:t>nekretnine upisane u zk.ul. broj 244, k.o. 331511, Drnek, kč.br. 1919, 5. Suvlasnički dio: 40374/96960,</w:t>
      </w:r>
    </w:p>
    <w:p w:rsidRDefault="00187F5E" w:rsidP="000C64CC" w:rsidR="00187F5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54C41">
        <w:rPr>
          <w:sz w:val="24"/>
          <w:szCs w:val="24"/>
        </w:rPr>
        <w:t>nek</w:t>
      </w:r>
      <w:r w:rsidRPr="000C64CC">
        <w:rPr>
          <w:sz w:val="24"/>
          <w:szCs w:val="24"/>
        </w:rPr>
        <w:t>retnine upisane u zk.ul. broj 552, k.o. 331511, Drnek, kč.br. 1694/4,</w:t>
      </w:r>
    </w:p>
    <w:p w:rsidRDefault="00187F5E" w:rsidP="000C64CC" w:rsidR="00187F5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 xml:space="preserve">nekretnine upisane u zk.ul. broj 654, </w:t>
      </w:r>
      <w:r w:rsidR="00211CAF">
        <w:rPr>
          <w:sz w:val="24"/>
          <w:szCs w:val="24"/>
        </w:rPr>
        <w:t>k.o. 331511, Drnek, kč.br. 1437 i</w:t>
      </w:r>
      <w:r w:rsidRPr="000C64CC">
        <w:rPr>
          <w:sz w:val="24"/>
          <w:szCs w:val="24"/>
        </w:rPr>
        <w:t xml:space="preserve"> 1439/7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963, k.o. 331511, Drnek, kč.br. 1755</w:t>
      </w:r>
      <w:r w:rsidR="00E91853">
        <w:rPr>
          <w:sz w:val="24"/>
          <w:szCs w:val="24"/>
        </w:rPr>
        <w:t xml:space="preserve"> i</w:t>
      </w:r>
      <w:r w:rsidRPr="000C64CC">
        <w:rPr>
          <w:sz w:val="24"/>
          <w:szCs w:val="24"/>
        </w:rPr>
        <w:t xml:space="preserve"> 1756/1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lastRenderedPageBreak/>
        <w:t>nekretnine upisane u zk.ul. broj 1051, k.o. 331511, Drnek, kč.br. 1731/6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1745, k.o. 331511, Drnek, kč.br. 1490/2</w:t>
      </w:r>
    </w:p>
    <w:p w:rsidRDefault="00187F5E" w:rsidP="000C64CC" w:rsidR="00187F5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2062, k.o. 331511, Drnek, kč.br. 1731/5</w:t>
      </w:r>
    </w:p>
    <w:p w:rsidRDefault="008856BF" w:rsidP="008856BF" w:rsidR="008856BF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 xml:space="preserve">nekretnine upisane u zk.ul. broj </w:t>
      </w:r>
      <w:r>
        <w:rPr>
          <w:sz w:val="24"/>
          <w:szCs w:val="24"/>
        </w:rPr>
        <w:t>2103</w:t>
      </w:r>
      <w:r w:rsidRPr="000C64CC">
        <w:rPr>
          <w:sz w:val="24"/>
          <w:szCs w:val="24"/>
        </w:rPr>
        <w:t xml:space="preserve">, k.o. 331511, Drnek, kč.br. </w:t>
      </w:r>
      <w:r>
        <w:rPr>
          <w:sz w:val="24"/>
          <w:szCs w:val="24"/>
        </w:rPr>
        <w:t>1484/1, 1484/2, 1485/1, 1485/2 i 1568</w:t>
      </w:r>
      <w:r w:rsidRPr="000C64CC">
        <w:rPr>
          <w:sz w:val="24"/>
          <w:szCs w:val="24"/>
        </w:rPr>
        <w:t>/5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2104, k.o. 331511, Drnek, kč.br. 1722/3, 1723/9, 1723/10, 1724/19, 1724/20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2110, k.o. 331511, Drnek, kč.br. 483/2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2119, k.o. 331511, Drnek, kč.br. 550/3, 553, 594/3, 1825/3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1247, k.o. 326607, Pešćenica, kč.br. 2630/1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139, k.o. 331783, Poljana Čička, kč.br. 223, 4. Suvlasnički dio: 329/1317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717, k.o. 331783, Poljana Čička, kč.br. 303/9, 304/7, 305/30, 305/31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796, k.o. 331783, Poljana Čička, kč.br. 506/4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797, k.o. 331783, Poljana Čička, kč.br. 507/6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1194, k.o. 331783, Poljana Čička, kč.br. 294, 296/4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1245, k.o. 331783, Poljana Čička, kč.br. 710/3, 711/2, 711/4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625, k.o. 331813, Ruča, kč.br. 409/2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225, k.o. 331872, Veleševec, kč.br. 1880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 xml:space="preserve">nekretnine upisane u zk.ul. broj 521, k.o. 331872, Veleševec, kč.br. 1751/2,  </w:t>
      </w:r>
    </w:p>
    <w:p w:rsidRDefault="00187F5E" w:rsidP="000C64CC" w:rsidR="00187F5E" w:rsidRPr="000C64CC">
      <w:pPr>
        <w:pStyle w:val="Odlomakpopisa"/>
        <w:jc w:val="both"/>
        <w:rPr>
          <w:sz w:val="24"/>
          <w:szCs w:val="24"/>
        </w:rPr>
      </w:pPr>
      <w:r w:rsidRPr="000C64CC">
        <w:rPr>
          <w:sz w:val="24"/>
          <w:szCs w:val="24"/>
        </w:rPr>
        <w:t>7. Suvlasnički dio: 4/8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554, k.o. 331872, Veleševec, kč.br. 1204/1, 1204/8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795, k.o. 331872, Veleševec, kč.br. 1879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1334, k.o. 331872, Veleševec, kč.br. 2015/23, 2015/24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1343, k.o. 331872, Veleševec, kč.br. 2015/26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1483, k.o. 331872, Veleševec, kč.br. 2015/25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1545, k.o. 331872, Veleševec, kč.br. 717/39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2033, k.o. 331872, Veleševec, kč.br. 715/55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482, k.o. 335053, Starigrad, kč.br. 4854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600, k.o. 331783, Poljana Čička, kč.br. 521/1, 521/2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1055, k.o. 331511, Drnek, kč.br. 1695/9, 1695/10, 1695/11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1951, k.o. 331511, Drnek, kč.br. 1695/12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1954, k.o. 331511, Drnek, kč.br. 1697/17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1616, k.o. 331511, Drnek, kč.br. 1694/3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362, k.o. 331783, Poljana Čička, kč.br. 219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737, k.o. 331511, Drnek, kč.br. 1724/43, 1724/44, 1724/45, 1724/46, 1724/47, 1724/48, 1725/31, 1725/33, 1725/35, 1725/37, 1725/39, 1725/41, 1725/43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1229, k.o. 331783, Poljana Čička, kč.br. 176/1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634, k.o. 331872, Veleševec, kč.br. 435</w:t>
      </w:r>
    </w:p>
    <w:p w:rsidRDefault="00187F5E" w:rsidP="000C64CC" w:rsidR="00187F5E" w:rsidRPr="000C64C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64CC">
        <w:rPr>
          <w:sz w:val="24"/>
          <w:szCs w:val="24"/>
        </w:rPr>
        <w:t>nekretnine upisane u zk.ul. broj 1354, k.o. 331872, Veleševec, kč.br. 713/69, 1398/6</w:t>
      </w:r>
    </w:p>
    <w:p w:rsidRDefault="00C26870" w:rsidP="009F225A" w:rsidR="00C81E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Iz podneska Financijske agencije od 28. prosinca 2017. (list 118. spisa), koja vodi Očevidnik redoslijeda osnova za plaćanje, proizlazi kako je </w:t>
      </w:r>
      <w:r w:rsidR="00A91EAD">
        <w:rPr>
          <w:sz w:val="24"/>
          <w:szCs w:val="24"/>
        </w:rPr>
        <w:t xml:space="preserve">dan </w:t>
      </w:r>
      <w:r>
        <w:rPr>
          <w:sz w:val="24"/>
          <w:szCs w:val="24"/>
        </w:rPr>
        <w:t>27. prosinca</w:t>
      </w:r>
      <w:r w:rsidR="00A91EAD">
        <w:rPr>
          <w:sz w:val="24"/>
          <w:szCs w:val="24"/>
        </w:rPr>
        <w:t xml:space="preserve"> 2017.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dužnik ima</w:t>
      </w:r>
      <w:r w:rsidR="00A91EAD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>
        <w:rPr>
          <w:sz w:val="24"/>
          <w:szCs w:val="24"/>
        </w:rPr>
        <w:t>2569</w:t>
      </w:r>
      <w:r w:rsidR="00E2118E" w:rsidRPr="005C6579">
        <w:rPr>
          <w:sz w:val="24"/>
          <w:szCs w:val="24"/>
        </w:rPr>
        <w:t xml:space="preserve"> dana</w:t>
      </w:r>
      <w:r w:rsidR="00A91EAD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20.670.961,53</w:t>
      </w:r>
      <w:r w:rsidR="00A91EAD">
        <w:rPr>
          <w:sz w:val="24"/>
          <w:szCs w:val="24"/>
        </w:rPr>
        <w:t xml:space="preserve"> kn</w:t>
      </w:r>
      <w:r w:rsidR="00467D48">
        <w:rPr>
          <w:sz w:val="24"/>
          <w:szCs w:val="24"/>
        </w:rPr>
        <w:t>. Dakl</w:t>
      </w:r>
      <w:r w:rsidR="00C81E1A"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C04B4E">
        <w:rPr>
          <w:sz w:val="24"/>
          <w:szCs w:val="24"/>
        </w:rPr>
        <w:t>, uzevši u obzir navedeno,</w:t>
      </w:r>
      <w:r w:rsidR="00DE3017" w:rsidRPr="004E77EF">
        <w:rPr>
          <w:sz w:val="24"/>
          <w:szCs w:val="24"/>
        </w:rPr>
        <w:t xml:space="preserve"> na temelju odredbe čl. 128. st.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C81E1A" w:rsidP="00C81E1A" w:rsidR="00B973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B973F5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A91EAD">
        <w:rPr>
          <w:sz w:val="24"/>
          <w:szCs w:val="24"/>
        </w:rPr>
        <w:t xml:space="preserve">navedenih </w:t>
      </w:r>
      <w:r>
        <w:rPr>
          <w:sz w:val="24"/>
          <w:szCs w:val="24"/>
        </w:rPr>
        <w:t>nekretnin</w:t>
      </w:r>
      <w:r w:rsidR="00A91EAD">
        <w:rPr>
          <w:sz w:val="24"/>
          <w:szCs w:val="24"/>
        </w:rPr>
        <w:t>a</w:t>
      </w:r>
      <w:r w:rsidR="00C26870">
        <w:rPr>
          <w:sz w:val="24"/>
          <w:szCs w:val="24"/>
        </w:rPr>
        <w:t xml:space="preserve"> i motornih vozila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 čl. 131. st. 2.</w:t>
      </w:r>
      <w:r w:rsidR="00A91EAD">
        <w:rPr>
          <w:sz w:val="24"/>
          <w:szCs w:val="24"/>
        </w:rPr>
        <w:t xml:space="preserve"> u vezi s odredbom čl. 34. st. 3. </w:t>
      </w:r>
      <w:r w:rsidRPr="00971C06">
        <w:rPr>
          <w:sz w:val="24"/>
          <w:szCs w:val="24"/>
        </w:rPr>
        <w:t xml:space="preserve">SZ-a </w:t>
      </w:r>
      <w:r w:rsidR="007F0A2E">
        <w:rPr>
          <w:sz w:val="24"/>
          <w:szCs w:val="24"/>
        </w:rPr>
        <w:t>odlučio kao u točki IX. izreke ovog rješenja.</w:t>
      </w:r>
    </w:p>
    <w:p w:rsidRDefault="00C26870" w:rsidP="00520DD7" w:rsidR="00C26870">
      <w:pPr>
        <w:jc w:val="center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2E23EC">
        <w:rPr>
          <w:sz w:val="24"/>
          <w:szCs w:val="24"/>
          <w:lang w:val="pt-BR"/>
        </w:rPr>
        <w:t>15</w:t>
      </w:r>
      <w:r w:rsidR="00BD0A8C" w:rsidRPr="00F057FF">
        <w:rPr>
          <w:sz w:val="24"/>
          <w:szCs w:val="24"/>
          <w:lang w:val="pt-BR"/>
        </w:rPr>
        <w:t xml:space="preserve">. </w:t>
      </w:r>
      <w:r w:rsidR="00BD0A8C">
        <w:rPr>
          <w:sz w:val="24"/>
          <w:szCs w:val="24"/>
          <w:lang w:val="pt-BR"/>
        </w:rPr>
        <w:t>siječnja 2018</w:t>
      </w:r>
      <w:r w:rsidR="00BD0A8C" w:rsidRPr="00F057FF">
        <w:rPr>
          <w:sz w:val="24"/>
          <w:szCs w:val="24"/>
          <w:lang w:val="pt-BR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BB3163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  <w:r w:rsidR="00B0019C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</w:t>
      </w:r>
      <w:r w:rsidR="007241CF">
        <w:rPr>
          <w:sz w:val="24"/>
          <w:szCs w:val="24"/>
          <w:lang w:val="pl-PL"/>
        </w:rPr>
        <w:t xml:space="preserve">da u </w:t>
      </w:r>
      <w:r w:rsidR="00BB2ADB">
        <w:rPr>
          <w:sz w:val="24"/>
          <w:szCs w:val="24"/>
          <w:lang w:val="pl-PL"/>
        </w:rPr>
        <w:t>Z</w:t>
      </w:r>
      <w:r w:rsidR="00B0019C">
        <w:rPr>
          <w:sz w:val="24"/>
          <w:szCs w:val="24"/>
          <w:lang w:val="pl-PL"/>
        </w:rPr>
        <w:t>agrebu (čl. 12. st. 1. SZ).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BB3163" w:rsidP="00BB3163" w:rsidR="00BB316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BB3163" w:rsidP="00BB3163" w:rsidR="00B81C62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B3163" w:rsidP="00BB3163" w:rsidR="00BB3163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163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E23EC">
      <w:rPr>
        <w:sz w:val="24"/>
        <w:szCs w:val="24"/>
      </w:rPr>
      <w:t>2498/16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30A99"/>
    <w:multiLevelType w:val="hybridMultilevel"/>
    <w:tmpl w:val="6CB4C1B2"/>
    <w:lvl w:tplc="5D16A7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1B241E"/>
    <w:multiLevelType w:val="hybridMultilevel"/>
    <w:tmpl w:val="4120C692"/>
    <w:lvl w:tplc="C5304284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1"/>
  </w:num>
  <w:num w:numId="5">
    <w:abstractNumId w:val="8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10"/>
  </w:num>
  <w:num w:numId="11">
    <w:abstractNumId w:val="7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4CB1"/>
    <w:rsid w:val="000067EC"/>
    <w:rsid w:val="00041689"/>
    <w:rsid w:val="0004473F"/>
    <w:rsid w:val="0006149C"/>
    <w:rsid w:val="000616D1"/>
    <w:rsid w:val="00077E5C"/>
    <w:rsid w:val="00084063"/>
    <w:rsid w:val="000917EF"/>
    <w:rsid w:val="00096365"/>
    <w:rsid w:val="00097BEA"/>
    <w:rsid w:val="000A69A3"/>
    <w:rsid w:val="000B78D5"/>
    <w:rsid w:val="000C4886"/>
    <w:rsid w:val="000C5D10"/>
    <w:rsid w:val="000C5FBF"/>
    <w:rsid w:val="000C64CC"/>
    <w:rsid w:val="000D129A"/>
    <w:rsid w:val="000D1320"/>
    <w:rsid w:val="000D1641"/>
    <w:rsid w:val="000D1BF8"/>
    <w:rsid w:val="000D5D3E"/>
    <w:rsid w:val="000D6180"/>
    <w:rsid w:val="000E0F32"/>
    <w:rsid w:val="000E1A0A"/>
    <w:rsid w:val="000E3C44"/>
    <w:rsid w:val="000F484D"/>
    <w:rsid w:val="000F5EA1"/>
    <w:rsid w:val="000F6345"/>
    <w:rsid w:val="00102FE3"/>
    <w:rsid w:val="001109A0"/>
    <w:rsid w:val="0012249B"/>
    <w:rsid w:val="001309BA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0E90"/>
    <w:rsid w:val="00172A8D"/>
    <w:rsid w:val="001741C7"/>
    <w:rsid w:val="00185AD7"/>
    <w:rsid w:val="00186749"/>
    <w:rsid w:val="00186BD6"/>
    <w:rsid w:val="001875C2"/>
    <w:rsid w:val="00187F5E"/>
    <w:rsid w:val="00190A13"/>
    <w:rsid w:val="00193B20"/>
    <w:rsid w:val="00195086"/>
    <w:rsid w:val="001A45BF"/>
    <w:rsid w:val="001B4C28"/>
    <w:rsid w:val="001C0860"/>
    <w:rsid w:val="001C2596"/>
    <w:rsid w:val="001C25EE"/>
    <w:rsid w:val="001C4674"/>
    <w:rsid w:val="001D411A"/>
    <w:rsid w:val="001D5467"/>
    <w:rsid w:val="001E1892"/>
    <w:rsid w:val="001E44D0"/>
    <w:rsid w:val="001F762F"/>
    <w:rsid w:val="00202492"/>
    <w:rsid w:val="002065B6"/>
    <w:rsid w:val="00206C81"/>
    <w:rsid w:val="00210410"/>
    <w:rsid w:val="00211CAF"/>
    <w:rsid w:val="0021226D"/>
    <w:rsid w:val="00212682"/>
    <w:rsid w:val="00220E59"/>
    <w:rsid w:val="00230BF0"/>
    <w:rsid w:val="00232DBC"/>
    <w:rsid w:val="002359CE"/>
    <w:rsid w:val="00240C23"/>
    <w:rsid w:val="0024239B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A7998"/>
    <w:rsid w:val="002B2A27"/>
    <w:rsid w:val="002B322D"/>
    <w:rsid w:val="002C1834"/>
    <w:rsid w:val="002C26CE"/>
    <w:rsid w:val="002D18DF"/>
    <w:rsid w:val="002D33AB"/>
    <w:rsid w:val="002D3DC3"/>
    <w:rsid w:val="002D40DD"/>
    <w:rsid w:val="002E23EC"/>
    <w:rsid w:val="002E5689"/>
    <w:rsid w:val="002E7E07"/>
    <w:rsid w:val="00304077"/>
    <w:rsid w:val="00305893"/>
    <w:rsid w:val="003121A0"/>
    <w:rsid w:val="00313C0B"/>
    <w:rsid w:val="003151DB"/>
    <w:rsid w:val="003155DD"/>
    <w:rsid w:val="00322B28"/>
    <w:rsid w:val="00332BEF"/>
    <w:rsid w:val="00341148"/>
    <w:rsid w:val="00341785"/>
    <w:rsid w:val="00341C5D"/>
    <w:rsid w:val="00345F15"/>
    <w:rsid w:val="00350C04"/>
    <w:rsid w:val="00351ABF"/>
    <w:rsid w:val="00356F80"/>
    <w:rsid w:val="00370242"/>
    <w:rsid w:val="0037322F"/>
    <w:rsid w:val="00377237"/>
    <w:rsid w:val="003853A9"/>
    <w:rsid w:val="00386C76"/>
    <w:rsid w:val="003A26A0"/>
    <w:rsid w:val="003A290E"/>
    <w:rsid w:val="003A4171"/>
    <w:rsid w:val="003A6019"/>
    <w:rsid w:val="003B33AA"/>
    <w:rsid w:val="003C0663"/>
    <w:rsid w:val="003C0D01"/>
    <w:rsid w:val="003C78A1"/>
    <w:rsid w:val="003D0706"/>
    <w:rsid w:val="003D2947"/>
    <w:rsid w:val="003D69AB"/>
    <w:rsid w:val="003D7CEA"/>
    <w:rsid w:val="003E37D3"/>
    <w:rsid w:val="003E4E05"/>
    <w:rsid w:val="003F342C"/>
    <w:rsid w:val="004004CC"/>
    <w:rsid w:val="00401191"/>
    <w:rsid w:val="00405725"/>
    <w:rsid w:val="00414221"/>
    <w:rsid w:val="00423A70"/>
    <w:rsid w:val="004400CE"/>
    <w:rsid w:val="00445875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9750B"/>
    <w:rsid w:val="004A6BDF"/>
    <w:rsid w:val="004B7D77"/>
    <w:rsid w:val="004C328C"/>
    <w:rsid w:val="004C4F09"/>
    <w:rsid w:val="004C7BB3"/>
    <w:rsid w:val="004E37FE"/>
    <w:rsid w:val="004E77EF"/>
    <w:rsid w:val="004F4259"/>
    <w:rsid w:val="004F56B3"/>
    <w:rsid w:val="00504681"/>
    <w:rsid w:val="0051132F"/>
    <w:rsid w:val="0052004C"/>
    <w:rsid w:val="00520DD7"/>
    <w:rsid w:val="0052345E"/>
    <w:rsid w:val="00523AE1"/>
    <w:rsid w:val="00525D6E"/>
    <w:rsid w:val="00530A52"/>
    <w:rsid w:val="00540145"/>
    <w:rsid w:val="00540C6E"/>
    <w:rsid w:val="00547715"/>
    <w:rsid w:val="00552871"/>
    <w:rsid w:val="0056018D"/>
    <w:rsid w:val="00560ED7"/>
    <w:rsid w:val="00561E33"/>
    <w:rsid w:val="00566EFE"/>
    <w:rsid w:val="005679B7"/>
    <w:rsid w:val="0057444C"/>
    <w:rsid w:val="005839DC"/>
    <w:rsid w:val="005910F2"/>
    <w:rsid w:val="0059617D"/>
    <w:rsid w:val="005A6496"/>
    <w:rsid w:val="005B0705"/>
    <w:rsid w:val="005B2545"/>
    <w:rsid w:val="005B2999"/>
    <w:rsid w:val="005B3BA8"/>
    <w:rsid w:val="005B7415"/>
    <w:rsid w:val="005C3186"/>
    <w:rsid w:val="005C6579"/>
    <w:rsid w:val="005D41CB"/>
    <w:rsid w:val="005D78EA"/>
    <w:rsid w:val="005E6232"/>
    <w:rsid w:val="005F182A"/>
    <w:rsid w:val="005F2052"/>
    <w:rsid w:val="006018F8"/>
    <w:rsid w:val="00603157"/>
    <w:rsid w:val="006179FC"/>
    <w:rsid w:val="00622584"/>
    <w:rsid w:val="0063531A"/>
    <w:rsid w:val="006379DF"/>
    <w:rsid w:val="00644383"/>
    <w:rsid w:val="00646320"/>
    <w:rsid w:val="00651A61"/>
    <w:rsid w:val="006524A1"/>
    <w:rsid w:val="00656D95"/>
    <w:rsid w:val="006577AE"/>
    <w:rsid w:val="00657800"/>
    <w:rsid w:val="00675DA9"/>
    <w:rsid w:val="00677BBF"/>
    <w:rsid w:val="006838BA"/>
    <w:rsid w:val="006839DD"/>
    <w:rsid w:val="006901E8"/>
    <w:rsid w:val="006906E7"/>
    <w:rsid w:val="006A5799"/>
    <w:rsid w:val="006B0E12"/>
    <w:rsid w:val="006C6D1C"/>
    <w:rsid w:val="006C7A5A"/>
    <w:rsid w:val="006C7BE9"/>
    <w:rsid w:val="006D3205"/>
    <w:rsid w:val="006D621E"/>
    <w:rsid w:val="006E43F8"/>
    <w:rsid w:val="00704661"/>
    <w:rsid w:val="00712A2D"/>
    <w:rsid w:val="00720611"/>
    <w:rsid w:val="007238DA"/>
    <w:rsid w:val="007241CF"/>
    <w:rsid w:val="00724F1D"/>
    <w:rsid w:val="007309E3"/>
    <w:rsid w:val="00730BF5"/>
    <w:rsid w:val="007332B1"/>
    <w:rsid w:val="00745700"/>
    <w:rsid w:val="00746617"/>
    <w:rsid w:val="00752EE1"/>
    <w:rsid w:val="00753828"/>
    <w:rsid w:val="007624A6"/>
    <w:rsid w:val="007678DE"/>
    <w:rsid w:val="0077476F"/>
    <w:rsid w:val="0077495A"/>
    <w:rsid w:val="0078609A"/>
    <w:rsid w:val="00792356"/>
    <w:rsid w:val="00794170"/>
    <w:rsid w:val="007A27E5"/>
    <w:rsid w:val="007A7ECC"/>
    <w:rsid w:val="007B349C"/>
    <w:rsid w:val="007B4A47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0AE2"/>
    <w:rsid w:val="00852C1A"/>
    <w:rsid w:val="0085726D"/>
    <w:rsid w:val="0085754A"/>
    <w:rsid w:val="00860C8A"/>
    <w:rsid w:val="00863D1F"/>
    <w:rsid w:val="008676A1"/>
    <w:rsid w:val="00867C12"/>
    <w:rsid w:val="008856BF"/>
    <w:rsid w:val="00894002"/>
    <w:rsid w:val="00895E4E"/>
    <w:rsid w:val="008A0BD1"/>
    <w:rsid w:val="008A1DD7"/>
    <w:rsid w:val="008A6E36"/>
    <w:rsid w:val="008B40FA"/>
    <w:rsid w:val="008C2793"/>
    <w:rsid w:val="008D2088"/>
    <w:rsid w:val="008E0B1B"/>
    <w:rsid w:val="008E42A5"/>
    <w:rsid w:val="008E4ABA"/>
    <w:rsid w:val="008F7C07"/>
    <w:rsid w:val="009115CE"/>
    <w:rsid w:val="00914B2C"/>
    <w:rsid w:val="00932FF7"/>
    <w:rsid w:val="009361EE"/>
    <w:rsid w:val="0095074A"/>
    <w:rsid w:val="009557CC"/>
    <w:rsid w:val="0096090C"/>
    <w:rsid w:val="0096251B"/>
    <w:rsid w:val="00966AA5"/>
    <w:rsid w:val="0096793C"/>
    <w:rsid w:val="009708AD"/>
    <w:rsid w:val="009772F5"/>
    <w:rsid w:val="00983337"/>
    <w:rsid w:val="00984F17"/>
    <w:rsid w:val="00987AA8"/>
    <w:rsid w:val="00987B88"/>
    <w:rsid w:val="009908B8"/>
    <w:rsid w:val="00991C42"/>
    <w:rsid w:val="009A3E7E"/>
    <w:rsid w:val="009A4DCD"/>
    <w:rsid w:val="009A5240"/>
    <w:rsid w:val="009B130A"/>
    <w:rsid w:val="009B2331"/>
    <w:rsid w:val="009B490D"/>
    <w:rsid w:val="009B5086"/>
    <w:rsid w:val="009B6BC3"/>
    <w:rsid w:val="009C069F"/>
    <w:rsid w:val="009C12D9"/>
    <w:rsid w:val="009C1B22"/>
    <w:rsid w:val="009C35E8"/>
    <w:rsid w:val="009D4D5D"/>
    <w:rsid w:val="009E0FC4"/>
    <w:rsid w:val="009E6876"/>
    <w:rsid w:val="009F225A"/>
    <w:rsid w:val="009F32DD"/>
    <w:rsid w:val="009F62E5"/>
    <w:rsid w:val="009F6ACE"/>
    <w:rsid w:val="00A10F37"/>
    <w:rsid w:val="00A12C8F"/>
    <w:rsid w:val="00A13818"/>
    <w:rsid w:val="00A219BB"/>
    <w:rsid w:val="00A27FCE"/>
    <w:rsid w:val="00A34426"/>
    <w:rsid w:val="00A51412"/>
    <w:rsid w:val="00A54C41"/>
    <w:rsid w:val="00A551EA"/>
    <w:rsid w:val="00A56D2A"/>
    <w:rsid w:val="00A622BE"/>
    <w:rsid w:val="00A64B1B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1EAD"/>
    <w:rsid w:val="00A96E38"/>
    <w:rsid w:val="00AA7A5E"/>
    <w:rsid w:val="00AB024A"/>
    <w:rsid w:val="00AC100C"/>
    <w:rsid w:val="00AC1955"/>
    <w:rsid w:val="00AC5BB6"/>
    <w:rsid w:val="00AE1405"/>
    <w:rsid w:val="00AE1F88"/>
    <w:rsid w:val="00AF3194"/>
    <w:rsid w:val="00AF57AF"/>
    <w:rsid w:val="00AF7623"/>
    <w:rsid w:val="00B0019C"/>
    <w:rsid w:val="00B00AB4"/>
    <w:rsid w:val="00B0415B"/>
    <w:rsid w:val="00B07E9D"/>
    <w:rsid w:val="00B12D37"/>
    <w:rsid w:val="00B22D4C"/>
    <w:rsid w:val="00B33E7B"/>
    <w:rsid w:val="00B358B5"/>
    <w:rsid w:val="00B4321B"/>
    <w:rsid w:val="00B45832"/>
    <w:rsid w:val="00B507C4"/>
    <w:rsid w:val="00B50997"/>
    <w:rsid w:val="00B515C0"/>
    <w:rsid w:val="00B664DC"/>
    <w:rsid w:val="00B703DE"/>
    <w:rsid w:val="00B71847"/>
    <w:rsid w:val="00B72F90"/>
    <w:rsid w:val="00B74A36"/>
    <w:rsid w:val="00B769EF"/>
    <w:rsid w:val="00B81B41"/>
    <w:rsid w:val="00B81C62"/>
    <w:rsid w:val="00B91ED4"/>
    <w:rsid w:val="00B91FE4"/>
    <w:rsid w:val="00B927ED"/>
    <w:rsid w:val="00B93DFC"/>
    <w:rsid w:val="00B973F5"/>
    <w:rsid w:val="00BA3671"/>
    <w:rsid w:val="00BA50B0"/>
    <w:rsid w:val="00BB07C8"/>
    <w:rsid w:val="00BB2ADB"/>
    <w:rsid w:val="00BB2F82"/>
    <w:rsid w:val="00BB3163"/>
    <w:rsid w:val="00BC023A"/>
    <w:rsid w:val="00BC031A"/>
    <w:rsid w:val="00BD0091"/>
    <w:rsid w:val="00BD0A8C"/>
    <w:rsid w:val="00BD28DD"/>
    <w:rsid w:val="00BD6694"/>
    <w:rsid w:val="00BD72B3"/>
    <w:rsid w:val="00BD7E32"/>
    <w:rsid w:val="00BE6761"/>
    <w:rsid w:val="00BF0051"/>
    <w:rsid w:val="00BF1071"/>
    <w:rsid w:val="00BF264D"/>
    <w:rsid w:val="00C04B4E"/>
    <w:rsid w:val="00C05377"/>
    <w:rsid w:val="00C22011"/>
    <w:rsid w:val="00C24C72"/>
    <w:rsid w:val="00C25A83"/>
    <w:rsid w:val="00C26870"/>
    <w:rsid w:val="00C31A45"/>
    <w:rsid w:val="00C3388F"/>
    <w:rsid w:val="00C37E34"/>
    <w:rsid w:val="00C43691"/>
    <w:rsid w:val="00C4751C"/>
    <w:rsid w:val="00C55172"/>
    <w:rsid w:val="00C55CB4"/>
    <w:rsid w:val="00C6207F"/>
    <w:rsid w:val="00C62E9F"/>
    <w:rsid w:val="00C6368F"/>
    <w:rsid w:val="00C63805"/>
    <w:rsid w:val="00C81E1A"/>
    <w:rsid w:val="00C83204"/>
    <w:rsid w:val="00C833B5"/>
    <w:rsid w:val="00CA2F28"/>
    <w:rsid w:val="00CA38F7"/>
    <w:rsid w:val="00CA68A1"/>
    <w:rsid w:val="00CB0F34"/>
    <w:rsid w:val="00CB229D"/>
    <w:rsid w:val="00CB2728"/>
    <w:rsid w:val="00CB51EA"/>
    <w:rsid w:val="00CC0548"/>
    <w:rsid w:val="00CD5D3A"/>
    <w:rsid w:val="00CE1520"/>
    <w:rsid w:val="00CE6CB5"/>
    <w:rsid w:val="00CE7270"/>
    <w:rsid w:val="00D00374"/>
    <w:rsid w:val="00D01DF1"/>
    <w:rsid w:val="00D03C27"/>
    <w:rsid w:val="00D079E3"/>
    <w:rsid w:val="00D15BE7"/>
    <w:rsid w:val="00D16263"/>
    <w:rsid w:val="00D174D3"/>
    <w:rsid w:val="00D33915"/>
    <w:rsid w:val="00D357BC"/>
    <w:rsid w:val="00D506EC"/>
    <w:rsid w:val="00D52017"/>
    <w:rsid w:val="00D562E3"/>
    <w:rsid w:val="00D61DFD"/>
    <w:rsid w:val="00D67625"/>
    <w:rsid w:val="00D86E43"/>
    <w:rsid w:val="00D908B8"/>
    <w:rsid w:val="00D9222B"/>
    <w:rsid w:val="00D939B3"/>
    <w:rsid w:val="00DA5400"/>
    <w:rsid w:val="00DA62CD"/>
    <w:rsid w:val="00DB4851"/>
    <w:rsid w:val="00DB5636"/>
    <w:rsid w:val="00DC07C5"/>
    <w:rsid w:val="00DC19E9"/>
    <w:rsid w:val="00DC3735"/>
    <w:rsid w:val="00DD3985"/>
    <w:rsid w:val="00DD62B5"/>
    <w:rsid w:val="00DD7538"/>
    <w:rsid w:val="00DE2E17"/>
    <w:rsid w:val="00DE3017"/>
    <w:rsid w:val="00DE3E2E"/>
    <w:rsid w:val="00DE529B"/>
    <w:rsid w:val="00DE6862"/>
    <w:rsid w:val="00DF4708"/>
    <w:rsid w:val="00DF6E5A"/>
    <w:rsid w:val="00E0577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604E"/>
    <w:rsid w:val="00E67C95"/>
    <w:rsid w:val="00E7385C"/>
    <w:rsid w:val="00E77E23"/>
    <w:rsid w:val="00E836A6"/>
    <w:rsid w:val="00E91853"/>
    <w:rsid w:val="00EA2292"/>
    <w:rsid w:val="00EA2331"/>
    <w:rsid w:val="00EA4400"/>
    <w:rsid w:val="00EA6323"/>
    <w:rsid w:val="00EB36BA"/>
    <w:rsid w:val="00EB6FB6"/>
    <w:rsid w:val="00EB73D2"/>
    <w:rsid w:val="00EB7A9B"/>
    <w:rsid w:val="00EC65DF"/>
    <w:rsid w:val="00ED1697"/>
    <w:rsid w:val="00ED3535"/>
    <w:rsid w:val="00ED6D98"/>
    <w:rsid w:val="00EE08DB"/>
    <w:rsid w:val="00EE193F"/>
    <w:rsid w:val="00EE3D63"/>
    <w:rsid w:val="00EE4B19"/>
    <w:rsid w:val="00EF1585"/>
    <w:rsid w:val="00EF59C7"/>
    <w:rsid w:val="00F0266A"/>
    <w:rsid w:val="00F05284"/>
    <w:rsid w:val="00F057FF"/>
    <w:rsid w:val="00F06271"/>
    <w:rsid w:val="00F06D30"/>
    <w:rsid w:val="00F139EA"/>
    <w:rsid w:val="00F1773D"/>
    <w:rsid w:val="00F20384"/>
    <w:rsid w:val="00F257F3"/>
    <w:rsid w:val="00F27814"/>
    <w:rsid w:val="00F61D8D"/>
    <w:rsid w:val="00F7014F"/>
    <w:rsid w:val="00F77E08"/>
    <w:rsid w:val="00FA0786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A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A6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A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A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A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A6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A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A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St-2498/2016-35</izvorni_sadrzaj>
    <derivirana_varijabla naziv="DomainObject.Oznaka_1">St-2498/2016-35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St-2498/2016-35</izvorni_sadrzaj>
    <derivirana_varijabla naziv="DomainObject.PoslovniBrojDokumenta_1">St-2498/2016-35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AF2AE-B485-40F4-84E1-59E5B77F7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6</properties:Pages>
  <properties:Words>2373</properties:Words>
  <properties:Characters>13066</properties:Characters>
  <properties:Lines>244</properties:Lines>
  <properties:Paragraphs>87</properties:Paragraphs>
  <properties:TotalTime>577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15480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Katarina Drndelić</cp:lastModifiedBy>
  <cp:lastPrinted>2018-01-12T13:37:00Z</cp:lastPrinted>
  <dcterms:modified xmlns:xsi="http://www.w3.org/2001/XMLSchema-instance" xsi:type="dcterms:W3CDTF">2018-01-15T11:44:00Z</dcterms:modified>
  <cp:revision>321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St-2498/2016-35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