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3c54" w14:paraId="96d3c54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C21890">
        <w:t>497</w:t>
      </w:r>
      <w:r w:rsidRPr="00C35B7E">
        <w:t>/</w:t>
      </w:r>
      <w:r w:rsidR="00B23A1B" w:rsidRPr="00C35B7E">
        <w:t>201</w:t>
      </w:r>
      <w:r w:rsidR="00C40DD6">
        <w:t>6</w:t>
      </w:r>
      <w:r w:rsidR="0055467A" w:rsidRPr="00C35B7E">
        <w:t>-</w:t>
      </w:r>
      <w:r w:rsidR="00C21890">
        <w:t>1</w:t>
      </w:r>
      <w:r w:rsidR="00F53A4A">
        <w:t>1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ab/>
      </w:r>
      <w:r w:rsidR="00C21890" w:rsidRPr="0082401E">
        <w:t xml:space="preserve">Trgovački sud u Varaždinu po sucu toga suda Maji Valušnig, kao stečajnom sucu, u stečajnom  predmetu, povodom prijedloga predlagatelja </w:t>
      </w:r>
      <w:r w:rsidR="00C21890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C21890">
        <w:t xml:space="preserve">TRIFORA </w:t>
      </w:r>
      <w:r w:rsidR="00C21890" w:rsidRPr="0082401E">
        <w:t xml:space="preserve">d.o.o., </w:t>
      </w:r>
      <w:r w:rsidR="00C21890">
        <w:t>Varaždin, Augusta Cesarca 12</w:t>
      </w:r>
      <w:r w:rsidR="00C21890" w:rsidRPr="0082401E">
        <w:t xml:space="preserve">, OIB: </w:t>
      </w:r>
      <w:r w:rsidR="00C21890" w:rsidRPr="002B2086">
        <w:t>39903988183</w:t>
      </w:r>
      <w:r w:rsidRPr="00D6357F">
        <w:t xml:space="preserve">, dana </w:t>
      </w:r>
      <w:r w:rsidR="00C21890">
        <w:t>13</w:t>
      </w:r>
      <w:r w:rsidRPr="00D6357F">
        <w:t xml:space="preserve">. </w:t>
      </w:r>
      <w:r w:rsidR="00C40DD6">
        <w:t>svibnja</w:t>
      </w:r>
      <w:r w:rsidRPr="00D6357F">
        <w:t xml:space="preserve"> 2016.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21890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</w:t>
      </w:r>
      <w:r w:rsidR="00804BB0" w:rsidRPr="00C35B7E">
        <w:rPr>
          <w:b/>
          <w:u w:val="single"/>
        </w:rPr>
        <w:t xml:space="preserve">. </w:t>
      </w:r>
      <w:r w:rsidR="00C40DD6">
        <w:rPr>
          <w:b/>
          <w:u w:val="single"/>
        </w:rPr>
        <w:t>lipnja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E81AE6">
        <w:rPr>
          <w:b/>
          <w:u w:val="single"/>
        </w:rPr>
        <w:t>9</w:t>
      </w:r>
      <w:r w:rsidR="00CC2EF9" w:rsidRPr="00C35B7E">
        <w:rPr>
          <w:b/>
          <w:u w:val="single"/>
        </w:rPr>
        <w:t>,</w:t>
      </w:r>
      <w:r w:rsidR="00E81AE6">
        <w:rPr>
          <w:b/>
          <w:u w:val="single"/>
        </w:rPr>
        <w:t>0</w:t>
      </w:r>
      <w:r w:rsidR="0079236E">
        <w:rPr>
          <w:b/>
          <w:u w:val="single"/>
        </w:rPr>
        <w:t>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C21890" w:rsidP="00C21890" w:rsidR="00C21890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C21890" w:rsidP="00C21890" w:rsidR="00C21890">
      <w:pPr>
        <w:spacing w:lineRule="auto" w:line="240" w:after="0"/>
        <w:jc w:val="both"/>
      </w:pPr>
      <w:r>
        <w:t xml:space="preserve">- direktor dužnika Davor Pahić, Varaždin, Ivana Padovca 4, </w:t>
      </w:r>
    </w:p>
    <w:p w:rsidRDefault="00C21890" w:rsidP="00C21890" w:rsidR="00804BB0">
      <w:pPr>
        <w:spacing w:lineRule="auto" w:line="240" w:after="0"/>
        <w:jc w:val="both"/>
      </w:pPr>
      <w:r>
        <w:t>- Županijsko državno odvjetništvo, Građansko-upravni odjel.</w:t>
      </w:r>
    </w:p>
    <w:p w:rsidRDefault="00C21890" w:rsidP="00C21890" w:rsidR="00C2189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CD6083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D6083" w:rsidR="00804BB0" w:rsidRPr="00C35B7E">
      <w:pPr>
        <w:spacing w:lineRule="auto" w:line="240" w:after="0"/>
        <w:jc w:val="both"/>
      </w:pPr>
      <w:r w:rsidRPr="00C35B7E">
        <w:tab/>
      </w:r>
      <w:r w:rsidR="00CD6083" w:rsidRPr="00CD6083">
        <w:t xml:space="preserve">Budući da na ročište zakazano za </w:t>
      </w:r>
      <w:r w:rsidR="00C21890">
        <w:t>12</w:t>
      </w:r>
      <w:r w:rsidR="00CD6083" w:rsidRPr="00CD6083">
        <w:t xml:space="preserve">. </w:t>
      </w:r>
      <w:r w:rsidR="00C40DD6">
        <w:t>svibnja</w:t>
      </w:r>
      <w:r w:rsidR="00CD6083" w:rsidRPr="00CD6083">
        <w:t xml:space="preserve"> 2016.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C21890">
        <w:t>13</w:t>
      </w:r>
      <w:r w:rsidR="00066C4E" w:rsidRPr="00C35B7E">
        <w:t xml:space="preserve">. </w:t>
      </w:r>
      <w:r w:rsidR="00C40DD6">
        <w:t>svibnja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BA6424" w:rsidR="00BA642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D42CF1" w:rsidP="00BA6424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6277AD" w:rsidP="006277AD" w:rsidR="006277AD">
      <w:pPr>
        <w:spacing w:lineRule="auto" w:line="240" w:after="0"/>
        <w:jc w:val="both"/>
      </w:pPr>
      <w:r w:rsidRPr="00D6357F">
        <w:t>- predlagatelj FINANCIJSKA AGENCIJA, Podružnica Varaždin, Augusta Cesarca 2</w:t>
      </w:r>
    </w:p>
    <w:p w:rsidRDefault="00C21890" w:rsidP="006277AD" w:rsidR="00C21890" w:rsidRPr="00D6357F">
      <w:pPr>
        <w:spacing w:lineRule="auto" w:line="240" w:after="0"/>
        <w:jc w:val="both"/>
      </w:pPr>
      <w:r>
        <w:t xml:space="preserve">- TRIFORA </w:t>
      </w:r>
      <w:r w:rsidRPr="0082401E">
        <w:t xml:space="preserve">d.o.o., </w:t>
      </w:r>
      <w:r>
        <w:t>Varaždin, Augusta Cesarca 12</w:t>
      </w:r>
    </w:p>
    <w:p w:rsidRDefault="00C21890" w:rsidP="00C21890" w:rsidR="00C21890">
      <w:pPr>
        <w:spacing w:lineRule="auto" w:line="240" w:after="0"/>
        <w:jc w:val="both"/>
      </w:pPr>
      <w:r>
        <w:t xml:space="preserve">- direktor dužnika Davor Pahić, Varaždin, Ivana Padovca 4 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stečajna e-Oglasna ploča 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A4A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C21890">
      <w:t>497</w:t>
    </w:r>
    <w:r w:rsidRPr="00C35B7E">
      <w:t>/</w:t>
    </w:r>
    <w:r w:rsidR="00B23A1B" w:rsidRPr="00C35B7E">
      <w:t>201</w:t>
    </w:r>
    <w:r w:rsidR="00C40DD6">
      <w:t>6</w:t>
    </w:r>
    <w:r w:rsidRPr="00C35B7E">
      <w:t>-</w:t>
    </w:r>
    <w:r w:rsidR="00C21890">
      <w:t>1</w:t>
    </w:r>
    <w:r w:rsidR="00F53A4A"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1BF9"/>
    <w:rsid w:val="00043FF2"/>
    <w:rsid w:val="00066C4E"/>
    <w:rsid w:val="00077412"/>
    <w:rsid w:val="000A275A"/>
    <w:rsid w:val="00104FDD"/>
    <w:rsid w:val="00110A6B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6239C"/>
    <w:rsid w:val="00583C9D"/>
    <w:rsid w:val="005C102C"/>
    <w:rsid w:val="005F04AA"/>
    <w:rsid w:val="005F515F"/>
    <w:rsid w:val="00602366"/>
    <w:rsid w:val="00605C60"/>
    <w:rsid w:val="00620156"/>
    <w:rsid w:val="006277AD"/>
    <w:rsid w:val="006820B7"/>
    <w:rsid w:val="006A4DA1"/>
    <w:rsid w:val="006A5264"/>
    <w:rsid w:val="006D7FF6"/>
    <w:rsid w:val="007123C6"/>
    <w:rsid w:val="00716D2A"/>
    <w:rsid w:val="007678B4"/>
    <w:rsid w:val="00777F98"/>
    <w:rsid w:val="0079236E"/>
    <w:rsid w:val="007B1B95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21856"/>
    <w:rsid w:val="00A639A0"/>
    <w:rsid w:val="00A710AC"/>
    <w:rsid w:val="00AA771F"/>
    <w:rsid w:val="00AC1C85"/>
    <w:rsid w:val="00AC1CAE"/>
    <w:rsid w:val="00AC256F"/>
    <w:rsid w:val="00AC4BF5"/>
    <w:rsid w:val="00B23A1B"/>
    <w:rsid w:val="00B64216"/>
    <w:rsid w:val="00BA6424"/>
    <w:rsid w:val="00BB07B4"/>
    <w:rsid w:val="00C04790"/>
    <w:rsid w:val="00C21890"/>
    <w:rsid w:val="00C30BDC"/>
    <w:rsid w:val="00C35B7E"/>
    <w:rsid w:val="00C40DD6"/>
    <w:rsid w:val="00C4252D"/>
    <w:rsid w:val="00CC2EF9"/>
    <w:rsid w:val="00CD4711"/>
    <w:rsid w:val="00CD6083"/>
    <w:rsid w:val="00D113A9"/>
    <w:rsid w:val="00D42CF1"/>
    <w:rsid w:val="00D75765"/>
    <w:rsid w:val="00E01330"/>
    <w:rsid w:val="00E17CBA"/>
    <w:rsid w:val="00E81AE6"/>
    <w:rsid w:val="00E87994"/>
    <w:rsid w:val="00EB0C64"/>
    <w:rsid w:val="00EC2B21"/>
    <w:rsid w:val="00F53A4A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4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2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0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St-497/2016-11</izvorni_sadrzaj>
    <derivirana_varijabla naziv="DomainObject.Oznaka_1">St-497/2016-11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TRIFORA - društvo s ograničenom odgovornošću za obnovu, zaštitu i istraživanje umjetnina</izvorni_sadrzaj>
    <derivirana_varijabla naziv="DomainObject.Predmet.ProtustrankaFormated_1">  TRIFORA - društvo s ograničenom odgovornošću za obnovu, zaštitu i istraživanje umjetnina</derivirana_varijabla>
  </DomainObject.Predmet.ProtustrankaFormated>
  <DomainObject.Predmet.ProtustrankaFormatedOIB>
    <izvorni_sadrzaj>  TRIFORA - društvo s ograničenom odgovornošću za obnovu, zaštitu i istraživanje umjetnina, OIB 39903988183</izvorni_sadrzaj>
    <derivirana_varijabla naziv="DomainObject.Predmet.ProtustrankaFormatedOIB_1">  TRIFORA - društvo s ograničenom odgovornošću za obnovu, zaštitu i istraživanje umjetnina, OIB 39903988183</derivirana_varijabla>
  </DomainObject.Predmet.ProtustrankaFormatedOIB>
  <DomainObject.Predmet.ProtustrankaFormatedWithAdress>
    <izvorni_sadrzaj> TRIFORA - društvo s ograničenom odgovornošću za obnovu, zaštitu i istraživanje umjetnina, Augusta Cesarca 12, 42000 Varaždin</izvorni_sadrzaj>
    <derivirana_varijabla naziv="DomainObject.Predmet.ProtustrankaFormatedWithAdress_1"> TRIFORA - društvo s ograničenom odgovornošću za obnovu, zaštitu i istraživanje umjetnina, Augusta Cesarca 12, 42000 Varaždin</derivirana_varijabla>
  </DomainObject.Predmet.ProtustrankaFormatedWithAdress>
  <DomainObject.Predmet.ProtustrankaFormatedWithAdressOIB>
    <izvorni_sadrzaj> TRIFORA - društvo s ograničenom odgovornošću za obnovu, zaštitu i istraživanje umjetnina, OIB 39903988183, Augusta Cesarca 12, 42000 Varaždin</izvorni_sadrzaj>
    <derivirana_varijabla naziv="DomainObject.Predmet.ProtustrankaFormatedWithAdressOIB_1"> TRIFORA - društvo s ograničenom odgovornošću za obnovu, zaštitu i istraživanje umjetnina, OIB 39903988183, Augusta Cesarca 12, 42000 Varaždin</derivirana_varijabla>
  </DomainObject.Predmet.ProtustrankaFormatedWithAdressOIB>
  <DomainObject.Predmet.ProtustrankaWithAdress>
    <izvorni_sadrzaj>TRIFORA - društvo s ograničenom odgovornošću za obnovu, zaštitu i istraživanje umjetnina Augusta Cesarca 12, 42000 Varaždin</izvorni_sadrzaj>
    <derivirana_varijabla naziv="DomainObject.Predmet.ProtustrankaWithAdress_1">TRIFORA - društvo s ograničenom odgovornošću za obnovu, zaštitu i istraživanje umjetnina Augusta Cesarca 12, 42000 Varaždin</derivirana_varijabla>
  </DomainObject.Predmet.ProtustrankaWithAdress>
  <DomainObject.Predmet.ProtustrankaWithAdressOIB>
    <izvorni_sadrzaj>TRIFORA - društvo s ograničenom odgovornošću za obnovu, zaštitu i istraživanje umjetnina, OIB 39903988183, Augusta Cesarca 12, 42000 Varaždin</izvorni_sadrzaj>
    <derivirana_varijabla naziv="DomainObject.Predmet.ProtustrankaWithAdressOIB_1">TRIFORA - društvo s ograničenom odgovornošću za obnovu, zaštitu i istraživanje umjetnina, OIB 39903988183, Augusta Cesarca 12, 42000 Varaždin</derivirana_varijabla>
  </DomainObject.Predmet.ProtustrankaWithAdressOIB>
  <DomainObject.Predmet.ProtustrankaNazivFormated>
    <izvorni_sadrzaj>TRIFORA - društvo s ograničenom odgovornošću za obnovu, zaštitu i istraživanje umjetnina</izvorni_sadrzaj>
    <derivirana_varijabla naziv="DomainObject.Predmet.ProtustrankaNazivFormated_1">TRIFORA - društvo s ograničenom odgovornošću za obnovu, zaštitu i istraživanje umjetnina</derivirana_varijabla>
  </DomainObject.Predmet.ProtustrankaNazivFormated>
  <DomainObject.Predmet.ProtustrankaNazivFormatedOIB>
    <izvorni_sadrzaj>TRIFORA - društvo s ograničenom odgovornošću za obnovu, zaštitu i istraživanje umjetnina, OIB 39903988183</izvorni_sadrzaj>
    <derivirana_varijabla naziv="DomainObject.Predmet.ProtustrankaNazivFormatedOIB_1">TRIFORA - društvo s ograničenom odgovornošću za obnovu, zaštitu i istraživanje umjetnina, OIB 39903988183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36167.38</izvorni_sadrzaj>
    <derivirana_varijabla naziv="DomainObject.Predmet.TrenutnaVrijednost_1">36167.38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TRIFORA - društvo s ograničenom odgovornošću za obnovu, zaštitu i istraživanje umjetnina</item>
    </izvorni_sadrzaj>
    <derivirana_varijabla naziv="DomainObject.Predmet.ProtuStrankaListFormated_1">
      <item>TRIFORA - društvo s ograničenom odgovornošću za obnovu, zaštitu i istraživanje umjetnina</item>
    </derivirana_varijabla>
  </DomainObject.Predmet.ProtuStrankaListFormated>
  <DomainObject.Predmet.ProtuStrankaListFormatedOIB>
    <izvorni_sadrzaj>
      <item>TRIFORA - društvo s ograničenom odgovornošću za obnovu, zaštitu i istraživanje umjetnina, OIB 39903988183</item>
    </izvorni_sadrzaj>
    <derivirana_varijabla naziv="DomainObject.Predmet.ProtuStrankaListFormatedOIB_1">
      <item>TRIFORA - društvo s ograničenom odgovornošću za obnovu, zaštitu i istraživanje umjetnina, OIB 39903988183</item>
    </derivirana_varijabla>
  </DomainObject.Predmet.ProtuStrankaListFormatedOIB>
  <DomainObject.Predmet.ProtuStrankaListFormatedWithAdress>
    <izvorni_sadrzaj>
      <item>TRIFORA - društvo s ograničenom odgovornošću za obnovu, zaštitu i istraživanje umjetnina, Augusta Cesarca 12, 42000 Varaždin</item>
    </izvorni_sadrzaj>
    <derivirana_varijabla naziv="DomainObject.Predmet.ProtuStrankaListFormatedWithAdress_1">
      <item>TRIFORA - društvo s ograničenom odgovornošću za obnovu, zaštitu i istraživanje umjetnina, Augusta Cesarca 12, 42000 Varaždin</item>
    </derivirana_varijabla>
  </DomainObject.Predmet.ProtuStrankaListFormatedWithAdress>
  <DomainObject.Predmet.ProtuStrankaListFormatedWithAdressOIB>
    <izvorni_sadrzaj>
      <item>TRIFORA - društvo s ograničenom odgovornošću za obnovu, zaštitu i istraživanje umjetnina, OIB 39903988183, Augusta Cesarca 12, 42000 Varaždin</item>
    </izvorni_sadrzaj>
    <derivirana_varijabla naziv="DomainObject.Predmet.ProtuStrankaListFormatedWithAdressOIB_1">
      <item>TRIFORA - društvo s ograničenom odgovornošću za obnovu, zaštitu i istraživanje umjetnina, OIB 39903988183, Augusta Cesarca 12, 42000 Varaždin</item>
    </derivirana_varijabla>
  </DomainObject.Predmet.ProtuStrankaListFormatedWithAdressOIB>
  <DomainObject.Predmet.ProtuStrankaListNazivFormated>
    <izvorni_sadrzaj>
      <item>TRIFORA - društvo s ograničenom odgovornošću za obnovu, zaštitu i istraživanje umjetnina</item>
    </izvorni_sadrzaj>
    <derivirana_varijabla naziv="DomainObject.Predmet.ProtuStrankaListNazivFormated_1">
      <item>TRIFORA - društvo s ograničenom odgovornošću za obnovu, zaštitu i istraživanje umjetnina</item>
    </derivirana_varijabla>
  </DomainObject.Predmet.ProtuStrankaListNazivFormated>
  <DomainObject.Predmet.ProtuStrankaListNazivFormatedOIB>
    <izvorni_sadrzaj>
      <item>TRIFORA - društvo s ograničenom odgovornošću za obnovu, zaštitu i istraživanje umjetnina, OIB 39903988183</item>
    </izvorni_sadrzaj>
    <derivirana_varijabla naziv="DomainObject.Predmet.ProtuStrankaListNazivFormatedOIB_1">
      <item>TRIFORA - društvo s ograničenom odgovornošću za obnovu, zaštitu i istraživanje umjetnina, OIB 39903988183</item>
    </derivirana_varijabla>
  </DomainObject.Predmet.ProtuStrankaListNazivFormatedOIB>
  <DomainObject.Predmet.OstaliListFormated>
    <izvorni_sadrzaj>
      <item>E-oglasna ploča</item>
      <item>Sudski registar</item>
      <item>Davor Pahić</item>
      <item>Županijsko državno odvjetništvo</item>
    </izvorni_sadrzaj>
    <derivirana_varijabla naziv="DomainObject.Predmet.OstaliListFormated_1">
      <item>E-oglasna ploča</item>
      <item>Sudski registar</item>
      <item>Davor Pahić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Davor Pahić, OIB 71661298056</item>
      <item>Županijsko državno odvjetništvo</item>
    </izvorni_sadrzaj>
    <derivirana_varijabla naziv="DomainObject.Predmet.OstaliListFormatedOIB_1">
      <item>E-oglasna ploča</item>
      <item>Sudski registar</item>
      <item>Davor Pahić, OIB 71661298056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Davor Pahić, Josipa Kozarca 31, 42000 Varaždin</item>
      <item>Županijsko državno odvjetništvo</item>
    </izvorni_sadrzaj>
    <derivirana_varijabla naziv="DomainObject.Predmet.OstaliListFormatedWithAdress_1">
      <item>E-oglasna ploča</item>
      <item>Sudski registar</item>
      <item>Davor Pahić, Josipa Kozarca 31, 42000 Varaždin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Davor Pahić, OIB 71661298056, Josipa Kozarca 31, 42000 Varaždin</item>
      <item>Županijsko državno odvjetništvo</item>
    </izvorni_sadrzaj>
    <derivirana_varijabla naziv="DomainObject.Predmet.OstaliListFormatedWithAdressOIB_1">
      <item>E-oglasna ploča</item>
      <item>Sudski registar</item>
      <item>Davor Pahić, OIB 71661298056, Josipa Kozarca 31, 42000 Varaždin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Davor Pahić</item>
      <item>Županijsko državno odvjetništvo</item>
    </izvorni_sadrzaj>
    <derivirana_varijabla naziv="DomainObject.Predmet.OstaliListNazivFormated_1">
      <item>E-oglasna ploča</item>
      <item>Sudski registar</item>
      <item>Davor Pahić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Davor Pahić, OIB 71661298056</item>
      <item>Županijsko državno odvjetništvo</item>
    </izvorni_sadrzaj>
    <derivirana_varijabla naziv="DomainObject.Predmet.OstaliListNazivFormatedOIB_1">
      <item>E-oglasna ploča</item>
      <item>Sudski registar</item>
      <item>Davor Pahić, OIB 71661298056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St-497/2016-11</izvorni_sadrzaj>
    <derivirana_varijabla naziv="DomainObject.PoslovniBrojDokumenta_1">St-497/2016-11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TRIFORA - društvo s ograničenom odgovornošću za obnovu, zaštitu i istraživanje umjetnina</izvorni_sadrzaj>
    <derivirana_varijabla naziv="DomainObject.Predmet.ProtustrankaIDrugi_1">TRIFORA - društvo s ograničenom odgovornošću za obnovu, zaštitu i istraživanje umjetnina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TRIFORA - društvo s ograničenom odgovornošću za obnovu, zaštitu i istraživanje umjetnina, OIB 39903988183, Augusta Cesarca 12, 42000 Varaždin</izvorni_sadrzaj>
    <derivirana_varijabla naziv="DomainObject.Predmet.ProtustrankaIDrugiAdressOIB_1">TRIFORA - društvo s ograničenom odgovornošću za obnovu, zaštitu i istraživanje umjetnina, OIB 39903988183, Augusta Cesarca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TRIFORA - društvo s ograničenom odgovornošću za obnovu, zaštitu i istraživanje umjetnina</item>
      <item>E-oglasna ploča</item>
      <item>Sudski registar</item>
      <item>Davor Pahić</item>
      <item>Županijsko državno odvjetništvo</item>
    </izvorni_sadrzaj>
    <derivirana_varijabla naziv="DomainObject.Predmet.SudioniciListNaziv_1">
      <item>Financijska agencija</item>
      <item>TRIFORA - društvo s ograničenom odgovornošću za obnovu, zaštitu i istraživanje umjetnina</item>
      <item>E-oglasna ploča</item>
      <item>Sudski registar</item>
      <item>Davor Pahić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TRIFORA - društvo s ograničenom odgovornošću za obnovu, zaštitu i istraživanje umjetnina, OIB 39903988183, Augusta Cesarca 12,42000 Varaždin</item>
      <item>E-oglasna ploča</item>
      <item>Sudski registar</item>
      <item>Davor Pahić, OIB 71661298056, Josipa Kozarca 31,42000 Varaždin</item>
      <item>Županijsko državno odvjetništvo</item>
    </izvorni_sadrzaj>
    <derivirana_varijabla naziv="DomainObject.Predmet.SudioniciListAdressOIB_1">
      <item>Financijska agencija, OIB 85821130368, A. Cesarca 2,42000 Varaždin</item>
      <item>TRIFORA - društvo s ograničenom odgovornošću za obnovu, zaštitu i istraživanje umjetnina, OIB 39903988183, Augusta Cesarca 12,42000 Varaždin</item>
      <item>E-oglasna ploča</item>
      <item>Sudski registar</item>
      <item>Davor Pahić, OIB 71661298056, Josipa Kozarca 31,42000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39903988183</item>
      <item>, OIB null</item>
      <item>, OIB null</item>
      <item>, OIB 71661298056</item>
      <item>, OIB null</item>
    </izvorni_sadrzaj>
    <derivirana_varijabla naziv="DomainObject.Predmet.SudioniciListNazivOIB_1">
      <item>, OIB 85821130368</item>
      <item>, OIB 39903988183</item>
      <item>, OIB null</item>
      <item>, OIB null</item>
      <item>, OIB 71661298056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5FA76-C2D2-431F-BF05-00345D62F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1857</properties:Characters>
  <properties:Lines>75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2016-05-13T08:13:00Z</dcterms:created>
  <dc:creator>Maja Valušnig</dc:creator>
  <cp:lastModifiedBy>Nevenka Vuković</cp:lastModifiedBy>
  <cp:lastPrinted>2016-05-03T12:11:00Z</cp:lastPrinted>
  <dcterms:modified xmlns:xsi="http://www.w3.org/2001/XMLSchema-instance" xsi:type="dcterms:W3CDTF">2016-05-13T08:27:00Z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St-497/2016-11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