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4b190" w14:paraId="1c4b190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E3D0F" w:rsidRPr="006E3D0F">
        <w:rPr>
          <w:rFonts w:hAnsi="Times New Roman" w:ascii="Times New Roman"/>
          <w:sz w:val="22"/>
          <w:szCs w:val="22"/>
          <w:lang w:val="hr-HR"/>
        </w:rPr>
        <w:t>HABITATIO GRUPA d.o.o.,  Korčula, Srećica bb, OIB: 11936032876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F37D1D">
        <w:rPr>
          <w:rFonts w:hAnsi="Times New Roman" w:ascii="Times New Roman"/>
          <w:sz w:val="22"/>
          <w:szCs w:val="22"/>
          <w:lang w:val="hr-HR"/>
        </w:rPr>
        <w:t>11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6E3D0F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6E3D0F" w:rsidRPr="006E3D0F">
        <w:rPr>
          <w:rFonts w:hAnsi="Times New Roman" w:ascii="Times New Roman"/>
          <w:sz w:val="22"/>
          <w:szCs w:val="22"/>
        </w:rPr>
        <w:t>HABITATIO GRUPA d.o.o.,  Korčula, Srećica bb, OIB: 11936032876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F37D1D">
        <w:rPr>
          <w:rFonts w:hAnsi="Times New Roman" w:ascii="Times New Roman"/>
          <w:sz w:val="22"/>
          <w:szCs w:val="22"/>
        </w:rPr>
        <w:t>11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6B687E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6B687E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6E3D0F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6E3D0F" w:rsidRPr="006E3D0F">
        <w:rPr>
          <w:rFonts w:hAnsi="Times New Roman" w:ascii="Times New Roman"/>
          <w:sz w:val="22"/>
          <w:szCs w:val="22"/>
        </w:rPr>
        <w:t>Jelenko Lehki, Zagreb, Pavla Hatza 10, OIB: 96068307857</w:t>
      </w:r>
      <w:r w:rsidR="00B03CB4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6E3D0F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E3D0F" w:rsidRPr="006E3D0F">
        <w:rPr>
          <w:rFonts w:hAnsi="Times New Roman" w:ascii="Times New Roman"/>
          <w:sz w:val="22"/>
          <w:szCs w:val="22"/>
          <w:lang w:val="hr-HR"/>
        </w:rPr>
        <w:t>HABITATIO GRUPA d.o.o.,  Korčula, Srećica bb, OIB: 11936032876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F59C1">
        <w:rPr>
          <w:rFonts w:hAnsi="Times New Roman" w:ascii="Times New Roman"/>
          <w:sz w:val="22"/>
          <w:szCs w:val="22"/>
          <w:lang w:val="hr-HR"/>
        </w:rPr>
        <w:t>4</w:t>
      </w:r>
      <w:r w:rsidR="00984DB8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6E3D0F">
        <w:rPr>
          <w:rFonts w:hAnsi="Times New Roman" w:ascii="Times New Roman"/>
          <w:sz w:val="22"/>
          <w:szCs w:val="22"/>
          <w:lang w:val="hr-HR"/>
        </w:rPr>
        <w:t>06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E3D0F">
        <w:rPr>
          <w:rFonts w:hAnsi="Times New Roman" w:ascii="Times New Roman"/>
          <w:sz w:val="22"/>
          <w:szCs w:val="22"/>
          <w:lang w:val="hr-HR"/>
        </w:rPr>
        <w:t>studenoga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</w:t>
      </w:r>
      <w:r w:rsidR="006E3D0F">
        <w:rPr>
          <w:rFonts w:hAnsi="Times New Roman" w:ascii="Times New Roman"/>
          <w:sz w:val="22"/>
          <w:szCs w:val="22"/>
          <w:lang w:val="hr-HR"/>
        </w:rPr>
        <w:t xml:space="preserve"> preporučeno poštom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B07ED">
        <w:rPr>
          <w:rFonts w:hAnsi="Times New Roman" w:ascii="Times New Roman"/>
          <w:sz w:val="22"/>
          <w:szCs w:val="22"/>
          <w:lang w:val="hr-HR"/>
        </w:rPr>
        <w:t>1</w:t>
      </w:r>
      <w:r w:rsidR="00B46FF2">
        <w:rPr>
          <w:rFonts w:hAnsi="Times New Roman" w:ascii="Times New Roman"/>
          <w:sz w:val="22"/>
          <w:szCs w:val="22"/>
          <w:lang w:val="hr-HR"/>
        </w:rPr>
        <w:t>9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F37D1D">
        <w:rPr>
          <w:rFonts w:hAnsi="Times New Roman" w:ascii="Times New Roman"/>
          <w:b/>
          <w:sz w:val="22"/>
          <w:szCs w:val="22"/>
          <w:lang w:val="hr-HR"/>
        </w:rPr>
        <w:t>11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EA0F4F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>,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6E3D0F">
        <w:rPr>
          <w:rFonts w:hAnsi="Times New Roman" w:ascii="Times New Roman"/>
          <w:sz w:val="22"/>
          <w:szCs w:val="22"/>
          <w:lang w:val="hr-HR"/>
        </w:rPr>
        <w:t>6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847A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6E3D0F">
      <w:rPr>
        <w:rFonts w:hAnsi="Times New Roman" w:ascii="Times New Roman"/>
        <w:b/>
        <w:sz w:val="22"/>
        <w:szCs w:val="22"/>
        <w:lang w:val="hr-HR"/>
      </w:rPr>
      <w:t>1622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6E3D0F">
      <w:rPr>
        <w:rFonts w:hAnsi="Times New Roman" w:ascii="Times New Roman"/>
        <w:b/>
        <w:sz w:val="22"/>
        <w:szCs w:val="22"/>
        <w:lang w:val="hr-HR"/>
      </w:rPr>
      <w:t>1622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41C37"/>
    <w:rsid w:val="001530C4"/>
    <w:rsid w:val="00153904"/>
    <w:rsid w:val="00155EC7"/>
    <w:rsid w:val="00166A97"/>
    <w:rsid w:val="00171B42"/>
    <w:rsid w:val="00172E2F"/>
    <w:rsid w:val="00175BEE"/>
    <w:rsid w:val="0018208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D54"/>
    <w:rsid w:val="003205C3"/>
    <w:rsid w:val="00322EFB"/>
    <w:rsid w:val="00346F5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72F23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E3D0F"/>
    <w:rsid w:val="006F29A2"/>
    <w:rsid w:val="007045BC"/>
    <w:rsid w:val="007134C9"/>
    <w:rsid w:val="00722851"/>
    <w:rsid w:val="00730EAB"/>
    <w:rsid w:val="007406A5"/>
    <w:rsid w:val="0074087B"/>
    <w:rsid w:val="007459AE"/>
    <w:rsid w:val="007602EE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7F59C1"/>
    <w:rsid w:val="00806574"/>
    <w:rsid w:val="00837BBB"/>
    <w:rsid w:val="00840E3D"/>
    <w:rsid w:val="008426E8"/>
    <w:rsid w:val="0085229C"/>
    <w:rsid w:val="00860D18"/>
    <w:rsid w:val="00862FDD"/>
    <w:rsid w:val="00867F16"/>
    <w:rsid w:val="008757D3"/>
    <w:rsid w:val="00877297"/>
    <w:rsid w:val="00890133"/>
    <w:rsid w:val="00895151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47A9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83888"/>
    <w:rsid w:val="00C9162D"/>
    <w:rsid w:val="00CA66EF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D1013"/>
    <w:rsid w:val="00EE51A6"/>
    <w:rsid w:val="00EE5750"/>
    <w:rsid w:val="00EE69E5"/>
    <w:rsid w:val="00F2098B"/>
    <w:rsid w:val="00F36B51"/>
    <w:rsid w:val="00F37D1D"/>
    <w:rsid w:val="00F40CF2"/>
    <w:rsid w:val="00F47EA7"/>
    <w:rsid w:val="00F62A72"/>
    <w:rsid w:val="00F667BC"/>
    <w:rsid w:val="00F73A97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847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7A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7A9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7A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7A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847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7A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7A9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7A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7A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1622</izvorni_sadrzaj>
    <derivirana_varijabla naziv="DomainObject.Predmet.Broj_1">1622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St-1622/2015</izvorni_sadrzaj>
    <derivirana_varijabla naziv="DomainObject.Predmet.OznakaBroj_1">St-1622/2015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HABITATIO GRUPA d.o.o. za nekretnine, građenje i usluge</izvorni_sadrzaj>
    <derivirana_varijabla naziv="DomainObject.Predmet.ProtustrankaFormated_1">  HABITATIO GRUPA d.o.o. za nekretnine, građenje i usluge</derivirana_varijabla>
  </DomainObject.Predmet.ProtustrankaFormated>
  <DomainObject.Predmet.ProtustrankaFormatedOIB>
    <izvorni_sadrzaj>  HABITATIO GRUPA d.o.o. za nekretnine, građenje i usluge, OIB 11936032876</izvorni_sadrzaj>
    <derivirana_varijabla naziv="DomainObject.Predmet.ProtustrankaFormatedOIB_1">  HABITATIO GRUPA d.o.o. za nekretnine, građenje i usluge, OIB 11936032876</derivirana_varijabla>
  </DomainObject.Predmet.ProtustrankaFormatedOIB>
  <DomainObject.Predmet.ProtustrankaFormatedWithAdress>
    <izvorni_sadrzaj> HABITATIO GRUPA d.o.o. za nekretnine, građenje i usluge, Srećica/bb, 20260 Korčula</izvorni_sadrzaj>
    <derivirana_varijabla naziv="DomainObject.Predmet.ProtustrankaFormatedWithAdress_1"> HABITATIO GRUPA d.o.o. za nekretnine, građenje i usluge, Srećica/bb, 20260 Korčula</derivirana_varijabla>
  </DomainObject.Predmet.ProtustrankaFormatedWithAdress>
  <DomainObject.Predmet.ProtustrankaFormatedWithAdressOIB>
    <izvorni_sadrzaj> HABITATIO GRUPA d.o.o. za nekretnine, građenje i usluge, OIB 11936032876, Srećica/bb, 20260 Korčula</izvorni_sadrzaj>
    <derivirana_varijabla naziv="DomainObject.Predmet.ProtustrankaFormatedWithAdressOIB_1"> HABITATIO GRUPA d.o.o. za nekretnine, građenje i usluge, OIB 11936032876, Srećica/bb, 20260 Korčula</derivirana_varijabla>
  </DomainObject.Predmet.ProtustrankaFormatedWithAdressOIB>
  <DomainObject.Predmet.ProtustrankaWithAdress>
    <izvorni_sadrzaj>HABITATIO GRUPA d.o.o. za nekretnine, građenje i usluge Srećica/bb, 20260 Korčula</izvorni_sadrzaj>
    <derivirana_varijabla naziv="DomainObject.Predmet.ProtustrankaWithAdress_1">HABITATIO GRUPA d.o.o. za nekretnine, građenje i usluge Srećica/bb, 20260 Korčula</derivirana_varijabla>
  </DomainObject.Predmet.ProtustrankaWithAdress>
  <DomainObject.Predmet.ProtustrankaWithAdressOIB>
    <izvorni_sadrzaj>HABITATIO GRUPA d.o.o. za nekretnine, građenje i usluge, OIB 11936032876, Srećica/bb, 20260 Korčula</izvorni_sadrzaj>
    <derivirana_varijabla naziv="DomainObject.Predmet.ProtustrankaWithAdressOIB_1">HABITATIO GRUPA d.o.o. za nekretnine, građenje i usluge, OIB 11936032876, Srećica/bb, 20260 Korčula</derivirana_varijabla>
  </DomainObject.Predmet.ProtustrankaWithAdressOIB>
  <DomainObject.Predmet.ProtustrankaNazivFormated>
    <izvorni_sadrzaj>HABITATIO GRUPA d.o.o. za nekretnine, građenje i usluge</izvorni_sadrzaj>
    <derivirana_varijabla naziv="DomainObject.Predmet.ProtustrankaNazivFormated_1">HABITATIO GRUPA d.o.o. za nekretnine, građenje i usluge</derivirana_varijabla>
  </DomainObject.Predmet.ProtustrankaNazivFormated>
  <DomainObject.Predmet.ProtustrankaNazivFormatedOIB>
    <izvorni_sadrzaj>HABITATIO GRUPA d.o.o. za nekretnine, građenje i usluge, OIB 11936032876</izvorni_sadrzaj>
    <derivirana_varijabla naziv="DomainObject.Predmet.ProtustrankaNazivFormatedOIB_1">HABITATIO GRUPA d.o.o. za nekretnine, građenje i usluge, OIB 11936032876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6079.42</izvorni_sadrzaj>
    <derivirana_varijabla naziv="DomainObject.Predmet.TrenutnaVrijednost_1">6079.42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HABITATIO GRUPA d.o.o. za nekretnine, građenje i usluge</item>
    </izvorni_sadrzaj>
    <derivirana_varijabla naziv="DomainObject.Predmet.ProtuStrankaListFormated_1">
      <item>HABITATIO GRUPA d.o.o. za nekretnine, građenje i usluge</item>
    </derivirana_varijabla>
  </DomainObject.Predmet.ProtuStrankaListFormated>
  <DomainObject.Predmet.ProtuStrankaListFormatedOIB>
    <izvorni_sadrzaj>
      <item>HABITATIO GRUPA d.o.o. za nekretnine, građenje i usluge, OIB 11936032876</item>
    </izvorni_sadrzaj>
    <derivirana_varijabla naziv="DomainObject.Predmet.ProtuStrankaListFormatedOIB_1">
      <item>HABITATIO GRUPA d.o.o. za nekretnine, građenje i usluge, OIB 11936032876</item>
    </derivirana_varijabla>
  </DomainObject.Predmet.ProtuStrankaListFormatedOIB>
  <DomainObject.Predmet.ProtuStrankaListFormatedWithAdress>
    <izvorni_sadrzaj>
      <item>HABITATIO GRUPA d.o.o. za nekretnine, građenje i usluge, Srećica/bb, 20260 Korčula</item>
    </izvorni_sadrzaj>
    <derivirana_varijabla naziv="DomainObject.Predmet.ProtuStrankaListFormatedWithAdress_1">
      <item>HABITATIO GRUPA d.o.o. za nekretnine, građenje i usluge, Srećica/bb, 20260 Korčula</item>
    </derivirana_varijabla>
  </DomainObject.Predmet.ProtuStrankaListFormatedWithAdress>
  <DomainObject.Predmet.ProtuStrankaListFormatedWithAdressOIB>
    <izvorni_sadrzaj>
      <item>HABITATIO GRUPA d.o.o. za nekretnine, građenje i usluge, OIB 11936032876, Srećica/bb, 20260 Korčula</item>
    </izvorni_sadrzaj>
    <derivirana_varijabla naziv="DomainObject.Predmet.ProtuStrankaListFormatedWithAdressOIB_1">
      <item>HABITATIO GRUPA d.o.o. za nekretnine, građenje i usluge, OIB 11936032876, Srećica/bb, 20260 Korčula</item>
    </derivirana_varijabla>
  </DomainObject.Predmet.ProtuStrankaListFormatedWithAdressOIB>
  <DomainObject.Predmet.ProtuStrankaListNazivFormated>
    <izvorni_sadrzaj>
      <item>HABITATIO GRUPA d.o.o. za nekretnine, građenje i usluge</item>
    </izvorni_sadrzaj>
    <derivirana_varijabla naziv="DomainObject.Predmet.ProtuStrankaListNazivFormated_1">
      <item>HABITATIO GRUPA d.o.o. za nekretnine, građenje i usluge</item>
    </derivirana_varijabla>
  </DomainObject.Predmet.ProtuStrankaListNazivFormated>
  <DomainObject.Predmet.ProtuStrankaListNazivFormatedOIB>
    <izvorni_sadrzaj>
      <item>HABITATIO GRUPA d.o.o. za nekretnine, građenje i usluge, OIB 11936032876</item>
    </izvorni_sadrzaj>
    <derivirana_varijabla naziv="DomainObject.Predmet.ProtuStrankaListNazivFormatedOIB_1">
      <item>HABITATIO GRUPA d.o.o. za nekretnine, građenje i usluge, OIB 11936032876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HABITATIO GRUPA d.o.o. za nekretnine, građenje i usluge</izvorni_sadrzaj>
    <derivirana_varijabla naziv="DomainObject.Predmet.ProtustrankaIDrugi_1">HABITATIO GRUPA d.o.o. za nekretnine, građenje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HABITATIO GRUPA d.o.o. za nekretnine, građenje i usluge, OIB 11936032876, Srećica/bb, 20260 Korčula</izvorni_sadrzaj>
    <derivirana_varijabla naziv="DomainObject.Predmet.ProtustrankaIDrugiAdressOIB_1">HABITATIO GRUPA d.o.o. za nekretnine, građenje i usluge, OIB 11936032876, Srećica/bb,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HABITATIO GRUPA d.o.o. za nekretnine, građenje i usluge</item>
    </izvorni_sadrzaj>
    <derivirana_varijabla naziv="DomainObject.Predmet.SudioniciListNaziv_1">
      <item>FINA, RC Split, Podružnica Dubrovnik</item>
      <item>HABITATIO GRUPA d.o.o. za nekretnine, građenje i usluge</item>
    </derivirana_varijabla>
  </DomainObject.Predmet.SudioniciListNaziv>
  <DomainObject.Predmet.SudioniciListAdressOIB>
    <izvorni_sadrzaj>
      <item>FINA, RC Split, Podružnica Dubrovnik, OIB 85821130368, Vukovarska 2,20000 Dubrovnik</item>
      <item>HABITATIO GRUPA d.o.o. za nekretnine, građenje i usluge, OIB 11936032876, Srećica/bb,20260 Korčula</item>
    </izvorni_sadrzaj>
    <derivirana_varijabla naziv="DomainObject.Predmet.SudioniciListAdressOIB_1">
      <item>FINA, RC Split, Podružnica Dubrovnik, OIB 85821130368, Vukovarska 2,20000 Dubrovnik</item>
      <item>HABITATIO GRUPA d.o.o. za nekretnine, građenje i usluge, OIB 11936032876, Srećica/bb,20260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11936032876</item>
    </izvorni_sadrzaj>
    <derivirana_varijabla naziv="DomainObject.Predmet.SudioniciListNazivOIB_1">
      <item>, OIB 85821130368</item>
      <item>, OIB 11936032876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4F9FBB-1E38-4DD9-B543-F698C92A00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487</properties:Words>
  <properties:Characters>2657</properties:Characters>
  <properties:Lines>86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2016-03-11T09:13:00Z</dcterms:created>
  <dc:creator>Sudsko vijeæe</dc:creator>
  <cp:lastModifiedBy>Katarina Franković</cp:lastModifiedBy>
  <cp:lastPrinted>2016-03-09T12:11:00Z</cp:lastPrinted>
  <dcterms:modified xmlns:xsi="http://www.w3.org/2001/XMLSchema-instance" xsi:type="dcterms:W3CDTF">2016-03-11T09:14:00Z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