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3a7" w14:paraId="b0b63a7" w:rsidRDefault="000B5772" w:rsidP="000B5772" w:rsidR="000B5772" w:rsidRPr="000C396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0C3961">
      <w:pPr>
        <w:ind w:firstLine="708"/>
      </w:pPr>
      <w:r w:rsidRPr="000C3961">
        <w:rPr>
          <w:noProof/>
        </w:rPr>
        <w:t xml:space="preserve">     </w:t>
      </w:r>
      <w:r w:rsidR="00790042" w:rsidRPr="000C3961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0C3961">
      <w:pPr>
        <w:rPr>
          <w:rFonts w:eastAsia="MS Mincho"/>
        </w:rPr>
      </w:pPr>
    </w:p>
    <w:p w:rsidRDefault="004A0442" w:rsidP="004A0442" w:rsidR="004A0442" w:rsidRPr="000C3961">
      <w:r w:rsidRPr="000C3961">
        <w:rPr>
          <w:rFonts w:eastAsia="MS Mincho"/>
        </w:rPr>
        <w:t xml:space="preserve">  REPUBLIKA HRVATSKA</w:t>
      </w:r>
    </w:p>
    <w:p w:rsidRDefault="004A0442" w:rsidP="004A0442" w:rsidR="004A0442" w:rsidRPr="000C3961">
      <w:r w:rsidRPr="000C3961">
        <w:rPr>
          <w:rFonts w:eastAsia="MS Mincho"/>
        </w:rPr>
        <w:t>TRGOVAČKI SUD U RIJECI</w:t>
      </w:r>
    </w:p>
    <w:p w:rsidRDefault="004A0442" w:rsidP="004A0442" w:rsidR="004A0442" w:rsidRPr="000C3961">
      <w:r w:rsidRPr="000C3961">
        <w:rPr>
          <w:rFonts w:eastAsia="MS Mincho"/>
        </w:rPr>
        <w:t xml:space="preserve">      Rijeka, Zadarska 1 i 3</w:t>
      </w:r>
    </w:p>
    <w:p w:rsidRDefault="00470FA1" w:rsidP="004A0442" w:rsidR="00470FA1" w:rsidRPr="000C3961">
      <w:pPr>
        <w:rPr>
          <w:rFonts w:eastAsia="MS Mincho"/>
        </w:rPr>
      </w:pPr>
    </w:p>
    <w:p w:rsidRDefault="009464C5" w:rsidP="000B5772" w:rsidR="000B5772" w:rsidRPr="000C3961">
      <w:pPr>
        <w:jc w:val="center"/>
        <w:rPr>
          <w:rFonts w:eastAsia="MS Mincho"/>
        </w:rPr>
      </w:pPr>
      <w:r w:rsidRPr="000C3961">
        <w:rPr>
          <w:rFonts w:eastAsia="MS Mincho"/>
        </w:rPr>
        <w:t xml:space="preserve"> </w:t>
      </w:r>
    </w:p>
    <w:p w:rsidRDefault="002127C5" w:rsidP="00A47064" w:rsidR="002127C5" w:rsidRPr="000C3961">
      <w:pPr>
        <w:jc w:val="both"/>
        <w:rPr>
          <w:rFonts w:eastAsia="MS Mincho"/>
        </w:rPr>
      </w:pPr>
    </w:p>
    <w:p w:rsidRDefault="009464C5" w:rsidP="009464C5" w:rsidR="009464C5" w:rsidRPr="000C3961">
      <w:pPr>
        <w:jc w:val="center"/>
      </w:pPr>
      <w:r w:rsidRPr="000C3961">
        <w:t>R E P U B L I K A   H R V A T S K A</w:t>
      </w:r>
    </w:p>
    <w:p w:rsidRDefault="009464C5" w:rsidP="009464C5" w:rsidR="009464C5" w:rsidRPr="000C3961">
      <w:pPr>
        <w:ind w:firstLine="720"/>
        <w:jc w:val="center"/>
      </w:pPr>
    </w:p>
    <w:p w:rsidRDefault="009464C5" w:rsidP="009464C5" w:rsidR="009464C5" w:rsidRPr="000C3961">
      <w:pPr>
        <w:jc w:val="center"/>
      </w:pPr>
      <w:r w:rsidRPr="000C3961">
        <w:t>R J E Š E N J E</w:t>
      </w:r>
    </w:p>
    <w:p w:rsidRDefault="009464C5" w:rsidP="009464C5" w:rsidR="009464C5" w:rsidRPr="000C3961">
      <w:pPr>
        <w:jc w:val="both"/>
      </w:pPr>
    </w:p>
    <w:p w:rsidRDefault="009464C5" w:rsidP="009464C5" w:rsidR="009464C5" w:rsidRPr="000C3961">
      <w:pPr>
        <w:jc w:val="both"/>
        <w:rPr>
          <w:rFonts w:eastAsia="MS Mincho"/>
        </w:rPr>
      </w:pPr>
    </w:p>
    <w:p w:rsidRDefault="009464C5" w:rsidP="009464C5" w:rsidR="009464C5" w:rsidRPr="000C3961">
      <w:pPr>
        <w:jc w:val="both"/>
        <w:rPr>
          <w:rFonts w:eastAsia="MS Mincho"/>
        </w:rPr>
      </w:pPr>
      <w:r w:rsidRPr="000C3961">
        <w:rPr>
          <w:rFonts w:eastAsia="MS Mincho"/>
        </w:rPr>
        <w:tab/>
      </w:r>
      <w:r w:rsidR="00B03E9E" w:rsidRPr="000C3961">
        <w:rPr>
          <w:rFonts w:eastAsia="MS Mincho"/>
        </w:rPr>
        <w:t>Trgovački sud u Rijeci, po Liljani Ugrin kao sucu pojedincu u stečajnom predmetu povodom prijedloga DARINKA VRDOLJAKA (OIB97537115750)</w:t>
      </w:r>
      <w:r w:rsidR="000C3961">
        <w:rPr>
          <w:rFonts w:eastAsia="MS Mincho"/>
        </w:rPr>
        <w:t xml:space="preserve"> iz Splita, Domovinskog rata 65</w:t>
      </w:r>
      <w:r w:rsidR="00B03E9E" w:rsidRPr="000C3961">
        <w:rPr>
          <w:rFonts w:eastAsia="MS Mincho"/>
        </w:rPr>
        <w:t xml:space="preserve"> zastupanog po odvjetnicima iz Zajedničkog odvjetničkog ureda Franje Matkovića i Igora Bezjaka iz Rijeke za nastavak stečajnog postupka nad dužnikom ISTRA OBJEKT društvo s ograničenom odgovornošću za trgovinu i gradnju nekretnina  Rijeka, Ante Modrušana 22 ( ranije MBS 040169779 – OIB 25485966662 ) dana </w:t>
      </w:r>
      <w:r w:rsidR="006E37BC" w:rsidRPr="000C3961">
        <w:rPr>
          <w:rFonts w:eastAsia="MS Mincho"/>
        </w:rPr>
        <w:t>2</w:t>
      </w:r>
      <w:r w:rsidR="00B03E9E" w:rsidRPr="000C3961">
        <w:rPr>
          <w:rFonts w:eastAsia="MS Mincho"/>
        </w:rPr>
        <w:t>3</w:t>
      </w:r>
      <w:r w:rsidR="007F022F" w:rsidRPr="000C3961">
        <w:rPr>
          <w:rFonts w:eastAsia="MS Mincho"/>
        </w:rPr>
        <w:t xml:space="preserve">. </w:t>
      </w:r>
      <w:r w:rsidR="006E37BC" w:rsidRPr="000C3961">
        <w:rPr>
          <w:rFonts w:eastAsia="MS Mincho"/>
        </w:rPr>
        <w:t xml:space="preserve">ožujka </w:t>
      </w:r>
      <w:r w:rsidR="003E65EB" w:rsidRPr="000C3961">
        <w:rPr>
          <w:rFonts w:eastAsia="MS Mincho"/>
        </w:rPr>
        <w:t xml:space="preserve"> </w:t>
      </w:r>
      <w:r w:rsidR="007F022F" w:rsidRPr="000C3961">
        <w:rPr>
          <w:rFonts w:eastAsia="MS Mincho"/>
        </w:rPr>
        <w:t>201</w:t>
      </w:r>
      <w:r w:rsidR="003E65EB" w:rsidRPr="000C3961">
        <w:rPr>
          <w:rFonts w:eastAsia="MS Mincho"/>
        </w:rPr>
        <w:t>7</w:t>
      </w:r>
      <w:r w:rsidR="007F022F" w:rsidRPr="000C3961">
        <w:rPr>
          <w:rFonts w:eastAsia="MS Mincho"/>
        </w:rPr>
        <w:t>.</w:t>
      </w:r>
      <w:r w:rsidRPr="000C3961">
        <w:rPr>
          <w:rFonts w:eastAsia="MS Mincho"/>
        </w:rPr>
        <w:t xml:space="preserve"> </w:t>
      </w:r>
      <w:r w:rsidR="007F022F" w:rsidRPr="000C3961">
        <w:rPr>
          <w:rFonts w:eastAsia="MS Mincho"/>
        </w:rPr>
        <w:t xml:space="preserve"> </w:t>
      </w:r>
    </w:p>
    <w:p w:rsidRDefault="00EC311C" w:rsidP="00A47064" w:rsidR="00EC311C" w:rsidRPr="000C3961">
      <w:pPr>
        <w:jc w:val="center"/>
        <w:rPr>
          <w:rFonts w:eastAsia="MS Mincho"/>
        </w:rPr>
      </w:pPr>
    </w:p>
    <w:p w:rsidRDefault="001A0071" w:rsidP="00A47064" w:rsidR="00F670F7" w:rsidRPr="000C3961">
      <w:pPr>
        <w:jc w:val="center"/>
        <w:rPr>
          <w:rFonts w:eastAsia="MS Mincho"/>
        </w:rPr>
      </w:pPr>
      <w:r w:rsidRPr="000C3961">
        <w:rPr>
          <w:rFonts w:eastAsia="MS Mincho"/>
        </w:rPr>
        <w:t>r i j e š i o</w:t>
      </w:r>
      <w:r w:rsidR="00A63C11" w:rsidRPr="000C3961">
        <w:rPr>
          <w:rFonts w:eastAsia="MS Mincho"/>
        </w:rPr>
        <w:t xml:space="preserve">  </w:t>
      </w:r>
      <w:r w:rsidRPr="000C3961">
        <w:rPr>
          <w:rFonts w:eastAsia="MS Mincho"/>
        </w:rPr>
        <w:t xml:space="preserve">  j e</w:t>
      </w:r>
    </w:p>
    <w:p w:rsidRDefault="00345D6C" w:rsidP="00A47064" w:rsidR="00345D6C" w:rsidRPr="000C3961">
      <w:pPr>
        <w:jc w:val="center"/>
        <w:rPr>
          <w:rFonts w:eastAsia="MS Mincho"/>
        </w:rPr>
      </w:pPr>
    </w:p>
    <w:p w:rsidRDefault="00800506" w:rsidP="00800506" w:rsidR="006E37BC" w:rsidRPr="000C3961">
      <w:pPr>
        <w:jc w:val="both"/>
      </w:pPr>
      <w:r w:rsidRPr="000C3961">
        <w:t>I.</w:t>
      </w:r>
      <w:r w:rsidRPr="000C3961">
        <w:tab/>
      </w:r>
      <w:r w:rsidRPr="000C3961">
        <w:rPr>
          <w:color w:val="000000"/>
        </w:rPr>
        <w:t xml:space="preserve">Određuje se nastavak stečajnog postupka </w:t>
      </w:r>
      <w:r w:rsidR="00CC4780" w:rsidRPr="000C3961">
        <w:rPr>
          <w:color w:val="000000"/>
        </w:rPr>
        <w:t xml:space="preserve">nad </w:t>
      </w:r>
      <w:r w:rsidR="00FF1BB8" w:rsidRPr="000C3961">
        <w:t xml:space="preserve">stečajnom masom iza dužnika </w:t>
      </w:r>
      <w:r w:rsidR="00B03E9E" w:rsidRPr="000C3961">
        <w:rPr>
          <w:rFonts w:eastAsia="MS Mincho"/>
        </w:rPr>
        <w:t>ISTRA OBJEKT društvo s ograničenom odgovornošću za trgovinu i gradnju nekretnina</w:t>
      </w:r>
      <w:r w:rsidR="006E37BC" w:rsidRPr="000C3961">
        <w:t>.</w:t>
      </w:r>
    </w:p>
    <w:p w:rsidRDefault="006E37BC" w:rsidP="00800506" w:rsidR="00800506" w:rsidRPr="000C3961">
      <w:pPr>
        <w:jc w:val="both"/>
      </w:pPr>
      <w:r w:rsidRPr="000C3961">
        <w:t xml:space="preserve"> </w:t>
      </w:r>
    </w:p>
    <w:p w:rsidRDefault="00800506" w:rsidP="009A68F4" w:rsidR="00C33637" w:rsidRPr="000C3961">
      <w:pPr>
        <w:jc w:val="both"/>
        <w:rPr>
          <w:color w:val="003366"/>
        </w:rPr>
      </w:pPr>
      <w:r w:rsidRPr="000C3961">
        <w:t>II.</w:t>
      </w:r>
      <w:r w:rsidRPr="000C3961">
        <w:tab/>
      </w:r>
      <w:r w:rsidR="00F60DB5" w:rsidRPr="000C3961">
        <w:t>U sudsk</w:t>
      </w:r>
      <w:r w:rsidR="00D42483" w:rsidRPr="000C3961">
        <w:t>i</w:t>
      </w:r>
      <w:r w:rsidR="00F60DB5" w:rsidRPr="000C3961">
        <w:t xml:space="preserve"> regist</w:t>
      </w:r>
      <w:r w:rsidR="00D42483" w:rsidRPr="000C3961">
        <w:t>a</w:t>
      </w:r>
      <w:r w:rsidR="00F60DB5" w:rsidRPr="000C3961">
        <w:t xml:space="preserve">r </w:t>
      </w:r>
      <w:r w:rsidR="00CC4780" w:rsidRPr="000C3961">
        <w:t xml:space="preserve">ovog suda </w:t>
      </w:r>
      <w:r w:rsidR="00F60DB5" w:rsidRPr="000C3961">
        <w:t xml:space="preserve">upisat će se stečajna masa </w:t>
      </w:r>
      <w:r w:rsidR="00CC4780" w:rsidRPr="000C3961">
        <w:t xml:space="preserve">iza </w:t>
      </w:r>
      <w:r w:rsidR="00B03E9E" w:rsidRPr="000C3961">
        <w:t xml:space="preserve">stečajnom masom iza dužnika </w:t>
      </w:r>
      <w:r w:rsidR="00B03E9E" w:rsidRPr="000C3961">
        <w:rPr>
          <w:rFonts w:eastAsia="MS Mincho"/>
        </w:rPr>
        <w:t>ISTRA OBJEKT društvo s ograničenom odgovornošću za trgovinu i gradnju nekretnina</w:t>
      </w:r>
      <w:r w:rsidR="006E37BC" w:rsidRPr="000C3961">
        <w:t xml:space="preserve"> </w:t>
      </w:r>
      <w:r w:rsidR="00196455" w:rsidRPr="000C3961">
        <w:t>koji</w:t>
      </w:r>
      <w:r w:rsidR="00C33637" w:rsidRPr="000C3961">
        <w:t xml:space="preserve"> je u sudskom registru bi</w:t>
      </w:r>
      <w:r w:rsidR="00196455" w:rsidRPr="000C3961">
        <w:t>o</w:t>
      </w:r>
      <w:r w:rsidR="00C33637" w:rsidRPr="000C3961">
        <w:t xml:space="preserve"> upisan s MBS </w:t>
      </w:r>
      <w:r w:rsidR="00B03E9E" w:rsidRPr="000C3961">
        <w:rPr>
          <w:rFonts w:eastAsia="MS Mincho"/>
        </w:rPr>
        <w:t>040169779</w:t>
      </w:r>
      <w:r w:rsidR="00910F64" w:rsidRPr="000C3961">
        <w:t>.</w:t>
      </w:r>
      <w:r w:rsidR="00921DA5" w:rsidRPr="000C3961">
        <w:rPr>
          <w:color w:val="003366"/>
        </w:rPr>
        <w:t xml:space="preserve"> </w:t>
      </w:r>
    </w:p>
    <w:p w:rsidRDefault="006E1BF1" w:rsidP="006E1BF1" w:rsidR="006E1BF1" w:rsidRPr="000C3961">
      <w:pPr>
        <w:pStyle w:val="Bezproreda"/>
      </w:pPr>
    </w:p>
    <w:p w:rsidRDefault="006E1BF1" w:rsidP="00346693" w:rsidR="006E1BF1" w:rsidRPr="000C3961">
      <w:pPr>
        <w:pStyle w:val="Bezproreda"/>
        <w:jc w:val="both"/>
      </w:pPr>
      <w:r w:rsidRPr="000C3961">
        <w:t xml:space="preserve">III </w:t>
      </w:r>
      <w:r w:rsidRPr="000C3961">
        <w:tab/>
        <w:t xml:space="preserve">Pozivaju se vjerovnici viših isplatnih redova da u roku od 30 dana od objave ovog rješenja o nastavku postupka na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 sve na adresu stečajnog upravitelja </w:t>
      </w:r>
      <w:r w:rsidR="006E37BC" w:rsidRPr="000C3961">
        <w:t xml:space="preserve">Nikola Remenar Dubrovačka 14, </w:t>
      </w:r>
      <w:r w:rsidR="00492EE2" w:rsidRPr="000C3961">
        <w:t xml:space="preserve">10410 </w:t>
      </w:r>
      <w:r w:rsidR="006E37BC" w:rsidRPr="000C3961">
        <w:t>Velika Gorica</w:t>
      </w:r>
      <w:r w:rsidRPr="000C3961">
        <w:t>.</w:t>
      </w:r>
    </w:p>
    <w:p w:rsidRDefault="00EC311C" w:rsidP="006E1BF1" w:rsidR="006E1BF1" w:rsidRPr="000C3961">
      <w:pPr>
        <w:ind w:firstLine="720"/>
        <w:jc w:val="both"/>
      </w:pPr>
      <w:r w:rsidRPr="000C3961">
        <w:t xml:space="preserve"> </w:t>
      </w:r>
      <w:r w:rsidR="006E1BF1" w:rsidRPr="000C3961">
        <w:t>U prijavi je potrebno navesti osnovu i visinu tražbine u kunama, te broj računa vjerovnika.</w:t>
      </w:r>
    </w:p>
    <w:p w:rsidRDefault="006E1BF1" w:rsidP="006E1BF1" w:rsidR="006E1BF1" w:rsidRPr="000C3961">
      <w:pPr>
        <w:jc w:val="both"/>
      </w:pPr>
      <w:r w:rsidRPr="000C3961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0C3961">
      <w:pPr>
        <w:numPr>
          <w:ilvl w:val="12"/>
          <w:numId w:val="0"/>
        </w:numPr>
        <w:jc w:val="both"/>
      </w:pPr>
    </w:p>
    <w:p w:rsidRDefault="00F96B9D" w:rsidP="002E4913" w:rsidR="002E4913" w:rsidRPr="000C3961">
      <w:pPr>
        <w:numPr>
          <w:ilvl w:val="12"/>
          <w:numId w:val="0"/>
        </w:numPr>
        <w:jc w:val="both"/>
      </w:pPr>
      <w:r w:rsidRPr="000C3961">
        <w:t>I</w:t>
      </w:r>
      <w:r w:rsidR="002E4913" w:rsidRPr="000C3961">
        <w:t>V</w:t>
      </w:r>
      <w:r w:rsidR="002E4913" w:rsidRPr="000C3961">
        <w:tab/>
        <w:t xml:space="preserve">Određuje se ročište vjerovnika na kojem će se ispitati prijavljene tražbine (opće ispitno ročište) za dan   </w:t>
      </w:r>
    </w:p>
    <w:p w:rsidRDefault="009259DE" w:rsidP="002E4913" w:rsidR="002E4913" w:rsidRPr="000C3961">
      <w:pPr>
        <w:numPr>
          <w:ilvl w:val="12"/>
          <w:numId w:val="0"/>
        </w:numPr>
        <w:ind w:hanging="1440" w:left="1440"/>
        <w:jc w:val="center"/>
      </w:pPr>
      <w:r w:rsidRPr="000C3961">
        <w:t>13</w:t>
      </w:r>
      <w:r w:rsidR="006E37BC" w:rsidRPr="000C3961">
        <w:t>. lipnja 2017</w:t>
      </w:r>
      <w:r w:rsidR="002E4913" w:rsidRPr="000C3961">
        <w:t xml:space="preserve">. u </w:t>
      </w:r>
      <w:r w:rsidR="00765567" w:rsidRPr="000C3961">
        <w:t>9</w:t>
      </w:r>
      <w:r w:rsidR="002E4913" w:rsidRPr="000C3961">
        <w:t>,</w:t>
      </w:r>
      <w:r w:rsidR="006E37BC" w:rsidRPr="000C3961">
        <w:t>3</w:t>
      </w:r>
      <w:r w:rsidR="002E4913" w:rsidRPr="000C3961">
        <w:t>0 sati,</w:t>
      </w:r>
    </w:p>
    <w:p w:rsidRDefault="002E4913" w:rsidP="002E4913" w:rsidR="002E4913" w:rsidRPr="000C3961">
      <w:pPr>
        <w:numPr>
          <w:ilvl w:val="12"/>
          <w:numId w:val="0"/>
        </w:numPr>
        <w:ind w:hanging="1440"/>
        <w:jc w:val="center"/>
      </w:pPr>
      <w:r w:rsidRPr="000C3961">
        <w:t xml:space="preserve">                               kod ovog suda, Zadarska 1 i 3, sudnica broj 11</w:t>
      </w:r>
    </w:p>
    <w:p w:rsidRDefault="002E4913" w:rsidP="002E4913" w:rsidR="002E4913" w:rsidRPr="000C3961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0C3961">
      <w:pPr>
        <w:numPr>
          <w:ilvl w:val="12"/>
          <w:numId w:val="0"/>
        </w:numPr>
        <w:jc w:val="both"/>
      </w:pPr>
      <w:r w:rsidRPr="000C3961">
        <w:t>V</w:t>
      </w:r>
      <w:r w:rsidR="002E4913" w:rsidRPr="000C3961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0C3961">
      <w:pPr>
        <w:numPr>
          <w:ilvl w:val="12"/>
          <w:numId w:val="0"/>
        </w:numPr>
        <w:jc w:val="both"/>
      </w:pPr>
    </w:p>
    <w:p w:rsidRDefault="009259DE" w:rsidP="002E4913" w:rsidR="002E4913" w:rsidRPr="000C3961">
      <w:pPr>
        <w:numPr>
          <w:ilvl w:val="12"/>
          <w:numId w:val="0"/>
        </w:numPr>
        <w:ind w:hanging="1440" w:left="1440"/>
        <w:jc w:val="center"/>
      </w:pPr>
      <w:r w:rsidRPr="000C3961">
        <w:t>13</w:t>
      </w:r>
      <w:r w:rsidR="006E37BC" w:rsidRPr="000C3961">
        <w:t xml:space="preserve">. lipnja 2017. u </w:t>
      </w:r>
      <w:r w:rsidR="00765567" w:rsidRPr="000C3961">
        <w:t>10</w:t>
      </w:r>
      <w:r w:rsidR="002E4913" w:rsidRPr="000C3961">
        <w:t>,</w:t>
      </w:r>
      <w:r w:rsidR="006E37BC" w:rsidRPr="000C3961">
        <w:t>0</w:t>
      </w:r>
      <w:r w:rsidR="002E4913" w:rsidRPr="000C3961">
        <w:t>0 sati,</w:t>
      </w:r>
    </w:p>
    <w:p w:rsidRDefault="002E4913" w:rsidP="002E4913" w:rsidR="002E4913" w:rsidRPr="000C3961">
      <w:pPr>
        <w:numPr>
          <w:ilvl w:val="12"/>
          <w:numId w:val="0"/>
        </w:numPr>
        <w:ind w:hanging="1440"/>
        <w:jc w:val="center"/>
      </w:pPr>
      <w:r w:rsidRPr="000C3961">
        <w:t xml:space="preserve">                               kod ovog suda, Zadarska 1 i 3, sudnica broj 11</w:t>
      </w:r>
    </w:p>
    <w:p w:rsidRDefault="00F96B9D" w:rsidP="00F60DB5" w:rsidR="00F60DB5" w:rsidRPr="000C3961">
      <w:pPr>
        <w:pStyle w:val="tekst"/>
        <w:jc w:val="both"/>
        <w:rPr>
          <w:color w:val="000000"/>
        </w:rPr>
      </w:pPr>
      <w:r w:rsidRPr="000C3961">
        <w:rPr>
          <w:color w:val="000000"/>
        </w:rPr>
        <w:t>V</w:t>
      </w:r>
      <w:r w:rsidR="00C33637" w:rsidRPr="000C3961">
        <w:rPr>
          <w:color w:val="000000"/>
        </w:rPr>
        <w:t>I</w:t>
      </w:r>
      <w:r w:rsidR="00F60DB5" w:rsidRPr="000C3961">
        <w:rPr>
          <w:color w:val="000000"/>
        </w:rPr>
        <w:t xml:space="preserve">  </w:t>
      </w:r>
      <w:r w:rsidR="00F60DB5" w:rsidRPr="000C3961">
        <w:rPr>
          <w:color w:val="000000"/>
        </w:rPr>
        <w:tab/>
        <w:t xml:space="preserve"> Ovo  rješenje objavit će se na </w:t>
      </w:r>
      <w:r w:rsidR="00D900C1" w:rsidRPr="000C3961">
        <w:rPr>
          <w:color w:val="000000"/>
        </w:rPr>
        <w:t>mrežnoj stranici e-</w:t>
      </w:r>
      <w:r w:rsidR="003E65EB" w:rsidRPr="000C3961">
        <w:rPr>
          <w:color w:val="000000"/>
        </w:rPr>
        <w:t>O</w:t>
      </w:r>
      <w:r w:rsidR="00D900C1" w:rsidRPr="000C3961">
        <w:rPr>
          <w:color w:val="000000"/>
        </w:rPr>
        <w:t>glasn</w:t>
      </w:r>
      <w:r w:rsidR="003E65EB" w:rsidRPr="000C3961">
        <w:rPr>
          <w:color w:val="000000"/>
        </w:rPr>
        <w:t>a</w:t>
      </w:r>
      <w:r w:rsidR="00D900C1" w:rsidRPr="000C3961">
        <w:rPr>
          <w:color w:val="000000"/>
        </w:rPr>
        <w:t xml:space="preserve"> ploč</w:t>
      </w:r>
      <w:r w:rsidR="003E65EB" w:rsidRPr="000C3961">
        <w:rPr>
          <w:color w:val="000000"/>
        </w:rPr>
        <w:t>a</w:t>
      </w:r>
      <w:r w:rsidR="00D900C1" w:rsidRPr="000C3961">
        <w:rPr>
          <w:color w:val="000000"/>
        </w:rPr>
        <w:t xml:space="preserve"> sud</w:t>
      </w:r>
      <w:r w:rsidR="003E65EB" w:rsidRPr="000C3961">
        <w:rPr>
          <w:color w:val="000000"/>
        </w:rPr>
        <w:t>ova</w:t>
      </w:r>
      <w:r w:rsidR="00D900C1" w:rsidRPr="000C3961">
        <w:rPr>
          <w:color w:val="000000"/>
        </w:rPr>
        <w:t xml:space="preserve">. </w:t>
      </w:r>
    </w:p>
    <w:p w:rsidRDefault="00F60DB5" w:rsidP="00F60DB5" w:rsidR="00F60DB5" w:rsidRPr="000C3961">
      <w:pPr>
        <w:jc w:val="center"/>
      </w:pPr>
      <w:r w:rsidRPr="000C3961">
        <w:t>Obrazloženje</w:t>
      </w:r>
    </w:p>
    <w:p w:rsidRDefault="00F60DB5" w:rsidP="009A68F4" w:rsidR="00F60DB5" w:rsidRPr="000C3961">
      <w:pPr>
        <w:jc w:val="both"/>
      </w:pPr>
    </w:p>
    <w:p w:rsidRDefault="00765567" w:rsidP="003E65EB" w:rsidR="009259DE" w:rsidRPr="000C3961">
      <w:pPr>
        <w:pStyle w:val="Bezproreda"/>
        <w:ind w:firstLine="708"/>
        <w:jc w:val="both"/>
        <w:rPr>
          <w:bCs/>
          <w:color w:val="000000"/>
        </w:rPr>
      </w:pPr>
      <w:r w:rsidRPr="000C3961">
        <w:rPr>
          <w:rFonts w:eastAsia="MS Mincho"/>
        </w:rPr>
        <w:t xml:space="preserve">DARINKO VRDOLJAK iz Splita, Domovinskog rata 65 </w:t>
      </w:r>
      <w:r w:rsidR="00AB1A84" w:rsidRPr="000C3961">
        <w:rPr>
          <w:rFonts w:eastAsia="MS Mincho"/>
        </w:rPr>
        <w:t xml:space="preserve">podnio je prijedlog za </w:t>
      </w:r>
      <w:r w:rsidR="00DA5487" w:rsidRPr="000C3961">
        <w:rPr>
          <w:rFonts w:eastAsia="MS Mincho"/>
        </w:rPr>
        <w:t xml:space="preserve">nastavak </w:t>
      </w:r>
      <w:r w:rsidR="00BB3DFA" w:rsidRPr="000C3961">
        <w:rPr>
          <w:rFonts w:eastAsia="MS Mincho"/>
        </w:rPr>
        <w:t xml:space="preserve">stečajnog postupka nad dužnikom </w:t>
      </w:r>
      <w:r w:rsidRPr="000C3961">
        <w:rPr>
          <w:rFonts w:eastAsia="MS Mincho"/>
        </w:rPr>
        <w:t>ISTRA OBJEKT društvo s ograničenom odgovornošću za trgovinu i gradnju nekretnina  Rijeka, Ante Modrušana 22</w:t>
      </w:r>
      <w:r w:rsidR="00DA5487" w:rsidRPr="000C3961">
        <w:t xml:space="preserve"> </w:t>
      </w:r>
      <w:r w:rsidR="00FF1BB8" w:rsidRPr="000C3961">
        <w:t xml:space="preserve">uz obrazloženje da </w:t>
      </w:r>
      <w:r w:rsidR="006E37BC" w:rsidRPr="000C3961">
        <w:t>su ostvarene pretpostavke za nastavak postupka</w:t>
      </w:r>
      <w:r w:rsidR="00492EE2" w:rsidRPr="000C3961">
        <w:t>,</w:t>
      </w:r>
      <w:r w:rsidR="006E37BC" w:rsidRPr="000C3961">
        <w:t xml:space="preserve"> budući je dužnik upisan </w:t>
      </w:r>
      <w:r w:rsidR="009259DE" w:rsidRPr="000C3961">
        <w:t>kao vlasnik nekretnin</w:t>
      </w:r>
      <w:r w:rsidRPr="000C3961">
        <w:t>a.</w:t>
      </w:r>
    </w:p>
    <w:p w:rsidRDefault="003E65EB" w:rsidP="002E4913" w:rsidR="00AA066C" w:rsidRPr="000C3961">
      <w:pPr>
        <w:pStyle w:val="Bezproreda"/>
        <w:ind w:firstLine="708"/>
        <w:jc w:val="both"/>
      </w:pPr>
      <w:r w:rsidRPr="000C3961">
        <w:t>U</w:t>
      </w:r>
      <w:r w:rsidR="005F089E" w:rsidRPr="000C3961">
        <w:t>vid</w:t>
      </w:r>
      <w:r w:rsidR="007F022F" w:rsidRPr="000C3961">
        <w:t xml:space="preserve">om </w:t>
      </w:r>
      <w:r w:rsidR="005F089E" w:rsidRPr="000C3961">
        <w:t xml:space="preserve">u ovosudni spis </w:t>
      </w:r>
      <w:r w:rsidR="002176E0" w:rsidRPr="000C3961">
        <w:t xml:space="preserve">pod poslovnim brojem </w:t>
      </w:r>
      <w:r w:rsidRPr="000C3961">
        <w:t>7 St-</w:t>
      </w:r>
      <w:r w:rsidR="00765567" w:rsidRPr="000C3961">
        <w:t>294</w:t>
      </w:r>
      <w:r w:rsidRPr="000C3961">
        <w:t>/20</w:t>
      </w:r>
      <w:r w:rsidR="002E4913" w:rsidRPr="000C3961">
        <w:t>1</w:t>
      </w:r>
      <w:r w:rsidR="00765567" w:rsidRPr="000C3961">
        <w:t>6</w:t>
      </w:r>
      <w:r w:rsidRPr="000C3961">
        <w:t xml:space="preserve"> </w:t>
      </w:r>
      <w:r w:rsidR="00AA066C" w:rsidRPr="000C3961">
        <w:t xml:space="preserve">i ovosudni sudski registar </w:t>
      </w:r>
      <w:r w:rsidRPr="000C3961">
        <w:t>utvrđeno je da je po prove</w:t>
      </w:r>
      <w:r w:rsidR="0089415A">
        <w:t>de</w:t>
      </w:r>
      <w:r w:rsidRPr="000C3961">
        <w:t xml:space="preserve">nom skraćenom stečajnom postupku </w:t>
      </w:r>
      <w:r w:rsidR="00AA066C" w:rsidRPr="000C3961">
        <w:t xml:space="preserve">dužnik rješenjem </w:t>
      </w:r>
      <w:r w:rsidR="009259DE" w:rsidRPr="000C3961">
        <w:t xml:space="preserve">od </w:t>
      </w:r>
      <w:r w:rsidR="00B03E9E" w:rsidRPr="000C3961">
        <w:t>14.09.2016</w:t>
      </w:r>
      <w:r w:rsidR="009259DE" w:rsidRPr="000C3961">
        <w:t xml:space="preserve">.  pod poslovnim brojem  </w:t>
      </w:r>
      <w:r w:rsidR="00B03E9E" w:rsidRPr="000C3961">
        <w:t xml:space="preserve">Tt-16/5911-2  </w:t>
      </w:r>
      <w:r w:rsidR="00AA066C" w:rsidRPr="000C3961">
        <w:t>brisan iz sudskog registra.</w:t>
      </w:r>
    </w:p>
    <w:p w:rsidRDefault="00673F66" w:rsidP="00AA066C" w:rsidR="00AA066C" w:rsidRPr="000C3961">
      <w:pPr>
        <w:pStyle w:val="Bezproreda"/>
        <w:ind w:firstLine="708"/>
        <w:jc w:val="both"/>
      </w:pPr>
      <w:r w:rsidRPr="000C3961">
        <w:t xml:space="preserve">Također je uvidom u </w:t>
      </w:r>
      <w:r w:rsidR="000C3961">
        <w:t>dokumentaciju</w:t>
      </w:r>
      <w:r w:rsidR="00AA066C" w:rsidRPr="000C3961">
        <w:t xml:space="preserve"> </w:t>
      </w:r>
      <w:r w:rsidRPr="000C3961">
        <w:t>koj</w:t>
      </w:r>
      <w:r w:rsidR="00F96B9D" w:rsidRPr="000C3961">
        <w:t>a</w:t>
      </w:r>
      <w:r w:rsidR="00AA066C" w:rsidRPr="000C3961">
        <w:t xml:space="preserve"> je </w:t>
      </w:r>
      <w:r w:rsidR="00F96B9D" w:rsidRPr="000C3961">
        <w:t xml:space="preserve">priložena prijedlogu </w:t>
      </w:r>
      <w:r w:rsidR="00765567" w:rsidRPr="000C3961">
        <w:t xml:space="preserve">( list 7 do 10 spisa ) </w:t>
      </w:r>
      <w:r w:rsidR="00AA066C" w:rsidRPr="000C3961">
        <w:t>utvrđeno da je prijedlog osnovan.</w:t>
      </w:r>
    </w:p>
    <w:p w:rsidRDefault="00673F66" w:rsidP="00AA066C" w:rsidR="005F089E" w:rsidRPr="000C3961">
      <w:pPr>
        <w:pStyle w:val="Bezproreda"/>
        <w:ind w:firstLine="708"/>
        <w:jc w:val="both"/>
      </w:pPr>
      <w:r w:rsidRPr="000C3961">
        <w:t>V</w:t>
      </w:r>
      <w:r w:rsidR="00E74B01" w:rsidRPr="000C3961">
        <w:t xml:space="preserve">aljalo je </w:t>
      </w:r>
      <w:r w:rsidRPr="000C3961">
        <w:t xml:space="preserve">stoga </w:t>
      </w:r>
      <w:r w:rsidR="005F089E" w:rsidRPr="000C3961">
        <w:t xml:space="preserve">temeljem odredbe članka </w:t>
      </w:r>
      <w:r w:rsidR="00F75F8D" w:rsidRPr="000C3961">
        <w:rPr>
          <w:color w:val="000000"/>
        </w:rPr>
        <w:t xml:space="preserve">289. stavak 2. </w:t>
      </w:r>
      <w:r w:rsidR="005F089E" w:rsidRPr="000C3961">
        <w:t xml:space="preserve">Stečajnog zakona ( „Narodne novine“ br. </w:t>
      </w:r>
      <w:r w:rsidR="00F75F8D" w:rsidRPr="000C3961">
        <w:rPr>
          <w:bCs/>
          <w:color w:val="000000"/>
        </w:rPr>
        <w:t>71/15</w:t>
      </w:r>
      <w:r w:rsidR="00DA766B" w:rsidRPr="000C3961">
        <w:rPr>
          <w:bCs/>
          <w:color w:val="000000"/>
        </w:rPr>
        <w:t xml:space="preserve">, u daljnjem tekstu SZ </w:t>
      </w:r>
      <w:r w:rsidR="00F75F8D" w:rsidRPr="000C3961">
        <w:rPr>
          <w:bCs/>
          <w:color w:val="000000"/>
        </w:rPr>
        <w:t xml:space="preserve"> ) </w:t>
      </w:r>
      <w:r w:rsidR="005F089E" w:rsidRPr="000C3961">
        <w:t>odluč</w:t>
      </w:r>
      <w:r w:rsidR="00E74B01" w:rsidRPr="000C3961">
        <w:t xml:space="preserve">iti </w:t>
      </w:r>
      <w:r w:rsidR="005F089E" w:rsidRPr="000C3961">
        <w:t>kao pod točkom I izreke ovog rješenja.</w:t>
      </w:r>
    </w:p>
    <w:p w:rsidRDefault="00AA066C" w:rsidP="00AA066C" w:rsidR="00F96B9D" w:rsidRPr="000C3961">
      <w:pPr>
        <w:pStyle w:val="Bezproreda"/>
        <w:ind w:firstLine="708"/>
        <w:jc w:val="both"/>
      </w:pPr>
      <w:r w:rsidRPr="000C3961">
        <w:t xml:space="preserve">Kako se stečajna masa ima upisati u sudski registar </w:t>
      </w:r>
      <w:r w:rsidR="00960749" w:rsidRPr="000C3961">
        <w:rPr>
          <w:color w:val="000000"/>
        </w:rPr>
        <w:t>na osnovu o</w:t>
      </w:r>
      <w:r w:rsidR="00DA766B" w:rsidRPr="000C3961">
        <w:rPr>
          <w:color w:val="000000"/>
        </w:rPr>
        <w:t>dredb</w:t>
      </w:r>
      <w:r w:rsidR="00960749" w:rsidRPr="000C3961">
        <w:rPr>
          <w:color w:val="000000"/>
        </w:rPr>
        <w:t>e</w:t>
      </w:r>
      <w:r w:rsidR="00DA766B" w:rsidRPr="000C3961">
        <w:rPr>
          <w:color w:val="000000"/>
        </w:rPr>
        <w:t xml:space="preserve"> </w:t>
      </w:r>
      <w:r w:rsidR="00D900C1" w:rsidRPr="000C3961">
        <w:t xml:space="preserve">članka </w:t>
      </w:r>
      <w:r w:rsidR="00D900C1" w:rsidRPr="000C3961">
        <w:rPr>
          <w:color w:val="000000"/>
        </w:rPr>
        <w:t xml:space="preserve">289. </w:t>
      </w:r>
      <w:r w:rsidR="00DA766B" w:rsidRPr="000C3961">
        <w:rPr>
          <w:color w:val="000000"/>
        </w:rPr>
        <w:t xml:space="preserve">stavka </w:t>
      </w:r>
      <w:r w:rsidR="00C33637" w:rsidRPr="000C3961">
        <w:rPr>
          <w:color w:val="000000"/>
        </w:rPr>
        <w:t>5</w:t>
      </w:r>
      <w:r w:rsidR="00DA766B" w:rsidRPr="000C3961">
        <w:rPr>
          <w:color w:val="000000"/>
        </w:rPr>
        <w:t xml:space="preserve">. </w:t>
      </w:r>
      <w:r w:rsidR="00D900C1" w:rsidRPr="000C3961">
        <w:rPr>
          <w:color w:val="000000"/>
        </w:rPr>
        <w:t>u vezi s člankom 438. SZ</w:t>
      </w:r>
      <w:r w:rsidRPr="000C3961">
        <w:rPr>
          <w:color w:val="000000"/>
        </w:rPr>
        <w:t xml:space="preserve"> odlučeno je kao pod točkom II </w:t>
      </w:r>
      <w:r w:rsidRPr="000C3961">
        <w:t>izreke ovog rješenja</w:t>
      </w:r>
      <w:r w:rsidRPr="000C3961">
        <w:rPr>
          <w:color w:val="000000"/>
        </w:rPr>
        <w:t xml:space="preserve">, </w:t>
      </w:r>
      <w:r w:rsidR="00F96B9D" w:rsidRPr="000C3961">
        <w:rPr>
          <w:color w:val="000000"/>
        </w:rPr>
        <w:t>d</w:t>
      </w:r>
      <w:r w:rsidRPr="000C3961">
        <w:rPr>
          <w:color w:val="000000"/>
        </w:rPr>
        <w:t xml:space="preserve">ok je </w:t>
      </w:r>
      <w:r w:rsidR="00F96B9D" w:rsidRPr="000C3961">
        <w:rPr>
          <w:color w:val="000000"/>
        </w:rPr>
        <w:t xml:space="preserve">na osnovu odredbe članka 133. stavak 5. i 6. SZ odlučeno kao pod </w:t>
      </w:r>
      <w:r w:rsidR="00346693" w:rsidRPr="000C3961">
        <w:rPr>
          <w:color w:val="000000"/>
        </w:rPr>
        <w:t xml:space="preserve">točkom </w:t>
      </w:r>
      <w:r w:rsidR="00F96B9D" w:rsidRPr="000C3961">
        <w:rPr>
          <w:color w:val="000000"/>
        </w:rPr>
        <w:t xml:space="preserve">III do V izreke ovog rješenja, a temeljem odredbe </w:t>
      </w:r>
      <w:r w:rsidRPr="000C3961">
        <w:t xml:space="preserve">članka 12. stavak 1. SZ </w:t>
      </w:r>
      <w:r w:rsidR="00F96B9D" w:rsidRPr="000C3961">
        <w:t>kao pod točkom V</w:t>
      </w:r>
      <w:r w:rsidR="00346693" w:rsidRPr="000C3961">
        <w:t>I</w:t>
      </w:r>
      <w:r w:rsidR="00F96B9D" w:rsidRPr="000C3961">
        <w:t xml:space="preserve"> </w:t>
      </w:r>
      <w:r w:rsidR="00960749" w:rsidRPr="000C3961">
        <w:t>izreke ovog rješenj</w:t>
      </w:r>
      <w:r w:rsidRPr="000C3961">
        <w:t>a</w:t>
      </w:r>
      <w:r w:rsidR="00F96B9D" w:rsidRPr="000C3961">
        <w:t>.</w:t>
      </w:r>
    </w:p>
    <w:p w:rsidRDefault="00F96B9D" w:rsidP="00AA066C" w:rsidR="00F96B9D" w:rsidRPr="000C3961">
      <w:pPr>
        <w:pStyle w:val="Bezproreda"/>
        <w:ind w:firstLine="708"/>
        <w:jc w:val="both"/>
      </w:pPr>
    </w:p>
    <w:p w:rsidRDefault="00345D6C" w:rsidP="009E6FB6" w:rsidR="00345D6C" w:rsidRPr="000C3961">
      <w:pPr>
        <w:jc w:val="center"/>
      </w:pPr>
      <w:r w:rsidRPr="000C3961">
        <w:t xml:space="preserve">Rijeci, </w:t>
      </w:r>
      <w:r w:rsidR="006E37BC" w:rsidRPr="000C3961">
        <w:rPr>
          <w:rFonts w:eastAsia="MS Mincho"/>
        </w:rPr>
        <w:t>2</w:t>
      </w:r>
      <w:r w:rsidR="00765567" w:rsidRPr="000C3961">
        <w:rPr>
          <w:rFonts w:eastAsia="MS Mincho"/>
        </w:rPr>
        <w:t>3</w:t>
      </w:r>
      <w:r w:rsidR="006E37BC" w:rsidRPr="000C3961">
        <w:rPr>
          <w:rFonts w:eastAsia="MS Mincho"/>
        </w:rPr>
        <w:t>. ožujka  2017</w:t>
      </w:r>
      <w:r w:rsidRPr="000C3961">
        <w:t xml:space="preserve">. </w:t>
      </w:r>
    </w:p>
    <w:p w:rsidRDefault="00910F64" w:rsidP="009E6FB6" w:rsidR="00910F64" w:rsidRPr="000C3961">
      <w:pPr>
        <w:jc w:val="center"/>
      </w:pPr>
    </w:p>
    <w:p w:rsidRDefault="00AA066C" w:rsidP="00910F64" w:rsidR="00345D6C" w:rsidRPr="000C3961">
      <w:pPr>
        <w:ind w:left="7788"/>
      </w:pPr>
      <w:r w:rsidRPr="000C3961">
        <w:t xml:space="preserve">    </w:t>
      </w:r>
      <w:r w:rsidR="00345D6C" w:rsidRPr="000C3961">
        <w:t xml:space="preserve">Sudac  </w:t>
      </w:r>
    </w:p>
    <w:p w:rsidRDefault="00345D6C" w:rsidP="00910F64" w:rsidR="00345D6C" w:rsidRPr="000C3961">
      <w:pPr>
        <w:ind w:left="7788"/>
      </w:pPr>
      <w:r w:rsidRPr="000C3961">
        <w:t xml:space="preserve">Liljana Ugrin    </w:t>
      </w:r>
    </w:p>
    <w:p w:rsidRDefault="00345D6C" w:rsidP="00910F64" w:rsidR="00345D6C" w:rsidRPr="000C3961">
      <w:pPr>
        <w:ind w:left="7788"/>
        <w:rPr>
          <w:rFonts w:eastAsia="MS Mincho"/>
        </w:rPr>
      </w:pPr>
    </w:p>
    <w:p w:rsidRDefault="00346693" w:rsidP="00345D6C" w:rsidR="00346693" w:rsidRPr="000C3961">
      <w:pPr>
        <w:jc w:val="both"/>
        <w:rPr>
          <w:rFonts w:eastAsia="MS Mincho"/>
        </w:rPr>
      </w:pPr>
    </w:p>
    <w:p w:rsidRDefault="00345D6C" w:rsidP="00345D6C" w:rsidR="00345D6C" w:rsidRPr="000C3961">
      <w:pPr>
        <w:jc w:val="both"/>
        <w:rPr>
          <w:rFonts w:eastAsia="MS Mincho"/>
        </w:rPr>
      </w:pPr>
      <w:r w:rsidRPr="000C3961">
        <w:rPr>
          <w:rFonts w:eastAsia="MS Mincho"/>
        </w:rPr>
        <w:t xml:space="preserve">POUKA O PRAVOM LIJEKU </w:t>
      </w:r>
    </w:p>
    <w:p w:rsidRDefault="004A0442" w:rsidP="004A0442" w:rsidR="004A0442" w:rsidRPr="000C3961">
      <w:pPr>
        <w:jc w:val="both"/>
      </w:pPr>
      <w:r w:rsidRPr="000C3961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0C3961">
      <w:pPr>
        <w:jc w:val="both"/>
      </w:pPr>
    </w:p>
    <w:p w:rsidRDefault="00345D6C" w:rsidP="00345D6C" w:rsidR="00345D6C" w:rsidRPr="000C3961">
      <w:pPr>
        <w:jc w:val="both"/>
      </w:pPr>
    </w:p>
    <w:p w:rsidRDefault="00345D6C" w:rsidP="00345D6C" w:rsidR="00345D6C" w:rsidRPr="000C3961">
      <w:pPr>
        <w:jc w:val="both"/>
      </w:pPr>
      <w:r w:rsidRPr="000C3961">
        <w:t>DNA</w:t>
      </w:r>
    </w:p>
    <w:p w:rsidRDefault="00AA066C" w:rsidP="00AA066C" w:rsidR="00AA066C" w:rsidRPr="000C3961">
      <w:pPr>
        <w:jc w:val="both"/>
      </w:pPr>
      <w:r w:rsidRPr="000C3961">
        <w:t xml:space="preserve">1. Rješenje objaviti na mrežnoj stranici e-Oglasna ploča sudova           </w:t>
      </w:r>
    </w:p>
    <w:p w:rsidRDefault="00AA066C" w:rsidP="00345D6C" w:rsidR="0073167C" w:rsidRPr="000C3961">
      <w:pPr>
        <w:jc w:val="both"/>
      </w:pPr>
      <w:r w:rsidRPr="000C3961">
        <w:t>2</w:t>
      </w:r>
      <w:r w:rsidR="00627305" w:rsidRPr="000C3961">
        <w:t>.</w:t>
      </w:r>
      <w:r w:rsidRPr="000C3961">
        <w:t xml:space="preserve"> </w:t>
      </w:r>
      <w:r w:rsidR="00345D6C" w:rsidRPr="000C3961">
        <w:t xml:space="preserve">Rješenje dostaviti: </w:t>
      </w:r>
      <w:r w:rsidR="00492EE2" w:rsidRPr="000C3961">
        <w:t xml:space="preserve"> </w:t>
      </w:r>
      <w:r w:rsidR="00345D6C" w:rsidRPr="000C3961">
        <w:t>stečajnom upravitelju</w:t>
      </w:r>
      <w:r w:rsidR="00492EE2" w:rsidRPr="000C3961">
        <w:t xml:space="preserve"> </w:t>
      </w:r>
      <w:r w:rsidR="0073167C" w:rsidRPr="000C3961">
        <w:t>Nikoli Remenaru,</w:t>
      </w:r>
    </w:p>
    <w:p w:rsidRDefault="0073167C" w:rsidP="00345D6C" w:rsidR="0073167C" w:rsidRPr="000C3961">
      <w:pPr>
        <w:jc w:val="both"/>
      </w:pPr>
      <w:r w:rsidRPr="000C3961">
        <w:t xml:space="preserve">                                 Dubrovačka 14, Velika Gorica </w:t>
      </w:r>
      <w:r w:rsidR="00492EE2" w:rsidRPr="000C3961">
        <w:t xml:space="preserve">uz kopiju prijedloga </w:t>
      </w:r>
      <w:r w:rsidR="000C3961">
        <w:t>s dokumen</w:t>
      </w:r>
      <w:r w:rsidR="00765567" w:rsidRPr="000C3961">
        <w:t>t</w:t>
      </w:r>
      <w:r w:rsidR="000C3961">
        <w:t>a</w:t>
      </w:r>
      <w:r w:rsidR="00765567" w:rsidRPr="000C3961">
        <w:t xml:space="preserve">cijom </w:t>
      </w:r>
    </w:p>
    <w:p w:rsidRDefault="006E37BC" w:rsidP="00345D6C" w:rsidR="006E37BC" w:rsidRPr="000C3961">
      <w:pPr>
        <w:jc w:val="both"/>
      </w:pPr>
      <w:r w:rsidRPr="000C3961">
        <w:t xml:space="preserve">                                 predlagatelju, </w:t>
      </w:r>
      <w:r w:rsidR="0073167C" w:rsidRPr="000C3961">
        <w:t xml:space="preserve"> </w:t>
      </w:r>
      <w:r w:rsidR="00765567" w:rsidRPr="000C3961">
        <w:t>odvj</w:t>
      </w:r>
      <w:r w:rsidR="0089415A">
        <w:t>.</w:t>
      </w:r>
      <w:r w:rsidR="00765567" w:rsidRPr="000C3961">
        <w:t xml:space="preserve"> ( list 18 spisa )</w:t>
      </w:r>
    </w:p>
    <w:p w:rsidRDefault="00FC22D0" w:rsidP="005F6757" w:rsidR="00FC22D0" w:rsidRPr="000C3961">
      <w:pPr>
        <w:jc w:val="both"/>
      </w:pPr>
      <w:r w:rsidRPr="000C3961">
        <w:t xml:space="preserve">                            </w:t>
      </w:r>
      <w:r w:rsidR="00692D8B" w:rsidRPr="000C3961">
        <w:t xml:space="preserve">   </w:t>
      </w:r>
      <w:r w:rsidRPr="000C3961">
        <w:t xml:space="preserve"> </w:t>
      </w:r>
      <w:r w:rsidR="00692D8B" w:rsidRPr="000C3961">
        <w:t xml:space="preserve"> </w:t>
      </w:r>
      <w:r w:rsidRPr="000C3961">
        <w:t>sudskom registru</w:t>
      </w:r>
      <w:r w:rsidR="00673F66" w:rsidRPr="000C3961">
        <w:t xml:space="preserve"> </w:t>
      </w:r>
      <w:r w:rsidR="00AA066C" w:rsidRPr="000C3961">
        <w:t xml:space="preserve">elektronički i neposredno </w:t>
      </w:r>
      <w:r w:rsidR="00692D8B" w:rsidRPr="000C3961">
        <w:t xml:space="preserve"> </w:t>
      </w:r>
    </w:p>
    <w:p w:rsidRDefault="001C4BD5" w:rsidP="00EE5463" w:rsidR="001C4BD5" w:rsidRPr="000C3961">
      <w:pPr>
        <w:jc w:val="both"/>
      </w:pPr>
    </w:p>
    <w:p w:rsidRDefault="00345D6C" w:rsidP="00EE5463" w:rsidR="00A63C11" w:rsidRPr="000C3961">
      <w:pPr>
        <w:jc w:val="both"/>
        <w:rPr>
          <w:bCs/>
        </w:rPr>
      </w:pPr>
      <w:r w:rsidRPr="000C3961">
        <w:t xml:space="preserve">U Rijeci,  </w:t>
      </w:r>
      <w:r w:rsidR="006E37BC" w:rsidRPr="000C3961">
        <w:rPr>
          <w:rFonts w:eastAsia="MS Mincho"/>
        </w:rPr>
        <w:t>2</w:t>
      </w:r>
      <w:r w:rsidR="0073167C" w:rsidRPr="000C3961">
        <w:rPr>
          <w:rFonts w:eastAsia="MS Mincho"/>
        </w:rPr>
        <w:t>3</w:t>
      </w:r>
      <w:r w:rsidR="006E37BC" w:rsidRPr="000C3961">
        <w:rPr>
          <w:rFonts w:eastAsia="MS Mincho"/>
        </w:rPr>
        <w:t>. ožujka  2017</w:t>
      </w:r>
      <w:r w:rsidRPr="000C3961">
        <w:t>.</w:t>
      </w:r>
      <w:r w:rsidR="002009FB" w:rsidRPr="000C3961">
        <w:t xml:space="preserve"> </w:t>
      </w:r>
      <w:r w:rsidRPr="000C3961">
        <w:t xml:space="preserve">                                                        </w:t>
      </w:r>
      <w:r w:rsidR="0048346F" w:rsidRPr="000C3961">
        <w:t xml:space="preserve"> </w:t>
      </w:r>
      <w:r w:rsidRPr="000C3961">
        <w:t xml:space="preserve"> </w:t>
      </w:r>
      <w:r w:rsidR="00167738" w:rsidRPr="000C3961">
        <w:t xml:space="preserve">    </w:t>
      </w:r>
      <w:r w:rsidRPr="000C3961">
        <w:t xml:space="preserve">  Sudac</w:t>
      </w:r>
    </w:p>
    <w:sectPr w:rsidSect="009E39B0" w:rsidR="00A63C11" w:rsidRPr="000C396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F82" w:rsidR="00EB4F82">
      <w:r>
        <w:separator/>
      </w:r>
    </w:p>
  </w:endnote>
  <w:endnote w:id="0" w:type="continuationSeparator">
    <w:p w:rsidRDefault="00EB4F82" w:rsidR="00EB4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89415A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F82" w:rsidR="00EB4F82">
      <w:r>
        <w:separator/>
      </w:r>
    </w:p>
  </w:footnote>
  <w:footnote w:id="0" w:type="continuationSeparator">
    <w:p w:rsidRDefault="00EB4F82" w:rsidR="00EB4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EB3726">
      <w:t>1</w:t>
    </w:r>
    <w:r w:rsidR="00B03E9E">
      <w:t>465/</w:t>
    </w:r>
    <w:r w:rsidR="003E65EB">
      <w:t>201</w:t>
    </w:r>
    <w:r w:rsidR="00B03E9E">
      <w:t>6</w:t>
    </w:r>
    <w:r w:rsidRPr="00925F8C">
      <w:t>-</w:t>
    </w:r>
    <w:r w:rsidR="00B03E9E">
      <w:t>8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C3961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167C"/>
    <w:rsid w:val="00733B41"/>
    <w:rsid w:val="00753677"/>
    <w:rsid w:val="00755BB3"/>
    <w:rsid w:val="00765567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415A"/>
    <w:rsid w:val="00897A06"/>
    <w:rsid w:val="008B250A"/>
    <w:rsid w:val="008B3200"/>
    <w:rsid w:val="008D22A3"/>
    <w:rsid w:val="00910F64"/>
    <w:rsid w:val="009177B5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03E9E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4F82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15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15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15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15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15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15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15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15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ISTRA OBJEKT d.o.o.</izvorni_sadrzaj>
    <derivirana_varijabla naziv="DomainObject.Predmet.ProtustrankaFormated_1">  ISTRA OBJEKT d.o.o.</derivirana_varijabla>
  </DomainObject.Predmet.ProtustrankaFormated>
  <DomainObject.Predmet.ProtustrankaFormatedOIB>
    <izvorni_sadrzaj>  ISTRA OBJEKT d.o.o., OIB 25485966662</izvorni_sadrzaj>
    <derivirana_varijabla naziv="DomainObject.Predmet.ProtustrankaFormatedOIB_1">  ISTRA OBJEKT d.o.o., OIB 25485966662</derivirana_varijabla>
  </DomainObject.Predmet.ProtustrankaFormatedOIB>
  <DomainObject.Predmet.ProtustrankaFormatedWithAdress>
    <izvorni_sadrzaj> ISTRA OBJEKT d.o.o., Ante Modrušana 22, 51000 Rijeka</izvorni_sadrzaj>
    <derivirana_varijabla naziv="DomainObject.Predmet.ProtustrankaFormatedWithAdress_1"> ISTRA OBJEKT d.o.o., Ante Modrušana 22, 51000 Rijeka</derivirana_varijabla>
  </DomainObject.Predmet.ProtustrankaFormatedWithAdress>
  <DomainObject.Predmet.ProtustrankaFormatedWithAdressOIB>
    <izvorni_sadrzaj> ISTRA OBJEKT d.o.o., OIB 25485966662, Ante Modrušana 22, 51000 Rijeka</izvorni_sadrzaj>
    <derivirana_varijabla naziv="DomainObject.Predmet.ProtustrankaFormatedWithAdressOIB_1"> ISTRA OBJEKT d.o.o., OIB 25485966662, Ante Modrušana 22, 51000 Rijeka</derivirana_varijabla>
  </DomainObject.Predmet.ProtustrankaFormatedWithAdressOIB>
  <DomainObject.Predmet.ProtustrankaWithAdress>
    <izvorni_sadrzaj>ISTRA OBJEKT d.o.o. Ante Modrušana 22, 51000 Rijeka</izvorni_sadrzaj>
    <derivirana_varijabla naziv="DomainObject.Predmet.ProtustrankaWithAdress_1">ISTRA OBJEKT d.o.o. Ante Modrušana 22, 51000 Rijeka</derivirana_varijabla>
  </DomainObject.Predmet.ProtustrankaWithAdress>
  <DomainObject.Predmet.ProtustrankaWithAdressOIB>
    <izvorni_sadrzaj>ISTRA OBJEKT d.o.o., OIB 25485966662, Ante Modrušana 22, 51000 Rijeka</izvorni_sadrzaj>
    <derivirana_varijabla naziv="DomainObject.Predmet.ProtustrankaWithAdressOIB_1">ISTRA OBJEKT d.o.o., OIB 25485966662, Ante Modrušana 22, 51000 Rijeka</derivirana_varijabla>
  </DomainObject.Predmet.ProtustrankaWithAdressOIB>
  <DomainObject.Predmet.ProtustrankaNazivFormated>
    <izvorni_sadrzaj>ISTRA OBJEKT d.o.o.</izvorni_sadrzaj>
    <derivirana_varijabla naziv="DomainObject.Predmet.ProtustrankaNazivFormated_1">ISTRA OBJEKT d.o.o.</derivirana_varijabla>
  </DomainObject.Predmet.ProtustrankaNazivFormated>
  <DomainObject.Predmet.ProtustrankaNazivFormatedOIB>
    <izvorni_sadrzaj>ISTRA OBJEKT d.o.o., OIB 25485966662</izvorni_sadrzaj>
    <derivirana_varijabla naziv="DomainObject.Predmet.ProtustrankaNazivFormatedOIB_1">ISTRA OBJEKT d.o.o., OIB 25485966662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ISTRA OBJEKT d.o.o.</item>
    </izvorni_sadrzaj>
    <derivirana_varijabla naziv="DomainObject.Predmet.ProtuStrankaListFormated_1">
      <item>ISTRA OBJEKT d.o.o.</item>
    </derivirana_varijabla>
  </DomainObject.Predmet.ProtuStrankaListFormated>
  <DomainObject.Predmet.ProtuStrankaListFormatedOIB>
    <izvorni_sadrzaj>
      <item>ISTRA OBJEKT d.o.o., OIB 25485966662</item>
    </izvorni_sadrzaj>
    <derivirana_varijabla naziv="DomainObject.Predmet.ProtuStrankaListFormatedOIB_1">
      <item>ISTRA OBJEKT d.o.o., OIB 25485966662</item>
    </derivirana_varijabla>
  </DomainObject.Predmet.ProtuStrankaListFormatedOIB>
  <DomainObject.Predmet.ProtuStrankaListFormatedWithAdress>
    <izvorni_sadrzaj>
      <item>ISTRA OBJEKT d.o.o., Ante Modrušana 22, 51000 Rijeka</item>
    </izvorni_sadrzaj>
    <derivirana_varijabla naziv="DomainObject.Predmet.ProtuStrankaListFormatedWithAdress_1">
      <item>ISTRA OBJEKT d.o.o., Ante Modrušana 22, 51000 Rijeka</item>
    </derivirana_varijabla>
  </DomainObject.Predmet.ProtuStrankaListFormatedWithAdress>
  <DomainObject.Predmet.ProtuStrankaListFormatedWithAdressOIB>
    <izvorni_sadrzaj>
      <item>ISTRA OBJEKT d.o.o., OIB 25485966662, Ante Modrušana 22, 51000 Rijeka</item>
    </izvorni_sadrzaj>
    <derivirana_varijabla naziv="DomainObject.Predmet.ProtuStrankaListFormatedWithAdressOIB_1">
      <item>ISTRA OBJEKT d.o.o., OIB 25485966662, Ante Modrušana 22, 51000 Rijeka</item>
    </derivirana_varijabla>
  </DomainObject.Predmet.ProtuStrankaListFormatedWithAdressOIB>
  <DomainObject.Predmet.ProtuStrankaListNazivFormated>
    <izvorni_sadrzaj>
      <item>ISTRA OBJEKT d.o.o.</item>
    </izvorni_sadrzaj>
    <derivirana_varijabla naziv="DomainObject.Predmet.ProtuStrankaListNazivFormated_1">
      <item>ISTRA OBJEKT d.o.o.</item>
    </derivirana_varijabla>
  </DomainObject.Predmet.ProtuStrankaListNazivFormated>
  <DomainObject.Predmet.ProtuStrankaListNazivFormatedOIB>
    <izvorni_sadrzaj>
      <item>ISTRA OBJEKT d.o.o., OIB 25485966662</item>
    </izvorni_sadrzaj>
    <derivirana_varijabla naziv="DomainObject.Predmet.ProtuStrankaListNazivFormatedOIB_1">
      <item>ISTRA OBJEKT d.o.o., OIB 25485966662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ISTRA OBJEKT d.o.o.</izvorni_sadrzaj>
    <derivirana_varijabla naziv="DomainObject.Predmet.ProtustrankaIDrugi_1">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ISTRA OBJEKT d.o.o., OIB 25485966662, Ante Modrušana 22, 51000 Rijeka</izvorni_sadrzaj>
    <derivirana_varijabla naziv="DomainObject.Predmet.ProtustrankaIDrugiAdressOIB_1">ISTRA OBJEKT d.o.o., OIB 25485966662,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ISTRA OBJEKT d.o.o.</item>
    </izvorni_sadrzaj>
    <derivirana_varijabla naziv="DomainObject.Predmet.SudioniciListNaziv_1">
      <item>DARINKO VRDOLJAK</item>
      <item>ISTRA OBJEKT d.o.o.</item>
    </derivirana_varijabla>
  </DomainObject.Predmet.SudioniciListNaziv>
  <DomainObject.Predmet.SudioniciListAdressOIB>
    <izvorni_sadrzaj>
      <item>DARINKO VRDOLJAK, OIB 97537115750, Domovinskog rata 65,21000 Split</item>
      <item>ISTRA OBJEKT d.o.o., OIB 25485966662, Ante Modrušana 22,51000 Rijeka</item>
    </izvorni_sadrzaj>
    <derivirana_varijabla naziv="DomainObject.Predmet.SudioniciListAdressOIB_1">
      <item>DARINKO VRDOLJAK, OIB 97537115750, Domovinskog rata 65,21000 Split</item>
      <item>ISTRA OBJEKT d.o.o., OIB 25485966662,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25485966662</item>
    </izvorni_sadrzaj>
    <derivirana_varijabla naziv="DomainObject.Predmet.SudioniciListNazivOIB_1">
      <item>, OIB 97537115750</item>
      <item>, OIB 25485966662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5E71A-4FB8-43C9-9B48-17A56B6A6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672</properties:Words>
  <properties:Characters>3449</properties:Characters>
  <properties:Lines>89</properties:Lines>
  <properties:Paragraphs>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2017-03-28T07:51:00Z</dcterms:created>
  <dc:creator>Korisnik</dc:creator>
  <cp:lastModifiedBy>Dajana Jurković</cp:lastModifiedBy>
  <cp:lastPrinted>2016-02-10T09:00:00Z</cp:lastPrinted>
  <dcterms:modified xmlns:xsi="http://www.w3.org/2001/XMLSchema-instance" xsi:type="dcterms:W3CDTF">2017-03-28T07:54:00Z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