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7150a" w14:paraId="8b7150a"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895E3E" w:rsidP="002C0587" w:rsidR="00895E3E">
      <w:pPr>
        <w:jc w:val="center"/>
      </w:pPr>
    </w:p>
    <w:p w:rsidRDefault="002C0587" w:rsidP="002C0587" w:rsidR="002C0587">
      <w:pPr>
        <w:jc w:val="center"/>
      </w:pPr>
      <w:r>
        <w:t>Z A P I S N I K</w:t>
      </w:r>
    </w:p>
    <w:p w:rsidRDefault="002C0587" w:rsidP="002C0587" w:rsidR="002C0587">
      <w:pPr>
        <w:jc w:val="center"/>
      </w:pPr>
      <w:r>
        <w:t>od 2</w:t>
      </w:r>
      <w:r w:rsidR="00C03BEE">
        <w:t>6</w:t>
      </w:r>
      <w:r>
        <w:t>. siječnja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6A01A7">
        <w:rPr>
          <w:bCs/>
        </w:rPr>
        <w:t>REX DEI</w:t>
      </w:r>
      <w:r w:rsidR="006A01A7">
        <w:t xml:space="preserve"> j. d. o. o. za sport i rekreaciju Mali Lošinj, Vittorio Craglietto 30, OIB: 77605186234, MBS: 040340307</w:t>
      </w:r>
    </w:p>
    <w:p w:rsidRDefault="002C0587" w:rsidP="002C0587" w:rsidR="002C0587"/>
    <w:p w:rsidRDefault="00895E3E" w:rsidP="002C0587" w:rsidR="00895E3E"/>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2C0587" w:rsidP="002C0587" w:rsidR="002C0587"/>
    <w:p w:rsidRDefault="002C0587" w:rsidP="002C0587" w:rsidR="002C0587">
      <w:r>
        <w:t xml:space="preserve">Početak u </w:t>
      </w:r>
      <w:r w:rsidR="00C03BEE">
        <w:t>9</w:t>
      </w:r>
      <w:r>
        <w:t>,</w:t>
      </w:r>
      <w:r w:rsidR="006A01A7">
        <w:t>3</w:t>
      </w:r>
      <w:r w:rsidR="00C03BEE">
        <w:t>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w:t>
      </w:r>
      <w:r w:rsidR="00751DBB">
        <w:t>Doris Šurlina zakonski zastupnik</w:t>
      </w:r>
      <w:r>
        <w:t xml:space="preserve"> </w:t>
      </w:r>
    </w:p>
    <w:p w:rsidRDefault="002C0587" w:rsidP="002C0587" w:rsidR="002C0587"/>
    <w:p w:rsidRDefault="002C0587" w:rsidP="002C0587" w:rsidR="002C0587"/>
    <w:p w:rsidRDefault="002C0587" w:rsidP="002C0587" w:rsidR="002C0587">
      <w:pPr>
        <w:jc w:val="both"/>
      </w:pPr>
      <w:r>
        <w:t xml:space="preserve">Utvrđuje se da osoba ovlaštena za zastupanje dužnika </w:t>
      </w:r>
      <w:r w:rsidR="006A01A7">
        <w:t>Doris Šurlina, OIB: 14796541635, Mali Lošinj, Vittorio Craglietto 30</w:t>
      </w:r>
      <w:r>
        <w:t>, nije postupio po rješenju i zaključku ovog suda posl. br. St-</w:t>
      </w:r>
      <w:r w:rsidR="00C03BEE">
        <w:t>76</w:t>
      </w:r>
      <w:r w:rsidR="006A01A7">
        <w:t>0</w:t>
      </w:r>
      <w:r>
        <w:t xml:space="preserve">/2016 od </w:t>
      </w:r>
      <w:r w:rsidR="00C03BEE">
        <w:t>14. studenoga</w:t>
      </w:r>
      <w:r>
        <w:t xml:space="preserve"> 2016. godine i predao sudu pisano izviješće o financijsko – gospodarskom stanju dužnika u kojem bi bili naznačeni podaci o imovini dužnika. </w:t>
      </w:r>
      <w:r w:rsidR="00751DBB">
        <w:t>Na izričit upit suda dužnikov zakonski zastupnik navodi kako dužnik nema nikakve unovčive imovine. Svojedobno je dužnik posjedovao vozilo koje je prodano, a novac od njegove prodaje bio je uplaćen na dužnikov račun. S tim novcem ističe kako je Fina podmirila dio dužnikovih dugovanja.  Navodi kako je dužnik još uvijek nesposoban za plaćanje.</w:t>
      </w:r>
    </w:p>
    <w:p w:rsidRDefault="00751DBB" w:rsidP="002C0587" w:rsidR="00751DBB">
      <w:pPr>
        <w:jc w:val="both"/>
      </w:pPr>
    </w:p>
    <w:p w:rsidRDefault="002C0587" w:rsidP="002C0587" w:rsidR="002C0587">
      <w:pPr>
        <w:jc w:val="both"/>
        <w:rPr>
          <w:bCs/>
        </w:rPr>
      </w:pPr>
      <w:r>
        <w:rPr>
          <w:bCs/>
        </w:rPr>
        <w:t>Utvrđuje se da je spisu priloženo izvješće privremenog stečajnog upravitelja Jelenka Lehki od 16. siječnja 2017. godine koji je naveo kako se dužnikova odgovorna osoba oglušila na slu</w:t>
      </w:r>
      <w:r w:rsidR="0029394F">
        <w:rPr>
          <w:bCs/>
        </w:rPr>
        <w:t>ž</w:t>
      </w:r>
      <w:r>
        <w:rPr>
          <w:bCs/>
        </w:rPr>
        <w:t>beno upućeni poziv za prezentiranje i dostavu dokumentacije dužnika te isto nije bilo moguće izvršiti, a iz raspoloživih podataka nije utvrdio postojanje dužnikove imovine koja bi bila dostatna za pokriće troškova stečajnog postupka.</w:t>
      </w:r>
      <w:r w:rsidR="00751DBB">
        <w:rPr>
          <w:bCs/>
        </w:rPr>
        <w:t xml:space="preserve"> </w:t>
      </w:r>
    </w:p>
    <w:p w:rsidRDefault="00895E3E" w:rsidP="002C0587" w:rsidR="00895E3E">
      <w:pPr>
        <w:jc w:val="both"/>
        <w:rPr>
          <w:bCs/>
        </w:rPr>
      </w:pPr>
    </w:p>
    <w:p w:rsidRDefault="00895E3E" w:rsidP="002C0587" w:rsidR="00895E3E">
      <w:pPr>
        <w:jc w:val="both"/>
        <w:rPr>
          <w:bCs/>
        </w:rPr>
      </w:pPr>
      <w:r>
        <w:rPr>
          <w:bCs/>
        </w:rPr>
        <w:t xml:space="preserve">Dužnikov zakonski zastupnik ističe kako nije kontaktirala sa privremenim stečajnim upraviteljem i kako od njega nije dobila nikakav upit. Ističe kako je sjedište dužnika u obiteljskoj kući u kojoj stanuje muževljeva baka, koja nikad ne napušta kuću, te joj stoga nije jasno kako privremeni stečajni upravitelj nije tu nikoga zatekao. U istoj kući stanuje i ona osobno s mužem, dvoje djece i muževljevim roditeljima, te je uvijek netko u kući.  </w:t>
      </w:r>
    </w:p>
    <w:p w:rsidRDefault="002C0587" w:rsidP="002C0587" w:rsidR="002C0587">
      <w:pPr>
        <w:jc w:val="both"/>
        <w:rPr>
          <w:bCs/>
        </w:rPr>
      </w:pPr>
    </w:p>
    <w:p w:rsidRDefault="00895E3E" w:rsidP="002C0587" w:rsidR="002C0587">
      <w:pPr>
        <w:jc w:val="both"/>
        <w:rPr>
          <w:bCs/>
        </w:rPr>
      </w:pPr>
      <w:r>
        <w:rPr>
          <w:bCs/>
        </w:rPr>
        <w:t xml:space="preserve">Slijedom navedenog, </w:t>
      </w:r>
      <w:r w:rsidR="002C0587">
        <w:rPr>
          <w:bCs/>
        </w:rPr>
        <w:t xml:space="preserve">za zaključiti </w:t>
      </w:r>
      <w:r>
        <w:rPr>
          <w:bCs/>
        </w:rPr>
        <w:t>je da</w:t>
      </w:r>
      <w:r w:rsidR="002C0587">
        <w:rPr>
          <w:bCs/>
        </w:rPr>
        <w:t xml:space="preserve"> bi se troškovi stečajnog postupka mogli podmiriti jedino ako bi netko predujmio minimalno 30.000,00 kn, koji bi (u skladu s podacima iz navedenog izvješća privremenog stečajnog upravitelja) obuhvaćali troškove: izrade žiga, promjene podataka na Državnom zavodu za statistiku, otvaranja, vođenja i zatvaranja žiroračuna, knjigovodstvene usluge, trošak arhiviranja dokumentacije, trošak ureda stečajnog </w:t>
      </w:r>
      <w:r w:rsidR="002C0587">
        <w:rPr>
          <w:bCs/>
        </w:rPr>
        <w:lastRenderedPageBreak/>
        <w:t>upravitelja, materijalne troškove rada stečajnog upravitelja, sudske i upravne pristojbe, moguće parnične troškove, troškove utvrđenja imovine i njene procjene, troškove oglašavanja i prodaje imovine.</w:t>
      </w:r>
    </w:p>
    <w:p w:rsidRDefault="002C0587" w:rsidP="002C0587" w:rsidR="002C0587">
      <w:pPr>
        <w:jc w:val="both"/>
        <w:rPr>
          <w:bCs/>
        </w:rPr>
      </w:pPr>
    </w:p>
    <w:p w:rsidRDefault="002C0587" w:rsidP="002C0587" w:rsidR="002C0587">
      <w:pPr>
        <w:jc w:val="both"/>
        <w:rPr>
          <w:bCs/>
        </w:rPr>
      </w:pPr>
      <w:r>
        <w:rPr>
          <w:bCs/>
        </w:rPr>
        <w:tab/>
        <w:t>Sud donosi</w:t>
      </w:r>
    </w:p>
    <w:p w:rsidRDefault="002C0587" w:rsidP="002C0587" w:rsidR="002C0587">
      <w:pPr>
        <w:jc w:val="center"/>
        <w:rPr>
          <w:bCs/>
        </w:rPr>
      </w:pPr>
      <w:r>
        <w:rPr>
          <w:bCs/>
        </w:rPr>
        <w:t>r j e š e n j e</w:t>
      </w:r>
    </w:p>
    <w:p w:rsidRDefault="002C0587" w:rsidP="002C0587" w:rsidR="002C0587">
      <w:pPr>
        <w:jc w:val="both"/>
      </w:pPr>
    </w:p>
    <w:p w:rsidRDefault="002C0587" w:rsidP="0031775E" w:rsidR="002C0587"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6A01A7">
        <w:rPr>
          <w:bCs/>
        </w:rPr>
        <w:t>REX DEI</w:t>
      </w:r>
      <w:r w:rsidR="006A01A7">
        <w:t xml:space="preserve"> j. d. o. o. za sport i rekreaciju Mali Lošinj, Vittorio Craglietto 30, OIB: 77605186234, MBS: 040340307 </w:t>
      </w:r>
      <w:r w:rsidRPr="0031775E">
        <w:rPr>
          <w:color w:val="000000"/>
        </w:rPr>
        <w:t>da u roku od 15 dana uplate predujam za namirenje troškova prethodnoga i otvorenoga stečajnog postupka</w:t>
      </w:r>
      <w:r>
        <w:t xml:space="preserve"> u iznosu od 30.000,00 kn na prolazni depozit suda koji se vodi kod Hrvatske poštanske banke d.d. Zagreb broj </w:t>
      </w:r>
      <w:r w:rsidRPr="0031775E">
        <w:rPr>
          <w:bCs/>
        </w:rPr>
        <w:t>HR59 2390 0011 3000 0270 3.</w:t>
      </w:r>
    </w:p>
    <w:p w:rsidRDefault="002C0587" w:rsidP="0031775E" w:rsidR="002C0587">
      <w:pPr>
        <w:pStyle w:val="Odlomakpopisa"/>
        <w:numPr>
          <w:ilvl w:val="0"/>
          <w:numId w:val="1"/>
        </w:numPr>
        <w:jc w:val="both"/>
      </w:pPr>
      <w:r w:rsidRPr="0031775E">
        <w:rPr>
          <w:color w:val="000000"/>
        </w:rPr>
        <w:t xml:space="preserve">Ako osobe iz točke </w:t>
      </w:r>
      <w:r w:rsidR="0031775E" w:rsidRPr="0031775E">
        <w:rPr>
          <w:color w:val="000000"/>
        </w:rPr>
        <w:t>I.</w:t>
      </w:r>
      <w:r w:rsidRPr="0031775E">
        <w:rPr>
          <w:color w:val="000000"/>
        </w:rPr>
        <w:t xml:space="preserve"> ovoga rješenja ne predujme traženi iznos, sud će donijeti rješenje o otvaranju i zaključenju stečajnoga postupka</w:t>
      </w:r>
      <w:r w:rsidRPr="0031775E">
        <w:rPr>
          <w:bCs/>
        </w:rPr>
        <w:t xml:space="preserve"> </w:t>
      </w:r>
      <w:r>
        <w:t xml:space="preserve">nad dužnikom </w:t>
      </w:r>
      <w:r w:rsidR="006A01A7">
        <w:rPr>
          <w:bCs/>
        </w:rPr>
        <w:t>REX DEI</w:t>
      </w:r>
      <w:r w:rsidR="006A01A7">
        <w:t xml:space="preserve"> j. d. o. o. za sport i rekreaciju Mali Lošinj, Vittorio Craglietto 30, OIB: 77605186234, MBS: 040340307</w:t>
      </w:r>
      <w:r>
        <w:t>.</w:t>
      </w:r>
    </w:p>
    <w:p w:rsidRDefault="002C0587" w:rsidP="002C0587" w:rsidR="002C0587">
      <w:pPr>
        <w:jc w:val="both"/>
      </w:pPr>
    </w:p>
    <w:p w:rsidRDefault="002C0587" w:rsidP="002C0587" w:rsidR="002C0587">
      <w:pPr>
        <w:jc w:val="center"/>
      </w:pPr>
      <w:r>
        <w:t>Obrazloženje</w:t>
      </w:r>
    </w:p>
    <w:p w:rsidRDefault="002C0587" w:rsidP="002C0587" w:rsidR="002C0587">
      <w:pPr>
        <w:jc w:val="center"/>
      </w:pPr>
    </w:p>
    <w:p w:rsidRDefault="002C0587" w:rsidP="002C0587" w:rsidR="002C0587">
      <w:pPr>
        <w:jc w:val="both"/>
      </w:pPr>
      <w:r>
        <w:tab/>
      </w:r>
      <w:r>
        <w:tab/>
        <w:t xml:space="preserve">Predlagatelj je podnio sudu prijedlog za otvaranje stečajnog postupka nad dužnikom </w:t>
      </w:r>
      <w:r w:rsidR="006A01A7">
        <w:rPr>
          <w:bCs/>
        </w:rPr>
        <w:t>REX DEI</w:t>
      </w:r>
      <w:r w:rsidR="006A01A7">
        <w:t xml:space="preserve"> j. d. o. o. za sport i rekreaciju Mali Lošinj, Vittorio Craglietto 30, OIB: 77605186234, MBS: 040340307</w:t>
      </w:r>
      <w:r>
        <w:t>.</w:t>
      </w:r>
    </w:p>
    <w:p w:rsidRDefault="002C0587" w:rsidP="002C0587" w:rsidR="002C0587">
      <w:pPr>
        <w:ind w:firstLine="1440"/>
        <w:jc w:val="both"/>
      </w:pPr>
      <w:r>
        <w:t xml:space="preserve">Dana </w:t>
      </w:r>
      <w:r w:rsidR="00C03BEE">
        <w:t>14. studenoga</w:t>
      </w:r>
      <w:r>
        <w:t xml:space="preserve"> 2016. godine doneseno je rješenje ovog suda posl. br. St-</w:t>
      </w:r>
      <w:r w:rsidR="00C03BEE">
        <w:t>76</w:t>
      </w:r>
      <w:r w:rsidR="006A01A7">
        <w:t>0</w:t>
      </w:r>
      <w:r>
        <w:t xml:space="preserve">/2016 kojim je pokrenut prethodni postupak radi utvrđivanja uvjeta za otvaranje stečajnog postupka nad dužnikom </w:t>
      </w:r>
      <w:r w:rsidR="006A01A7">
        <w:rPr>
          <w:bCs/>
        </w:rPr>
        <w:t>REX DEI</w:t>
      </w:r>
      <w:r w:rsidR="006A01A7">
        <w:t xml:space="preserve"> j. d. o. o. za sport i rekreaciju Mali Lošinj, Vittorio Craglietto 30, OIB: 77605186234, MBS: 040340307</w:t>
      </w:r>
      <w:r>
        <w:t>.</w:t>
      </w:r>
    </w:p>
    <w:p w:rsidRDefault="002C0587" w:rsidP="002C0587" w:rsidR="002C0587">
      <w:pPr>
        <w:ind w:firstLine="1440"/>
        <w:jc w:val="both"/>
      </w:pPr>
      <w:r>
        <w:t xml:space="preserve">Uvidom u </w:t>
      </w:r>
      <w:r>
        <w:rPr>
          <w:bCs/>
        </w:rPr>
        <w:t xml:space="preserve">prijedlog Financijske agencije za otvaranje stečajnog postupka nad dužnikom i podnesak Financijske agencije od </w:t>
      </w:r>
      <w:r w:rsidR="00C03BEE">
        <w:rPr>
          <w:bCs/>
        </w:rPr>
        <w:t>16. studenoga 2016</w:t>
      </w:r>
      <w:r>
        <w:rPr>
          <w:bCs/>
        </w:rPr>
        <w:t xml:space="preserve">. godine, kao i izvješće privremenog stečajnog upravitelja,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p>
    <w:p w:rsidRDefault="002C0587" w:rsidP="002C0587" w:rsidR="002C0587">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2C0587" w:rsidP="002C0587" w:rsidR="002C0587">
      <w:pPr>
        <w:ind w:firstLine="1440"/>
        <w:jc w:val="both"/>
      </w:pPr>
      <w:r>
        <w:t>Slijedom navedenog, a na temelju citiranih zakonskih odredbi, odlučeno je kao u izreci ovog rješenja.</w:t>
      </w:r>
    </w:p>
    <w:p w:rsidRDefault="00895E3E" w:rsidP="002C0587" w:rsidR="00895E3E">
      <w:pPr>
        <w:jc w:val="center"/>
      </w:pPr>
    </w:p>
    <w:p w:rsidRDefault="002C0587" w:rsidP="002C0587" w:rsidR="002C0587">
      <w:pPr>
        <w:jc w:val="center"/>
      </w:pPr>
      <w:r>
        <w:t>Rijeka, 2</w:t>
      </w:r>
      <w:r w:rsidR="00C03BEE">
        <w:t>6</w:t>
      </w:r>
      <w:r>
        <w:t>. siječnja 2017. godine</w:t>
      </w:r>
    </w:p>
    <w:p w:rsidRDefault="002C0587" w:rsidP="002C0587" w:rsidR="002C0587"/>
    <w:p w:rsidRDefault="002C0587" w:rsidP="002C0587" w:rsidR="002C0587">
      <w:pPr>
        <w:jc w:val="both"/>
      </w:pPr>
      <w:r>
        <w:t xml:space="preserve">                                                                                                        Sudac</w:t>
      </w:r>
    </w:p>
    <w:p w:rsidRDefault="002C0587" w:rsidP="002C0587" w:rsidR="002C0587">
      <w:pPr>
        <w:jc w:val="both"/>
      </w:pPr>
      <w:r>
        <w:t xml:space="preserve">                                                                                                 Vera Jelenović </w:t>
      </w:r>
    </w:p>
    <w:p w:rsidRDefault="002C0587" w:rsidP="002C0587" w:rsidR="002C0587"/>
    <w:p w:rsidRDefault="00895E3E" w:rsidP="002C0587" w:rsidR="00895E3E">
      <w:pPr>
        <w:rPr>
          <w:lang w:eastAsia="en-US"/>
        </w:rPr>
      </w:pPr>
    </w:p>
    <w:p w:rsidRDefault="002C0587" w:rsidP="002C0587" w:rsidR="002C0587">
      <w:pPr>
        <w:rPr>
          <w:lang w:eastAsia="en-US"/>
        </w:rPr>
      </w:pPr>
      <w:r>
        <w:rPr>
          <w:lang w:eastAsia="en-US"/>
        </w:rPr>
        <w:lastRenderedPageBreak/>
        <w:t>UPUTA O PRAVNOM LIJEKU:</w:t>
      </w:r>
    </w:p>
    <w:p w:rsidRDefault="002C0587" w:rsidP="002C0587" w:rsidR="002C0587">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2C0587" w:rsidP="002C0587" w:rsidR="002C0587"/>
    <w:p w:rsidRDefault="002C0587" w:rsidP="002C0587" w:rsidR="002C0587">
      <w:r>
        <w:t xml:space="preserve">Dovršeno u </w:t>
      </w:r>
      <w:r w:rsidR="00C03BEE">
        <w:t>9</w:t>
      </w:r>
      <w:r>
        <w:t>,</w:t>
      </w:r>
      <w:r w:rsidR="006A01A7">
        <w:t>4</w:t>
      </w:r>
      <w:r w:rsidR="00987D28">
        <w:t>5</w:t>
      </w:r>
      <w:r>
        <w:t xml:space="preserve"> sati.</w:t>
      </w:r>
    </w:p>
    <w:p w:rsidRDefault="002C0587" w:rsidP="002C0587" w:rsidR="002C0587"/>
    <w:p w:rsidRDefault="002C0587" w:rsidP="002C0587" w:rsidR="002C0587">
      <w:pPr>
        <w:ind w:firstLine="708" w:left="3540"/>
      </w:pPr>
      <w:r>
        <w:t xml:space="preserve">Sudac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72E50" w:rsidP="002C0587" w:rsidR="00072E50">
      <w:r>
        <w:separator/>
      </w:r>
    </w:p>
  </w:endnote>
  <w:endnote w:id="0" w:type="continuationSeparator">
    <w:p w:rsidRDefault="00072E50" w:rsidP="002C0587" w:rsidR="00072E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083986">
          <w:rPr>
            <w:noProof/>
          </w:rPr>
          <w:t>3</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72E50" w:rsidP="002C0587" w:rsidR="00072E50">
      <w:r>
        <w:separator/>
      </w:r>
    </w:p>
  </w:footnote>
  <w:footnote w:id="0" w:type="continuationSeparator">
    <w:p w:rsidRDefault="00072E50" w:rsidP="002C0587" w:rsidR="00072E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6A01A7">
      <w:t>760</w:t>
    </w:r>
    <w:r>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72E50"/>
    <w:rsid w:val="00083986"/>
    <w:rsid w:val="00084C43"/>
    <w:rsid w:val="00267BBB"/>
    <w:rsid w:val="0029394F"/>
    <w:rsid w:val="002C0587"/>
    <w:rsid w:val="0031775E"/>
    <w:rsid w:val="003541B1"/>
    <w:rsid w:val="003C6000"/>
    <w:rsid w:val="004F6C16"/>
    <w:rsid w:val="00520689"/>
    <w:rsid w:val="006A01A7"/>
    <w:rsid w:val="00751DBB"/>
    <w:rsid w:val="0076139A"/>
    <w:rsid w:val="007B6D04"/>
    <w:rsid w:val="00836506"/>
    <w:rsid w:val="00895E3E"/>
    <w:rsid w:val="00942A0F"/>
    <w:rsid w:val="00987D28"/>
    <w:rsid w:val="00A0162D"/>
    <w:rsid w:val="00AA43BC"/>
    <w:rsid w:val="00AF0A5D"/>
    <w:rsid w:val="00B51DF8"/>
    <w:rsid w:val="00B93FF3"/>
    <w:rsid w:val="00BA3EB5"/>
    <w:rsid w:val="00BB2E51"/>
    <w:rsid w:val="00C03BEE"/>
    <w:rsid w:val="00C17835"/>
    <w:rsid w:val="00D67E91"/>
    <w:rsid w:val="00E518D1"/>
    <w:rsid w:val="00E63FC0"/>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083986"/>
    <w:rPr>
      <w:color w:val="808080"/>
      <w:bdr w:space="0" w:sz="0" w:color="auto" w:val="none"/>
      <w:shd w:fill="auto" w:color="auto" w:val="clear"/>
    </w:rPr>
  </w:style>
  <w:style w:customStyle="true" w:styleId="eSPISCCParagraphDefaultFont" w:type="character">
    <w:name w:val="eSPIS_CC_Paragraph Default Font"/>
    <w:basedOn w:val="Zadanifontodlomka"/>
    <w:rsid w:val="0008398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83986"/>
    <w:rPr>
      <w:bdr w:space="0" w:sz="0" w:color="auto" w:val="none"/>
      <w:shd w:fill="FFFFCC" w:color="auto" w:val="clear"/>
      <w:lang w:val="hr-HR"/>
    </w:rPr>
  </w:style>
  <w:style w:customStyle="true" w:styleId="PozadinaSvijetloCrvena" w:type="character">
    <w:name w:val="Pozadina_SvijetloCrvena"/>
    <w:basedOn w:val="eSPISCCParagraphDefaultFont"/>
    <w:rsid w:val="0008398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8398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083986"/>
    <w:rPr>
      <w:color w:val="808080"/>
      <w:bdr w:color="auto" w:space="0" w:sz="0" w:val="none"/>
      <w:shd w:color="auto" w:fill="auto" w:val="clear"/>
    </w:rPr>
  </w:style>
  <w:style w:customStyle="1" w:styleId="eSPISCCParagraphDefaultFont" w:type="character">
    <w:name w:val="eSPIS_CC_Paragraph Default Font"/>
    <w:basedOn w:val="Zadanifontodlomka"/>
    <w:rsid w:val="0008398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83986"/>
    <w:rPr>
      <w:bdr w:color="auto" w:space="0" w:sz="0" w:val="none"/>
      <w:shd w:color="auto" w:fill="FFFFCC" w:val="clear"/>
      <w:lang w:val="hr-HR"/>
    </w:rPr>
  </w:style>
  <w:style w:customStyle="1" w:styleId="PozadinaSvijetloCrvena" w:type="character">
    <w:name w:val="Pozadina_SvijetloCrvena"/>
    <w:basedOn w:val="eSPISCCParagraphDefaultFont"/>
    <w:rsid w:val="0008398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8398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26. siječnja 2017.</izvorni_sadrzaj>
    <derivirana_varijabla naziv="DomainObject.PlaniraniZavrsetakDatum_1">26. siječnja 2017.</derivirana_varijabla>
  </DomainObject.PlaniraniZavrsetakDatum>
  <DomainObject.PlaniraniPocetakDatum>
    <izvorni_sadrzaj>26. siječnja 2017.</izvorni_sadrzaj>
    <derivirana_varijabla naziv="DomainObject.PlaniraniPocetakDatum_1">26. siječnja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760</izvorni_sadrzaj>
    <derivirana_varijabla naziv="DomainObject.Predmet.Broj_1">760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St-760/2016</izvorni_sadrzaj>
    <derivirana_varijabla naziv="DomainObject.Predmet.OznakaBroj_1">St-760/2016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REX DEI j.d.o.o.</izvorni_sadrzaj>
    <derivirana_varijabla naziv="DomainObject.Predmet.ProtustrankaFormated_1">  REX DEI j.d.o.o.</derivirana_varijabla>
  </DomainObject.Predmet.ProtustrankaFormated>
  <DomainObject.Predmet.ProtustrankaFormatedOIB>
    <izvorni_sadrzaj>  REX DEI j.d.o.o., OIB 77605186234</izvorni_sadrzaj>
    <derivirana_varijabla naziv="DomainObject.Predmet.ProtustrankaFormatedOIB_1">  REX DEI j.d.o.o., OIB 77605186234</derivirana_varijabla>
  </DomainObject.Predmet.ProtustrankaFormatedOIB>
  <DomainObject.Predmet.ProtustrankaFormatedWithAdress>
    <izvorni_sadrzaj> REX DEI j.d.o.o., Vittorio Craglietto 30, 51550 Mali Lošinj</izvorni_sadrzaj>
    <derivirana_varijabla naziv="DomainObject.Predmet.ProtustrankaFormatedWithAdress_1"> REX DEI j.d.o.o., Vittorio Craglietto 30, 51550 Mali Lošinj</derivirana_varijabla>
  </DomainObject.Predmet.ProtustrankaFormatedWithAdress>
  <DomainObject.Predmet.ProtustrankaFormatedWithAdressOIB>
    <izvorni_sadrzaj> REX DEI j.d.o.o., OIB 77605186234, Vittorio Craglietto 30, 51550 Mali Lošinj</izvorni_sadrzaj>
    <derivirana_varijabla naziv="DomainObject.Predmet.ProtustrankaFormatedWithAdressOIB_1"> REX DEI j.d.o.o., OIB 77605186234, Vittorio Craglietto 30, 51550 Mali Lošinj</derivirana_varijabla>
  </DomainObject.Predmet.ProtustrankaFormatedWithAdressOIB>
  <DomainObject.Predmet.ProtustrankaWithAdress>
    <izvorni_sadrzaj>REX DEI j.d.o.o. Vittorio Craglietto 30, 51550 Mali Lošinj</izvorni_sadrzaj>
    <derivirana_varijabla naziv="DomainObject.Predmet.ProtustrankaWithAdress_1">REX DEI j.d.o.o. Vittorio Craglietto 30, 51550 Mali Lošinj</derivirana_varijabla>
  </DomainObject.Predmet.ProtustrankaWithAdress>
  <DomainObject.Predmet.ProtustrankaWithAdressOIB>
    <izvorni_sadrzaj>REX DEI j.d.o.o., OIB 77605186234, Vittorio Craglietto 30, 51550 Mali Lošinj</izvorni_sadrzaj>
    <derivirana_varijabla naziv="DomainObject.Predmet.ProtustrankaWithAdressOIB_1">REX DEI j.d.o.o., OIB 77605186234, Vittorio Craglietto 30, 51550 Mali Lošinj</derivirana_varijabla>
  </DomainObject.Predmet.ProtustrankaWithAdressOIB>
  <DomainObject.Predmet.ProtustrankaNazivFormated>
    <izvorni_sadrzaj>REX DEI j.d.o.o.</izvorni_sadrzaj>
    <derivirana_varijabla naziv="DomainObject.Predmet.ProtustrankaNazivFormated_1">REX DEI j.d.o.o.</derivirana_varijabla>
  </DomainObject.Predmet.ProtustrankaNazivFormated>
  <DomainObject.Predmet.ProtustrankaNazivFormatedOIB>
    <izvorni_sadrzaj>REX DEI j.d.o.o., OIB 77605186234</izvorni_sadrzaj>
    <derivirana_varijabla naziv="DomainObject.Predmet.ProtustrankaNazivFormatedOIB_1">REX DEI j.d.o.o., OIB 77605186234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REX DEI j.d.o.o.</item>
    </izvorni_sadrzaj>
    <derivirana_varijabla naziv="DomainObject.Predmet.ProtuStrankaListFormated_1">
      <item>REX DEI j.d.o.o.</item>
    </derivirana_varijabla>
  </DomainObject.Predmet.ProtuStrankaListFormated>
  <DomainObject.Predmet.ProtuStrankaListFormatedOIB>
    <izvorni_sadrzaj>
      <item>REX DEI j.d.o.o., OIB 77605186234</item>
    </izvorni_sadrzaj>
    <derivirana_varijabla naziv="DomainObject.Predmet.ProtuStrankaListFormatedOIB_1">
      <item>REX DEI j.d.o.o., OIB 77605186234</item>
    </derivirana_varijabla>
  </DomainObject.Predmet.ProtuStrankaListFormatedOIB>
  <DomainObject.Predmet.ProtuStrankaListFormatedWithAdress>
    <izvorni_sadrzaj>
      <item>REX DEI j.d.o.o., Vittorio Craglietto 30, 51550 Mali Lošinj</item>
    </izvorni_sadrzaj>
    <derivirana_varijabla naziv="DomainObject.Predmet.ProtuStrankaListFormatedWithAdress_1">
      <item>REX DEI j.d.o.o., Vittorio Craglietto 30, 51550 Mali Lošinj</item>
    </derivirana_varijabla>
  </DomainObject.Predmet.ProtuStrankaListFormatedWithAdress>
  <DomainObject.Predmet.ProtuStrankaListFormatedWithAdressOIB>
    <izvorni_sadrzaj>
      <item>REX DEI j.d.o.o., OIB 77605186234, Vittorio Craglietto 30, 51550 Mali Lošinj</item>
    </izvorni_sadrzaj>
    <derivirana_varijabla naziv="DomainObject.Predmet.ProtuStrankaListFormatedWithAdressOIB_1">
      <item>REX DEI j.d.o.o., OIB 77605186234, Vittorio Craglietto 30, 51550 Mali Lošinj</item>
    </derivirana_varijabla>
  </DomainObject.Predmet.ProtuStrankaListFormatedWithAdressOIB>
  <DomainObject.Predmet.ProtuStrankaListNazivFormated>
    <izvorni_sadrzaj>
      <item>REX DEI j.d.o.o.</item>
    </izvorni_sadrzaj>
    <derivirana_varijabla naziv="DomainObject.Predmet.ProtuStrankaListNazivFormated_1">
      <item>REX DEI j.d.o.o.</item>
    </derivirana_varijabla>
  </DomainObject.Predmet.ProtuStrankaListNazivFormated>
  <DomainObject.Predmet.ProtuStrankaListNazivFormatedOIB>
    <izvorni_sadrzaj>
      <item>REX DEI j.d.o.o., OIB 77605186234</item>
    </izvorni_sadrzaj>
    <derivirana_varijabla naziv="DomainObject.Predmet.ProtuStrankaListNazivFormatedOIB_1">
      <item>REX DEI j.d.o.o., OIB 77605186234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2017.</izvorni_sadrzaj>
    <derivirana_varijabla naziv="DomainObject.Datum_1">26. siječnja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REX DEI j.d.o.o.</izvorni_sadrzaj>
    <derivirana_varijabla naziv="DomainObject.Predmet.ProtustrankaIDrugi_1">REX DEI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REX DEI j.d.o.o., OIB 77605186234, Vittorio Craglietto 30, 51550 Mali Lošinj</izvorni_sadrzaj>
    <derivirana_varijabla naziv="DomainObject.Predmet.ProtustrankaIDrugiAdressOIB_1">REX DEI j.d.o.o., OIB 77605186234, Vittorio Craglietto 30, 51550 Mali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REX DEI j.d.o.o.</item>
    </izvorni_sadrzaj>
    <derivirana_varijabla naziv="DomainObject.Predmet.SudioniciListNaziv_1">
      <item>FINA  Rijeka</item>
      <item>REX DEI j.d.o.o.</item>
    </derivirana_varijabla>
  </DomainObject.Predmet.SudioniciListNaziv>
  <DomainObject.Predmet.SudioniciListAdressOIB>
    <izvorni_sadrzaj>
      <item>FINA  Rijeka, OIB 85821130368, Frana Kurelca 8,51000 Rijeka</item>
      <item>REX DEI j.d.o.o., OIB 77605186234, Vittorio Craglietto 30,51550 Mali Lošinj</item>
    </izvorni_sadrzaj>
    <derivirana_varijabla naziv="DomainObject.Predmet.SudioniciListAdressOIB_1">
      <item>FINA  Rijeka, OIB 85821130368, Frana Kurelca 8,51000 Rijeka</item>
      <item>REX DEI j.d.o.o., OIB 77605186234, Vittorio Craglietto 30,51550 Mali Lošinj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77605186234</item>
    </izvorni_sadrzaj>
    <derivirana_varijabla naziv="DomainObject.Predmet.SudioniciListNazivOIB_1">
      <item>, OIB 85821130368</item>
      <item>, OIB 77605186234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Zagreb</item>
    </izvorni_sadrzaj>
    <derivirana_varijabla naziv="DomainObject.Predmet.StecajniUpraviteljiListAddressOIB_1">
      <item>Jelenko Lehki, OIB 96068307857, Pavla Hatza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840</properties:Words>
  <properties:Characters>4687</properties:Characters>
  <properties:Lines>112</properties:Lines>
  <properties:Paragraphs>34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2017-01-26T08:45:00Z</dcterms:created>
  <dc:creator>Vera Jelenović</dc:creator>
  <cp:lastModifiedBy>Danijela Fumić</cp:lastModifiedBy>
  <dcterms:modified xmlns:xsi="http://www.w3.org/2001/XMLSchema-instance" xsi:type="dcterms:W3CDTF">2017-01-26T08:48:00Z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3</vt:i4>
  </prop:property>
</prop:Properties>
</file>