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e71f" w14:paraId="105e71f" w:rsidRDefault="00604E4A" w:rsidP="00910611" w:rsidR="00604E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E4A" w:rsidP="00910611" w:rsidR="00604E4A">
      <w:r>
        <w:rPr>
          <w:rFonts w:eastAsia="MS Mincho"/>
        </w:rPr>
        <w:t>REPUBLIKA HRVATSKA</w:t>
      </w:r>
    </w:p>
    <w:p w:rsidRDefault="00604E4A" w:rsidP="00910611" w:rsidR="00604E4A">
      <w:r>
        <w:rPr>
          <w:rFonts w:eastAsia="MS Mincho"/>
        </w:rPr>
        <w:t>TRGOVAČKI SUD U RIJECI</w:t>
      </w:r>
    </w:p>
    <w:p w:rsidRDefault="00604E4A" w:rsidR="00604E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DE0D7F">
        <w:t>7. travnja 2017</w:t>
      </w:r>
      <w:r w:rsidRPr="00EA4322">
        <w:t>. g</w:t>
      </w:r>
      <w:r w:rsidR="00DC2112" w:rsidRPr="00EA4322">
        <w:t>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</w:t>
      </w:r>
      <w:r w:rsidR="000044C5" w:rsidRPr="00EA4322">
        <w:t xml:space="preserve">1. </w:t>
      </w:r>
      <w:r w:rsidR="00DB1503">
        <w:t xml:space="preserve">prosinca 2016. godine </w:t>
      </w:r>
      <w:r w:rsidR="000044C5">
        <w:t xml:space="preserve">do </w:t>
      </w:r>
      <w:r w:rsidR="00DB1503">
        <w:t>28. veljače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DB1503">
        <w:t>2.440,58</w:t>
      </w:r>
      <w:r w:rsidR="000044C5" w:rsidRPr="00EA4322">
        <w:t xml:space="preserve"> </w:t>
      </w:r>
      <w:r w:rsidR="00726E96" w:rsidRPr="00EA4322">
        <w:t>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604E4A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DB1503">
        <w:rPr>
          <w:bCs/>
        </w:rPr>
        <w:t>28. ožujka</w:t>
      </w:r>
      <w:r w:rsidR="00B20C10">
        <w:rPr>
          <w:bCs/>
        </w:rPr>
        <w:t xml:space="preserve"> 201</w:t>
      </w:r>
      <w:r w:rsidR="00DB1503">
        <w:rPr>
          <w:bCs/>
        </w:rPr>
        <w:t>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DB1503">
        <w:t>2.440,58</w:t>
      </w:r>
      <w:r w:rsidR="00DB1503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DB1503" w:rsidRPr="00EA4322">
        <w:t xml:space="preserve">1. </w:t>
      </w:r>
      <w:r w:rsidR="00DB1503">
        <w:t>prosinca 2016. godine do 28. veljače 2017</w:t>
      </w:r>
      <w:r w:rsidR="001C075E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</w:t>
      </w:r>
      <w:r w:rsidR="00DB1503">
        <w:rPr>
          <w:bCs/>
        </w:rPr>
        <w:t xml:space="preserve"> </w:t>
      </w:r>
      <w:r w:rsidR="00E74AF0" w:rsidRPr="00EA4322">
        <w:rPr>
          <w:bCs/>
        </w:rPr>
        <w:t>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 xml:space="preserve">specifikaciju troškova stečajnog upravitelja (list </w:t>
      </w:r>
      <w:r w:rsidR="001C075E">
        <w:t>8</w:t>
      </w:r>
      <w:r w:rsidR="00DE0D7F">
        <w:t>77</w:t>
      </w:r>
      <w:r w:rsidR="000044C5">
        <w:t>1</w:t>
      </w:r>
      <w:r w:rsidR="00EA4322" w:rsidRPr="00EA4322">
        <w:t xml:space="preserve"> spisa), evidenciju dolaska (list </w:t>
      </w:r>
      <w:r w:rsidR="001C075E">
        <w:t>8</w:t>
      </w:r>
      <w:r w:rsidR="00DE0D7F">
        <w:t>77</w:t>
      </w:r>
      <w:r w:rsidR="000044C5">
        <w:t>2</w:t>
      </w:r>
      <w:r w:rsidR="001C075E">
        <w:t>-8</w:t>
      </w:r>
      <w:r w:rsidR="00DE0D7F">
        <w:t>77</w:t>
      </w:r>
      <w:r w:rsidR="000044C5">
        <w:t>4</w:t>
      </w:r>
      <w:r w:rsidR="00EA4322" w:rsidRPr="00EA4322">
        <w:t xml:space="preserve"> spisa), račune za pružene telekomunikacijske usluge (list </w:t>
      </w:r>
      <w:r w:rsidR="000044C5">
        <w:t>8</w:t>
      </w:r>
      <w:r w:rsidR="00DE0D7F">
        <w:t>77</w:t>
      </w:r>
      <w:r w:rsidR="000044C5">
        <w:t>5-8</w:t>
      </w:r>
      <w:r w:rsidR="00DE0D7F">
        <w:t>77</w:t>
      </w:r>
      <w:r w:rsidR="000044C5">
        <w:t>9</w:t>
      </w:r>
      <w:r w:rsidR="00EA4322" w:rsidRPr="00EA4322">
        <w:t xml:space="preserve"> spisa), te račune za </w:t>
      </w:r>
      <w:r w:rsidR="001C075E">
        <w:t xml:space="preserve">parkiranje i za </w:t>
      </w:r>
      <w:r w:rsidR="00887093">
        <w:t xml:space="preserve">parkirnu </w:t>
      </w:r>
      <w:r w:rsidR="001C075E">
        <w:t>naknadu</w:t>
      </w:r>
      <w:r w:rsidR="00EA4322" w:rsidRPr="00EA4322">
        <w:t xml:space="preserve"> (list </w:t>
      </w:r>
      <w:r w:rsidR="000044C5">
        <w:t>8</w:t>
      </w:r>
      <w:r w:rsidR="00DE0D7F">
        <w:t>78</w:t>
      </w:r>
      <w:r w:rsidR="00887093">
        <w:t xml:space="preserve"> </w:t>
      </w:r>
      <w:r w:rsidR="00EA4322" w:rsidRPr="00EA4322">
        <w:t>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DE0D7F">
        <w:t>2.440,58</w:t>
      </w:r>
      <w:r w:rsidR="00DE0D7F" w:rsidRPr="00EA4322">
        <w:t xml:space="preserve"> </w:t>
      </w:r>
      <w:r w:rsidR="00D57C48" w:rsidRPr="00EA4322">
        <w:t xml:space="preserve">kn neto za period od </w:t>
      </w:r>
      <w:r w:rsidR="00DE0D7F" w:rsidRPr="00EA4322">
        <w:t xml:space="preserve">1. </w:t>
      </w:r>
      <w:r w:rsidR="00DE0D7F">
        <w:t>prosinca 2016. godine do 28. veljače 2017</w:t>
      </w:r>
      <w:r w:rsidR="00D57C48" w:rsidRPr="00EA4322">
        <w:t>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DE0D7F">
        <w:t>7. travnja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 w:rsidR="00B20C10"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DE0D7F">
        <w:t>7. travnja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6B0" w:rsidR="005756B0">
      <w:r>
        <w:separator/>
      </w:r>
    </w:p>
  </w:endnote>
  <w:endnote w:id="0" w:type="continuationSeparator">
    <w:p w:rsidRDefault="005756B0" w:rsidR="00575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E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6B0" w:rsidR="005756B0">
      <w:r>
        <w:separator/>
      </w:r>
    </w:p>
  </w:footnote>
  <w:footnote w:id="0" w:type="continuationSeparator">
    <w:p w:rsidRDefault="005756B0" w:rsidR="00575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  <w:r w:rsidR="008102FA">
      <w:t>-1506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56B0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4E4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2FA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04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04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83CC5-6809-400C-8446-D6F67ABC675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1704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2017-04-07T06:34:00Z</dcterms:created>
  <dc:creator>korlevicd</dc:creator>
  <cp:lastModifiedBy>Danijela Fumić</cp:lastModifiedBy>
  <cp:lastPrinted>2017-04-07T06:34:00Z</cp:lastPrinted>
  <dcterms:modified xmlns:xsi="http://www.w3.org/2001/XMLSchema-instance" xsi:type="dcterms:W3CDTF">2017-04-07T06:35:00Z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