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93252" w14:paraId="3c93252" w:rsidRDefault="00C544E4" w:rsidP="00E34EFC" w:rsidR="00C544E4">
      <w:pPr>
        <w:jc w:val="both"/>
        <w15:collapsed w:val="false"/>
      </w:pPr>
      <w:bookmarkStart w:name="_GoBack" w:id="0"/>
      <w:bookmarkEnd w:id="0"/>
    </w:p>
    <w:p w:rsidRDefault="00310E5B" w:rsidP="00310E5B" w:rsidR="00310E5B">
      <w:pPr>
        <w:jc w:val="both"/>
      </w:pPr>
    </w:p>
    <w:p w:rsidRDefault="00310E5B" w:rsidP="00310E5B" w:rsidR="00310E5B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10E5B" w:rsidP="00310E5B" w:rsidR="00310E5B">
      <w:pPr>
        <w:pStyle w:val="Bezproreda"/>
      </w:pPr>
    </w:p>
    <w:p w:rsidRDefault="00310E5B" w:rsidP="00310E5B" w:rsidR="00310E5B">
      <w:pPr>
        <w:pStyle w:val="Bezproreda"/>
      </w:pPr>
    </w:p>
    <w:p w:rsidRDefault="00310E5B" w:rsidP="00310E5B" w:rsidR="00310E5B">
      <w:pPr>
        <w:pStyle w:val="Bezproreda"/>
      </w:pPr>
      <w:r>
        <w:t xml:space="preserve">               REPUBLIKA HRVATSKA</w:t>
      </w:r>
    </w:p>
    <w:p w:rsidRDefault="00310E5B" w:rsidP="00310E5B" w:rsidR="00310E5B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310E5B" w:rsidP="00310E5B" w:rsidR="00310E5B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C544E4" w:rsidP="00E34EFC" w:rsidR="00C544E4">
      <w:pPr>
        <w:jc w:val="both"/>
      </w:pPr>
    </w:p>
    <w:p w:rsidRDefault="00C544E4" w:rsidP="00E34EFC" w:rsidR="00C544E4">
      <w:pPr>
        <w:jc w:val="both"/>
      </w:pPr>
    </w:p>
    <w:p w:rsidRDefault="00C544E4" w:rsidP="00420F9A" w:rsidR="00C544E4">
      <w:pPr>
        <w:jc w:val="center"/>
      </w:pPr>
      <w:r>
        <w:t>U   I M E   R E P U B L I K E   H R V A T S K E</w:t>
      </w:r>
    </w:p>
    <w:p w:rsidRDefault="00C544E4" w:rsidP="00420F9A" w:rsidR="00C544E4">
      <w:pPr>
        <w:jc w:val="center"/>
      </w:pPr>
    </w:p>
    <w:p w:rsidRDefault="00C544E4" w:rsidP="00420F9A" w:rsidR="00C544E4">
      <w:pPr>
        <w:jc w:val="center"/>
      </w:pPr>
      <w:r>
        <w:t>R J E Š E NJ E</w:t>
      </w:r>
    </w:p>
    <w:p w:rsidRDefault="00C544E4" w:rsidP="00C9293C" w:rsidR="00C544E4">
      <w:pPr>
        <w:jc w:val="center"/>
      </w:pPr>
    </w:p>
    <w:p w:rsidRDefault="00C544E4" w:rsidP="00C9293C" w:rsidR="00C544E4">
      <w:pPr>
        <w:jc w:val="both"/>
      </w:pPr>
      <w:r>
        <w:tab/>
        <w:t xml:space="preserve">Općinski građanski sud u Zagrebu po sucu Jasni Gažić Ferenčina kao sucu pojedincu, povodom prijedloga potrošača Mije Maloča  iz Zagreba, Franje Milićevića 14, OIB:24504337236, za otvaranje postupka stečaja potrošača, nakon pripremnog ročišta održanog 28. ožujka 2017. u prisutnosti potrošača i  zamjenice Općinskog državnog odvjetništva u Zagrebu Anđe Karlović i punomoćnika  vjerovnika  Zagrebačka banka d.d., Vjekoslava Skakalo, dipl. pravnika,  16. svibnja 2017. godine </w:t>
      </w:r>
    </w:p>
    <w:p w:rsidRDefault="00C544E4" w:rsidP="00C9293C" w:rsidR="00C544E4">
      <w:pPr>
        <w:jc w:val="both"/>
      </w:pPr>
    </w:p>
    <w:p w:rsidRDefault="00C544E4" w:rsidP="00420F9A" w:rsidR="00C544E4">
      <w:pPr>
        <w:jc w:val="center"/>
      </w:pPr>
      <w:r>
        <w:t>r i j e š i o   j e</w:t>
      </w:r>
    </w:p>
    <w:p w:rsidRDefault="00C544E4" w:rsidP="00420F9A" w:rsidR="00C544E4">
      <w:pPr>
        <w:jc w:val="center"/>
      </w:pPr>
    </w:p>
    <w:p w:rsidRDefault="00C544E4" w:rsidP="00420F9A" w:rsidR="00C544E4">
      <w:pPr>
        <w:jc w:val="both"/>
      </w:pPr>
      <w:r>
        <w:tab/>
        <w:t xml:space="preserve">I. O t v a r a  s e  postupak stečaja potrošača nad potrošačem Mijom Maloča  iz Zagreba, Franje Milićevića 14, OIB:24504337236. </w:t>
      </w:r>
    </w:p>
    <w:p w:rsidRDefault="00C544E4" w:rsidP="00420F9A" w:rsidR="00C544E4">
      <w:pPr>
        <w:ind w:firstLine="708"/>
        <w:jc w:val="both"/>
      </w:pPr>
      <w:r>
        <w:t>Postupak stečaja potrošača otvoren je 16. svibnja 2017.  godine u 15,00 sati kada je ovo rješenje objavljeno na mrežnoj stranici e–oglasna ploča sudova.</w:t>
      </w:r>
    </w:p>
    <w:p w:rsidRDefault="00C544E4" w:rsidP="00420F9A" w:rsidR="00C544E4">
      <w:pPr>
        <w:ind w:firstLine="708"/>
        <w:jc w:val="both"/>
      </w:pPr>
    </w:p>
    <w:p w:rsidRDefault="00C544E4" w:rsidP="00420F9A" w:rsidR="00C544E4">
      <w:pPr>
        <w:ind w:firstLine="708"/>
        <w:jc w:val="both"/>
      </w:pPr>
      <w:r>
        <w:t>II. Z a k lj u č u j e  s e  postupak stečaja potrošača nad potrošačem Mijom Maloča  iz Zagreba, Franje Milićevića 14, OIB:24504337236.</w:t>
      </w:r>
    </w:p>
    <w:p w:rsidRDefault="00C544E4" w:rsidP="00420F9A" w:rsidR="00C544E4">
      <w:pPr>
        <w:ind w:firstLine="708"/>
        <w:jc w:val="both"/>
      </w:pPr>
    </w:p>
    <w:p w:rsidRDefault="00C544E4" w:rsidP="00420F9A" w:rsidR="00C544E4">
      <w:pPr>
        <w:ind w:firstLine="708"/>
        <w:jc w:val="both"/>
      </w:pPr>
      <w:r>
        <w:t>III. Određuje se razdoblje provjere ponašanja u trajanju od 5 (pet) godina.</w:t>
      </w:r>
    </w:p>
    <w:p w:rsidRDefault="00C544E4" w:rsidP="00420F9A" w:rsidR="00C544E4">
      <w:pPr>
        <w:ind w:firstLine="708"/>
        <w:jc w:val="both"/>
      </w:pPr>
    </w:p>
    <w:p w:rsidRDefault="00C544E4" w:rsidP="00C00C76" w:rsidR="00C544E4">
      <w:pPr>
        <w:ind w:firstLine="708"/>
        <w:jc w:val="both"/>
      </w:pPr>
      <w:r>
        <w:t>IV.</w:t>
      </w:r>
      <w:r w:rsidRPr="00C00C76">
        <w:t xml:space="preserve"> </w:t>
      </w:r>
      <w:r>
        <w:t xml:space="preserve">Povjerenikom se imenuje </w:t>
      </w:r>
      <w:r w:rsidR="00310E5B">
        <w:t>Željko Ferenčić</w:t>
      </w:r>
      <w:r>
        <w:t xml:space="preserve">, iz </w:t>
      </w:r>
      <w:r w:rsidR="00310E5B">
        <w:t>Vukovara</w:t>
      </w:r>
      <w:r>
        <w:t xml:space="preserve">, </w:t>
      </w:r>
      <w:r w:rsidR="00310E5B">
        <w:t>Kardinala A. Stepinca 2</w:t>
      </w:r>
      <w:r>
        <w:t xml:space="preserve">, OIB: </w:t>
      </w:r>
      <w:r w:rsidR="00310E5B">
        <w:t>73873182459</w:t>
      </w:r>
      <w:r>
        <w:t>.</w:t>
      </w:r>
    </w:p>
    <w:p w:rsidRDefault="00C544E4" w:rsidP="00C00C76" w:rsidR="00C544E4">
      <w:pPr>
        <w:ind w:firstLine="708"/>
        <w:jc w:val="both"/>
      </w:pPr>
    </w:p>
    <w:p w:rsidRDefault="00C544E4" w:rsidP="00E75BAD" w:rsidR="00C544E4">
      <w:pPr>
        <w:ind w:firstLine="708"/>
        <w:jc w:val="both"/>
      </w:pPr>
      <w:r>
        <w:t>Prije prihvaćanja dužnosti povjerenik će pred sudom dati izjavu da će savjesno, držeći se Ustava, zakona i pravnog poretka Republike Hrvatske, obavljati svoju dužnost.</w:t>
      </w:r>
    </w:p>
    <w:p w:rsidRDefault="00C544E4" w:rsidP="00E75BAD" w:rsidR="00C544E4">
      <w:pPr>
        <w:ind w:firstLine="708"/>
        <w:jc w:val="both"/>
      </w:pPr>
      <w:r>
        <w:t>Nakon davanja izjave sud će povjereniku predati potvrdu o imenovanju u kojoj je navedeno da je rješenjem o otvaranju postupka stečaja potrošača imenovan za povjerenika u ovom postupku.</w:t>
      </w:r>
    </w:p>
    <w:p w:rsidRDefault="00C544E4" w:rsidP="00E75BAD" w:rsidR="00C544E4">
      <w:pPr>
        <w:ind w:firstLine="708"/>
        <w:jc w:val="both"/>
      </w:pPr>
      <w: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C544E4" w:rsidP="00E75BAD" w:rsidR="00C544E4">
      <w:pPr>
        <w:ind w:firstLine="708"/>
        <w:jc w:val="both"/>
      </w:pPr>
      <w:r>
        <w:t>Ako potrošač u razdoblju provjere ponašanje stekne imovinu iz koje se mogu namiriti vjerovnici, na odgovarajući će se način primijeniti odredbe Stečajnog zakona o nastavljanju postupka radi naknade diobe u slučajevima u kojima se stečajni postupak ne provodi.</w:t>
      </w:r>
    </w:p>
    <w:p w:rsidRDefault="00C544E4" w:rsidP="00E75BAD" w:rsidR="00C544E4">
      <w:pPr>
        <w:ind w:firstLine="708"/>
        <w:jc w:val="both"/>
      </w:pPr>
    </w:p>
    <w:p w:rsidRDefault="00C544E4" w:rsidP="00620161" w:rsidR="00C544E4">
      <w:pPr>
        <w:ind w:firstLine="708"/>
        <w:jc w:val="both"/>
      </w:pPr>
      <w:r>
        <w:t xml:space="preserve">V. Nalaže se povjereniku </w:t>
      </w:r>
      <w:r w:rsidR="00310E5B">
        <w:t>Željku Ferenčiću</w:t>
      </w:r>
      <w:r>
        <w:t xml:space="preserve"> da otvori poseban transakcijski račun kod financijske institucije  za potrošača. </w:t>
      </w:r>
    </w:p>
    <w:p w:rsidRDefault="00C544E4" w:rsidP="00620161" w:rsidR="00C544E4">
      <w:pPr>
        <w:ind w:firstLine="708"/>
        <w:jc w:val="both"/>
      </w:pPr>
      <w:r>
        <w:lastRenderedPageBreak/>
        <w:t xml:space="preserve">Poseban račun povjerenik mora otvoriti prvi dan nakon što ga je sud imenovao. </w:t>
      </w:r>
    </w:p>
    <w:p w:rsidRDefault="00C544E4" w:rsidP="00620161" w:rsidR="00C544E4">
      <w:pPr>
        <w:ind w:firstLine="708"/>
        <w:jc w:val="both"/>
      </w:pPr>
      <w:r>
        <w:t xml:space="preserve">U stečajnu masu ne ulazi imovina potrošača na kojoj se ne može provesti ovrha u skladu sa zakonom koji uređuje ovršni postupak (primanja i naknade iz čl. 172. Ovršnog zakona). </w:t>
      </w:r>
    </w:p>
    <w:p w:rsidRDefault="00C544E4" w:rsidP="00E75BAD" w:rsidR="00C544E4">
      <w:pPr>
        <w:ind w:firstLine="708"/>
        <w:jc w:val="both"/>
      </w:pPr>
    </w:p>
    <w:p w:rsidRDefault="00C544E4" w:rsidP="00E75BAD" w:rsidR="00C544E4">
      <w:pPr>
        <w:jc w:val="both"/>
      </w:pPr>
    </w:p>
    <w:p w:rsidRDefault="00C544E4" w:rsidP="00420F9A" w:rsidR="00C544E4">
      <w:pPr>
        <w:jc w:val="center"/>
      </w:pPr>
      <w:r>
        <w:t>Obrazloženje</w:t>
      </w:r>
    </w:p>
    <w:p w:rsidRDefault="00C544E4" w:rsidP="00420F9A" w:rsidR="00C544E4">
      <w:pPr>
        <w:jc w:val="center"/>
      </w:pPr>
    </w:p>
    <w:p w:rsidRDefault="00C544E4" w:rsidP="009D23CE" w:rsidR="00C544E4">
      <w:pPr>
        <w:jc w:val="both"/>
      </w:pPr>
      <w:r>
        <w:tab/>
        <w:t>Potrošač Mijo Maloča  podnio je prijedlog za otvaranje postupka stečaja potrošača te istome priložio popis imovine i obveza te plan ispunjenja obveza.</w:t>
      </w:r>
    </w:p>
    <w:p w:rsidRDefault="00C544E4" w:rsidP="009D23CE" w:rsidR="00C544E4">
      <w:pPr>
        <w:jc w:val="both"/>
      </w:pPr>
    </w:p>
    <w:p w:rsidRDefault="00C544E4" w:rsidP="009D23CE" w:rsidR="00C544E4">
      <w:pPr>
        <w:jc w:val="both"/>
      </w:pPr>
      <w:r>
        <w:tab/>
        <w:t>Poziv za pripremno ročište u postupku stečaja potrošača za dan 28. ožujka 2017. godine objavljen je na e-oglasnoj ploči sudova 23. prosinca 2016. godine zajedno s popisom imovine i obveza te planom ispunjenja obveza.</w:t>
      </w:r>
    </w:p>
    <w:p w:rsidRDefault="00C544E4" w:rsidP="009D23CE" w:rsidR="00C544E4">
      <w:pPr>
        <w:jc w:val="both"/>
      </w:pPr>
      <w:r>
        <w:tab/>
        <w:t>Vjerovnici Republika Hrvatska i Zagrebačka banka d.d. su  se očitovali da ne prihvaćaju predloženi plan ispunjenja obveza.</w:t>
      </w:r>
    </w:p>
    <w:p w:rsidRDefault="00C544E4" w:rsidP="00C25DA4" w:rsidR="00C544E4">
      <w:pPr>
        <w:jc w:val="both"/>
      </w:pPr>
      <w:r>
        <w:tab/>
      </w:r>
      <w:r>
        <w:tab/>
      </w:r>
    </w:p>
    <w:p w:rsidRDefault="00C544E4" w:rsidP="009D23CE" w:rsidR="00C544E4">
      <w:pPr>
        <w:jc w:val="both"/>
      </w:pPr>
      <w:r>
        <w:tab/>
        <w:t xml:space="preserve">Iz popisa imovine i obveza proizlazi da potrošač ima redovne prihode u iznosu od 4.000,00 kn mjesečno s osnova osobnog dohotka, od čega otplaćuje dug Zagrebačkoj banci, a ovršuje mu se 1.400,00 kn. Od imovine nema ništa, živi u obiteljskoj kući sa širom obitelji. Dugovi su nastali za redovne životne potrebe i  zbog obiteljske situacije, jer je potrošač vodio brigu o bolesnim roditeljima i imao je troškova oko iznenadne smrti brata. </w:t>
      </w:r>
    </w:p>
    <w:p w:rsidRDefault="00C544E4" w:rsidP="00E75BAD" w:rsidR="00C544E4">
      <w:pPr>
        <w:ind w:firstLine="708"/>
        <w:jc w:val="both"/>
      </w:pPr>
      <w:r>
        <w:t>Iz plana ispunjenja obveza vidljivo je da potrošač prema vjerovnicima ima dugovanja u ukupnom iznosu od 263.310,89  kuna, samo po osnov</w:t>
      </w:r>
      <w:r w:rsidR="00310E5B">
        <w:t>i glavnica, dakle, bez kamata.</w:t>
      </w:r>
    </w:p>
    <w:p w:rsidRDefault="00C544E4" w:rsidP="00FC0FD8" w:rsidR="00C544E4">
      <w:pPr>
        <w:jc w:val="both"/>
      </w:pPr>
      <w:r>
        <w:tab/>
        <w:t>S obzirom na navedeno, sasvim je jasno da je potrošač nesposoban za plaćanje čime je ispunjen stečajni razlog u smislu odredbi čl 5. Zakona o stečaju potrošača, Narodne novine, br. 100/15, dalje: ZSP), a da je imovina potrošača koja bi ušla u stečajnu masu neznatne vrijednosti te nije dovoljna niti za namirenje troškova postupka pa je valjalo, temeljem odredbi čl. 58. ZSP-a, riješiti kao u izreci.</w:t>
      </w:r>
    </w:p>
    <w:p w:rsidRDefault="00C544E4" w:rsidP="00FC0FD8" w:rsidR="00C544E4">
      <w:pPr>
        <w:jc w:val="both"/>
      </w:pPr>
      <w:r>
        <w:tab/>
        <w:t>Povjerenik je izabran i imenovan temeljem odredbi čl. 37. i 38. ZSP-a, metodom slučajnog odabira u skladu s odredbama čl. 6. i 7. Pravilnika o pretpostavkama i načinu izbora povjerenika metodom slučajnog odabira (Narodne novine, br. 7/16).</w:t>
      </w:r>
    </w:p>
    <w:p w:rsidRDefault="00C544E4" w:rsidP="00FC0FD8" w:rsidR="00C544E4">
      <w:pPr>
        <w:jc w:val="both"/>
      </w:pPr>
    </w:p>
    <w:p w:rsidRDefault="00C544E4" w:rsidP="00620161" w:rsidR="00C544E4">
      <w:pPr>
        <w:jc w:val="both"/>
      </w:pPr>
      <w:r>
        <w:t xml:space="preserve">Prema čl. 42. ZSP povjerenik je dužan otvoriti transakcijski račun a potrebno je  zatvoriti druge račune potrošača, sukladno čl.218. Stečajnog zakona koji se u ovom postupku podredno primjenjuje. </w:t>
      </w:r>
    </w:p>
    <w:p w:rsidRDefault="00C544E4" w:rsidP="00FC0FD8" w:rsidR="00C544E4">
      <w:pPr>
        <w:jc w:val="both"/>
      </w:pPr>
      <w:r>
        <w:tab/>
        <w:t>Iz iskaza potrošača proizlazi da ima redovne mjesečne prihode s osnova plaće.</w:t>
      </w:r>
      <w:r>
        <w:tab/>
        <w:t xml:space="preserve"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primanjima i naknadama iz čl. 172. Ovršnog zakona. </w:t>
      </w:r>
    </w:p>
    <w:p w:rsidRDefault="00C544E4" w:rsidP="009566A2" w:rsidR="00C544E4">
      <w:pPr>
        <w:jc w:val="both"/>
      </w:pPr>
    </w:p>
    <w:p w:rsidRDefault="00C544E4" w:rsidP="008604A3" w:rsidR="00C544E4">
      <w:pPr>
        <w:jc w:val="center"/>
      </w:pPr>
      <w:r>
        <w:t xml:space="preserve">U Zagrebu, 16. svibnja 2017. </w:t>
      </w:r>
    </w:p>
    <w:p w:rsidRDefault="00C544E4" w:rsidP="009566A2" w:rsidR="00C544E4">
      <w:pPr>
        <w:jc w:val="right"/>
      </w:pPr>
    </w:p>
    <w:p w:rsidRDefault="00C544E4" w:rsidP="009566A2" w:rsidR="00C544E4">
      <w:pPr>
        <w:jc w:val="right"/>
      </w:pPr>
      <w:r>
        <w:t>S u d a c:</w:t>
      </w:r>
    </w:p>
    <w:p w:rsidRDefault="00C544E4" w:rsidP="009566A2" w:rsidR="00C544E4">
      <w:pPr>
        <w:jc w:val="right"/>
      </w:pPr>
    </w:p>
    <w:p w:rsidRDefault="00C544E4" w:rsidP="009566A2" w:rsidR="00C544E4">
      <w:pPr>
        <w:jc w:val="right"/>
      </w:pPr>
      <w:r>
        <w:t>Jasna Gažić Ferenčina</w:t>
      </w:r>
      <w:r w:rsidR="00310E5B">
        <w:t xml:space="preserve">,v.r. </w:t>
      </w:r>
    </w:p>
    <w:p w:rsidRDefault="00C544E4" w:rsidP="009566A2" w:rsidR="00C544E4">
      <w:pPr>
        <w:jc w:val="right"/>
      </w:pPr>
    </w:p>
    <w:p w:rsidRDefault="00C544E4" w:rsidP="00AB7C63" w:rsidR="00C544E4">
      <w:pPr>
        <w:jc w:val="both"/>
      </w:pPr>
      <w:r>
        <w:t>UPUTA O PRAVNOM LIJEKU:</w:t>
      </w:r>
    </w:p>
    <w:p w:rsidRDefault="00C544E4" w:rsidP="00AB7C63" w:rsidR="00C544E4">
      <w:pPr>
        <w:jc w:val="both"/>
      </w:pPr>
    </w:p>
    <w:p w:rsidRDefault="00C544E4" w:rsidP="00AB7C63" w:rsidR="00C544E4">
      <w:pPr>
        <w:jc w:val="both"/>
      </w:pPr>
      <w:r>
        <w:tab/>
        <w:t>Protiv ovog je rješenja dopuštena žalba županijskom sudu u roku od 15 dana.</w:t>
      </w:r>
    </w:p>
    <w:p w:rsidRDefault="00C544E4" w:rsidP="00AB7C63" w:rsidR="00C544E4">
      <w:pPr>
        <w:jc w:val="both"/>
      </w:pPr>
      <w:r>
        <w:tab/>
        <w:t>Žalba ne odgađa provedbu rješenja (čl. 27. st. 2. ZSP-a).</w:t>
      </w:r>
    </w:p>
    <w:p w:rsidRDefault="00C544E4" w:rsidP="00AB7C63" w:rsidR="00C544E4">
      <w:pPr>
        <w:jc w:val="both"/>
      </w:pPr>
    </w:p>
    <w:p w:rsidRDefault="00C544E4" w:rsidP="009566A2" w:rsidR="00C544E4">
      <w:pPr>
        <w:jc w:val="both"/>
      </w:pPr>
      <w:r>
        <w:t>DNA:</w:t>
      </w:r>
    </w:p>
    <w:p w:rsidRDefault="00C544E4" w:rsidP="009566A2" w:rsidR="00C544E4">
      <w:pPr>
        <w:jc w:val="both"/>
      </w:pPr>
    </w:p>
    <w:p w:rsidRDefault="00C544E4" w:rsidP="00B40156" w:rsidR="00C544E4">
      <w:pPr>
        <w:ind w:firstLine="708"/>
        <w:jc w:val="both"/>
      </w:pPr>
      <w:r>
        <w:t>Svim sudionicima putem mrežne stranice e-oglasna ploča sudova.</w:t>
      </w:r>
    </w:p>
    <w:p w:rsidRDefault="00C544E4" w:rsidP="00B40156" w:rsidR="00C544E4">
      <w:pPr>
        <w:ind w:firstLine="708"/>
        <w:jc w:val="both"/>
      </w:pPr>
      <w:r>
        <w:t>Smatra se da je dostava pismena obavljena istekom osmog dana od dana objave pismena na mrežnoj stranici e-oglasna ploča sudova (čl. 25. st. 1. i st. 2. ZSP-a).</w:t>
      </w:r>
    </w:p>
    <w:p w:rsidRDefault="00C544E4" w:rsidP="000177C0" w:rsidR="00C544E4">
      <w:pPr>
        <w:jc w:val="both"/>
      </w:pPr>
    </w:p>
    <w:p w:rsidRDefault="00C544E4" w:rsidP="000177C0" w:rsidR="00C544E4">
      <w:pPr>
        <w:jc w:val="both"/>
      </w:pPr>
      <w:r>
        <w:t>Poštom (čl. 56. ZSP-a):</w:t>
      </w:r>
    </w:p>
    <w:p w:rsidRDefault="00C544E4" w:rsidP="00FC0FD8" w:rsidR="00C544E4">
      <w:pPr>
        <w:jc w:val="both"/>
      </w:pPr>
    </w:p>
    <w:p w:rsidRDefault="00C544E4" w:rsidP="008604A3" w:rsidR="00C544E4">
      <w:pPr>
        <w:pStyle w:val="Odlomakpopisa"/>
        <w:numPr>
          <w:ilvl w:val="0"/>
          <w:numId w:val="9"/>
        </w:numPr>
        <w:jc w:val="both"/>
      </w:pPr>
      <w:r>
        <w:t xml:space="preserve">potrošaču </w:t>
      </w:r>
    </w:p>
    <w:p w:rsidRDefault="00C544E4" w:rsidP="00C00C76" w:rsidR="00C544E4">
      <w:pPr>
        <w:pStyle w:val="Odlomakpopisa"/>
        <w:numPr>
          <w:ilvl w:val="0"/>
          <w:numId w:val="9"/>
        </w:numPr>
        <w:jc w:val="both"/>
      </w:pPr>
      <w:r>
        <w:t>Poreznoj upravi, Zagreb</w:t>
      </w:r>
    </w:p>
    <w:p w:rsidRDefault="00C544E4" w:rsidP="00C00C76" w:rsidR="00C544E4">
      <w:pPr>
        <w:pStyle w:val="Odlomakpopisa"/>
        <w:numPr>
          <w:ilvl w:val="0"/>
          <w:numId w:val="9"/>
        </w:numPr>
        <w:jc w:val="both"/>
      </w:pPr>
      <w:r>
        <w:t>Općinskom državnom odvjetništvu u Zagrebu</w:t>
      </w:r>
    </w:p>
    <w:p w:rsidRDefault="00C544E4" w:rsidP="00C00C76" w:rsidR="00C544E4">
      <w:pPr>
        <w:pStyle w:val="Odlomakpopisa"/>
        <w:numPr>
          <w:ilvl w:val="0"/>
          <w:numId w:val="9"/>
        </w:numPr>
        <w:jc w:val="both"/>
      </w:pPr>
      <w:r>
        <w:t>povjereniku</w:t>
      </w:r>
      <w:r w:rsidRPr="00073604">
        <w:t xml:space="preserve"> </w:t>
      </w:r>
      <w:r w:rsidR="00310E5B">
        <w:t>Željku Ferenčić</w:t>
      </w:r>
    </w:p>
    <w:p w:rsidRDefault="00C544E4" w:rsidP="00C00C76" w:rsidR="00C544E4">
      <w:pPr>
        <w:pStyle w:val="Odlomakpopisa"/>
        <w:numPr>
          <w:ilvl w:val="0"/>
          <w:numId w:val="9"/>
        </w:numPr>
        <w:jc w:val="both"/>
      </w:pPr>
      <w:r>
        <w:t>Zagrebačka banka  d.d.</w:t>
      </w:r>
    </w:p>
    <w:p w:rsidRDefault="00310E5B" w:rsidP="00590FB7" w:rsidR="00310E5B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310E5B" w:rsidP="00590FB7" w:rsidR="00310E5B" w:rsidRPr="00590FB7">
      <w:pPr>
        <w:ind w:firstLine="720" w:left="2880"/>
        <w:jc w:val="both"/>
      </w:pPr>
      <w:r w:rsidRPr="00590FB7">
        <w:t>Za točnost otpravka – ovlašteni službenik</w:t>
      </w:r>
    </w:p>
    <w:p w:rsidRDefault="00310E5B" w:rsidP="00590FB7" w:rsidR="00310E5B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</w:p>
    <w:p w:rsidRDefault="00C544E4" w:rsidP="00C00C76" w:rsidR="00C544E4">
      <w:pPr>
        <w:ind w:left="360"/>
        <w:jc w:val="both"/>
      </w:pPr>
    </w:p>
    <w:sectPr w:rsidSect="00E42AC2" w:rsidR="00C544E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4B14" w:rsidR="00D14B14">
      <w:r>
        <w:separator/>
      </w:r>
    </w:p>
  </w:endnote>
  <w:endnote w:id="0" w:type="continuationSeparator">
    <w:p w:rsidRDefault="00D14B14" w:rsidR="00D14B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4B14" w:rsidR="00D14B14">
      <w:r>
        <w:separator/>
      </w:r>
    </w:p>
  </w:footnote>
  <w:footnote w:id="0" w:type="continuationSeparator">
    <w:p w:rsidRDefault="00D14B14" w:rsidR="00D14B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44E4" w:rsidP="00E42AC2" w:rsidR="00C544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544E4" w:rsidR="00C544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44E4" w:rsidP="00E42AC2" w:rsidR="00C544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204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10E5B" w:rsidP="00310E5B" w:rsidR="00310E5B">
    <w:pPr>
      <w:jc w:val="right"/>
    </w:pPr>
    <w:r>
      <w:tab/>
      <w:t>Posl. broj: 40 Sp-23/16-13</w:t>
    </w:r>
  </w:p>
  <w:p w:rsidRDefault="00C544E4" w:rsidP="00310E5B" w:rsidR="00C544E4">
    <w:pPr>
      <w:pStyle w:val="Zaglavlje"/>
      <w:tabs>
        <w:tab w:pos="4536" w:val="clear"/>
        <w:tab w:pos="9072" w:val="clear"/>
        <w:tab w:pos="7365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0E5B" w:rsidP="00310E5B" w:rsidR="00310E5B">
    <w:pPr>
      <w:jc w:val="right"/>
    </w:pPr>
    <w:r>
      <w:t>Posl. broj: 40 Sp-23/16-13</w:t>
    </w:r>
  </w:p>
  <w:p w:rsidRDefault="00310E5B" w:rsidR="00310E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7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177C0"/>
    <w:rsid w:val="00022275"/>
    <w:rsid w:val="00073604"/>
    <w:rsid w:val="0009557A"/>
    <w:rsid w:val="001178EC"/>
    <w:rsid w:val="001329AB"/>
    <w:rsid w:val="00136DCF"/>
    <w:rsid w:val="00151023"/>
    <w:rsid w:val="00154EDB"/>
    <w:rsid w:val="001B7C3B"/>
    <w:rsid w:val="00220664"/>
    <w:rsid w:val="002C7D7F"/>
    <w:rsid w:val="002D74B3"/>
    <w:rsid w:val="00305CA6"/>
    <w:rsid w:val="00310E5B"/>
    <w:rsid w:val="00344D8F"/>
    <w:rsid w:val="003841B1"/>
    <w:rsid w:val="003D17BA"/>
    <w:rsid w:val="003D6E32"/>
    <w:rsid w:val="003E204E"/>
    <w:rsid w:val="003F01B4"/>
    <w:rsid w:val="00420F9A"/>
    <w:rsid w:val="0042288A"/>
    <w:rsid w:val="00453C35"/>
    <w:rsid w:val="004734CC"/>
    <w:rsid w:val="004E28E6"/>
    <w:rsid w:val="00501D13"/>
    <w:rsid w:val="00552EBA"/>
    <w:rsid w:val="00557463"/>
    <w:rsid w:val="005624E7"/>
    <w:rsid w:val="005B1E85"/>
    <w:rsid w:val="005B5024"/>
    <w:rsid w:val="005F3BEA"/>
    <w:rsid w:val="00620161"/>
    <w:rsid w:val="00655471"/>
    <w:rsid w:val="006626FF"/>
    <w:rsid w:val="00691CFC"/>
    <w:rsid w:val="00695EDE"/>
    <w:rsid w:val="006B19D5"/>
    <w:rsid w:val="006D15E9"/>
    <w:rsid w:val="0070592B"/>
    <w:rsid w:val="00712752"/>
    <w:rsid w:val="0073326D"/>
    <w:rsid w:val="00752920"/>
    <w:rsid w:val="00773FC7"/>
    <w:rsid w:val="007B0FEE"/>
    <w:rsid w:val="007E41D5"/>
    <w:rsid w:val="00813598"/>
    <w:rsid w:val="00830DF1"/>
    <w:rsid w:val="00835EA0"/>
    <w:rsid w:val="00855D28"/>
    <w:rsid w:val="008604A3"/>
    <w:rsid w:val="0086321F"/>
    <w:rsid w:val="00913843"/>
    <w:rsid w:val="00932AA9"/>
    <w:rsid w:val="009566A2"/>
    <w:rsid w:val="00966B9D"/>
    <w:rsid w:val="009D083C"/>
    <w:rsid w:val="009D23CE"/>
    <w:rsid w:val="009D3CD2"/>
    <w:rsid w:val="00A318D5"/>
    <w:rsid w:val="00A36766"/>
    <w:rsid w:val="00A538B5"/>
    <w:rsid w:val="00A673ED"/>
    <w:rsid w:val="00AB7C63"/>
    <w:rsid w:val="00AF6AE0"/>
    <w:rsid w:val="00B40156"/>
    <w:rsid w:val="00B45140"/>
    <w:rsid w:val="00B453B8"/>
    <w:rsid w:val="00B53E13"/>
    <w:rsid w:val="00B96B60"/>
    <w:rsid w:val="00BA6EF3"/>
    <w:rsid w:val="00BD018A"/>
    <w:rsid w:val="00C00C76"/>
    <w:rsid w:val="00C202C7"/>
    <w:rsid w:val="00C25DA4"/>
    <w:rsid w:val="00C544E4"/>
    <w:rsid w:val="00C6192A"/>
    <w:rsid w:val="00C812AA"/>
    <w:rsid w:val="00C849B8"/>
    <w:rsid w:val="00C86EAF"/>
    <w:rsid w:val="00C9293C"/>
    <w:rsid w:val="00CD5CC4"/>
    <w:rsid w:val="00D07016"/>
    <w:rsid w:val="00D14B14"/>
    <w:rsid w:val="00D25B55"/>
    <w:rsid w:val="00D92CA8"/>
    <w:rsid w:val="00DF3FBA"/>
    <w:rsid w:val="00E34EFC"/>
    <w:rsid w:val="00E42AC2"/>
    <w:rsid w:val="00E46C32"/>
    <w:rsid w:val="00E735C8"/>
    <w:rsid w:val="00E75BAD"/>
    <w:rsid w:val="00EF5DD7"/>
    <w:rsid w:val="00F45669"/>
    <w:rsid w:val="00F5159D"/>
    <w:rsid w:val="00F540E1"/>
    <w:rsid w:val="00F5649F"/>
    <w:rsid w:val="00FC0FD8"/>
    <w:rsid w:val="00FD6492"/>
    <w:rsid w:val="00FD712C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50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uiPriority w:val="99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557463"/>
    <w:rPr>
      <w:rFonts w:cs="Times New Roman" w:hAnsi="Times New Roman" w:ascii="Times New Roman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557463"/>
    <w:rPr>
      <w:rFonts w:cs="Times New Roman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557463"/>
    <w:rPr>
      <w:rFonts w:cs="Times New Roman" w:hAnsi="Times New Roman" w:ascii="Times New Roman"/>
      <w:sz w:val="24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557463"/>
    <w:rPr>
      <w:rFonts w:cs="Times New Roman" w:hAnsi="Times New Roman" w:ascii="Times New Roman"/>
      <w:sz w:val="24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31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0E5B"/>
    <w:rPr>
      <w:sz w:val="24"/>
      <w:szCs w:val="24"/>
    </w:rPr>
  </w:style>
  <w:style w:styleId="Bezproreda" w:type="paragraph">
    <w:name w:val="No Spacing"/>
    <w:uiPriority w:val="1"/>
    <w:qFormat/>
    <w:rsid w:val="00310E5B"/>
    <w:rPr>
      <w:rFonts w:cstheme="minorBidi" w:eastAsiaTheme="minorHAnsi"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50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uiPriority w:val="99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557463"/>
    <w:rPr>
      <w:rFonts w:ascii="Times New Roman" w:cs="Times New Roman" w:hAnsi="Times New Roman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557463"/>
    <w:rPr>
      <w:rFonts w:cs="Times New Roman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31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0E5B"/>
    <w:rPr>
      <w:sz w:val="24"/>
      <w:szCs w:val="24"/>
    </w:rPr>
  </w:style>
  <w:style w:styleId="Bezproreda" w:type="paragraph">
    <w:name w:val="No Spacing"/>
    <w:uiPriority w:val="1"/>
    <w:qFormat/>
    <w:rsid w:val="00310E5B"/>
    <w:rPr>
      <w:rFonts w:cstheme="minorBidi"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269707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69707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69707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69707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69707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26970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2697076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2016.</izvorni_sadrzaj>
    <derivirana_varijabla naziv="DomainObject.Predmet.DatumOsnivanja_1">26.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Sp-23/2016</izvorni_sadrzaj>
    <derivirana_varijabla naziv="DomainObject.Predmet.OznakaBroj_1">Sp-23/2016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Mijo Maloča</izvorni_sadrzaj>
    <derivirana_varijabla naziv="DomainObject.Predmet.StrankaFormated_1">  Mijo Maloča</derivirana_varijabla>
  </DomainObject.Predmet.StrankaFormated>
  <DomainObject.Predmet.StrankaFormatedOIB>
    <izvorni_sadrzaj>  Mijo Maloča, OIB 24504337236</izvorni_sadrzaj>
    <derivirana_varijabla naziv="DomainObject.Predmet.StrankaFormatedOIB_1">  Mijo Maloča, OIB 24504337236</derivirana_varijabla>
  </DomainObject.Predmet.StrankaFormatedOIB>
  <DomainObject.Predmet.StrankaFormatedWithAdress>
    <izvorni_sadrzaj> Mijo Maloča, Franje Milićevića 14, 10000 Zagreb</izvorni_sadrzaj>
    <derivirana_varijabla naziv="DomainObject.Predmet.StrankaFormatedWithAdress_1"> Mijo Maloča, Franje Milićevića 14, 10000 Zagreb</derivirana_varijabla>
  </DomainObject.Predmet.StrankaFormatedWithAdress>
  <DomainObject.Predmet.StrankaFormatedWithAdressOIB>
    <izvorni_sadrzaj> Mijo Maloča, OIB 24504337236, Franje Milićevića 14, 10000 Zagreb</izvorni_sadrzaj>
    <derivirana_varijabla naziv="DomainObject.Predmet.StrankaFormatedWithAdressOIB_1"> Mijo Maloča, OIB 24504337236, Franje Milićevića 14, 10000 Zagreb</derivirana_varijabla>
  </DomainObject.Predmet.StrankaFormatedWithAdressOIB>
  <DomainObject.Predmet.StrankaWithAdress>
    <izvorni_sadrzaj>Mijo Maloča Franje Milićevića 14,10000 Zagreb</izvorni_sadrzaj>
    <derivirana_varijabla naziv="DomainObject.Predmet.StrankaWithAdress_1">Mijo Maloča Franje Milićevića 14,10000 Zagreb</derivirana_varijabla>
  </DomainObject.Predmet.StrankaWithAdress>
  <DomainObject.Predmet.StrankaWithAdressOIB>
    <izvorni_sadrzaj>Mijo Maloča, OIB 24504337236, Franje Milićevića 14,10000 Zagreb</izvorni_sadrzaj>
    <derivirana_varijabla naziv="DomainObject.Predmet.StrankaWithAdressOIB_1">Mijo Maloča, OIB 24504337236, Franje Milićevića 14,10000 Zagreb</derivirana_varijabla>
  </DomainObject.Predmet.StrankaWithAdressOIB>
  <DomainObject.Predmet.StrankaNazivFormated>
    <izvorni_sadrzaj>Mijo Maloča</izvorni_sadrzaj>
    <derivirana_varijabla naziv="DomainObject.Predmet.StrankaNazivFormated_1">Mijo Maloča</derivirana_varijabla>
  </DomainObject.Predmet.StrankaNazivFormated>
  <DomainObject.Predmet.StrankaNazivFormatedOIB>
    <izvorni_sadrzaj>Mijo Maloča, OIB 24504337236</izvorni_sadrzaj>
    <derivirana_varijabla naziv="DomainObject.Predmet.StrankaNazivFormatedOIB_1">Mijo Maloča, OIB 24504337236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Mijo Maloča</item>
    </izvorni_sadrzaj>
    <derivirana_varijabla naziv="DomainObject.Predmet.StrankaListFormated_1">
      <item>Mijo Maloča</item>
    </derivirana_varijabla>
  </DomainObject.Predmet.StrankaListFormated>
  <DomainObject.Predmet.StrankaListFormatedOIB>
    <izvorni_sadrzaj>
      <item>Mijo Maloča, OIB 24504337236</item>
    </izvorni_sadrzaj>
    <derivirana_varijabla naziv="DomainObject.Predmet.StrankaListFormatedOIB_1">
      <item>Mijo Maloča, OIB 24504337236</item>
    </derivirana_varijabla>
  </DomainObject.Predmet.StrankaListFormatedOIB>
  <DomainObject.Predmet.StrankaListFormatedWithAdress>
    <izvorni_sadrzaj>
      <item>Mijo Maloča, Franje Milićevića 14, 10000 Zagreb</item>
    </izvorni_sadrzaj>
    <derivirana_varijabla naziv="DomainObject.Predmet.StrankaListFormatedWithAdress_1">
      <item>Mijo Maloča, Franje Milićevića 14, 10000 Zagreb</item>
    </derivirana_varijabla>
  </DomainObject.Predmet.StrankaListFormatedWithAdress>
  <DomainObject.Predmet.StrankaListFormatedWithAdressOIB>
    <izvorni_sadrzaj>
      <item>Mijo Maloča, OIB 24504337236, Franje Milićevića 14, 10000 Zagreb</item>
    </izvorni_sadrzaj>
    <derivirana_varijabla naziv="DomainObject.Predmet.StrankaListFormatedWithAdressOIB_1">
      <item>Mijo Maloča, OIB 24504337236, Franje Milićevića 14, 10000 Zagreb</item>
    </derivirana_varijabla>
  </DomainObject.Predmet.StrankaListFormatedWithAdressOIB>
  <DomainObject.Predmet.StrankaListNazivFormated>
    <izvorni_sadrzaj>
      <item>Mijo Maloča</item>
    </izvorni_sadrzaj>
    <derivirana_varijabla naziv="DomainObject.Predmet.StrankaListNazivFormated_1">
      <item>Mijo Maloča</item>
    </derivirana_varijabla>
  </DomainObject.Predmet.StrankaListNazivFormated>
  <DomainObject.Predmet.StrankaListNazivFormatedOIB>
    <izvorni_sadrzaj>
      <item>Mijo Maloča, OIB 24504337236</item>
    </izvorni_sadrzaj>
    <derivirana_varijabla naziv="DomainObject.Predmet.StrankaListNazivFormatedOIB_1">
      <item>Mijo Maloča, OIB 24504337236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ZAGREBAČKA BANKA DIONIČKO DRUŠTVO</item>
      <item>Republika Hrvatska</item>
      <item>DO-Državno odvjetništvo</item>
    </izvorni_sadrzaj>
    <derivirana_varijabla naziv="DomainObject.Predmet.OstaliListFormated_1">
      <item>ZAGREBAČKA BANKA DIONIČKO DRUŠTVO</item>
      <item>Republika Hrvatska</item>
      <item>DO-Državno odvjetništvo</item>
    </derivirana_varijabla>
  </DomainObject.Predmet.OstaliListFormated>
  <DomainObject.Predmet.OstaliListFormatedOIB>
    <izvorni_sadrzaj>
      <item>ZAGREBAČKA BANKA DIONIČKO DRUŠTVO, OIB 92963223473</item>
      <item>Republika Hrvatska</item>
      <item>DO-Državno odvjetništvo</item>
    </izvorni_sadrzaj>
    <derivirana_varijabla naziv="DomainObject.Predmet.OstaliListFormatedOIB_1">
      <item>ZAGREBAČKA BANKA DIONIČKO DRUŠTVO, OIB 92963223473</item>
      <item>Republika Hrvatska</item>
      <item>DO-Državno odvjetništvo</item>
    </derivirana_varijabla>
  </DomainObject.Predmet.OstaliListFormatedOIB>
  <DomainObject.Predmet.OstaliListFormatedWithAdress>
    <izvorni_sadrzaj>
      <item>ZAGREBAČKA BANKA DIONIČKO DRUŠTVO, Trg bana Josipa Jelačića 10, 10000 Zagreb</item>
      <item>Republika Hrvatska</item>
      <item>DO-Državno odvjetništvo</item>
    </izvorni_sadrzaj>
    <derivirana_varijabla naziv="DomainObject.Predmet.OstaliListFormatedWithAdress_1">
      <item>ZAGREBAČKA BANKA DIONIČKO DRUŠTVO, Trg bana Josipa Jelačića 10, 10000 Zagreb</item>
      <item>Republika Hrvatska</item>
      <item>DO-Državno odvjetništvo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Republika Hrvatska</item>
      <item>DO-Državno odvjetništvo</item>
    </izvorni_sadrzaj>
    <derivirana_varijabla naziv="DomainObject.Predmet.OstaliListFormatedWithAdressOIB_1">
      <item>ZAGREBAČKA BANKA DIONIČKO DRUŠTVO, OIB 92963223473, Trg bana Josipa Jelačića 10, 10000 Zagreb</item>
      <item>Republika Hrvatska</item>
      <item>DO-Državno odvjetništvo</item>
    </derivirana_varijabla>
  </DomainObject.Predmet.OstaliListFormatedWithAdressOIB>
  <DomainObject.Predmet.OstaliListNazivFormated>
    <izvorni_sadrzaj>
      <item>ZAGREBAČKA BANKA DIONIČKO DRUŠTVO</item>
      <item>Republika Hrvatska</item>
      <item>DO-Državno odvjetništvo</item>
    </izvorni_sadrzaj>
    <derivirana_varijabla naziv="DomainObject.Predmet.OstaliListNazivFormated_1">
      <item>ZAGREBAČKA BANKA DIONIČKO DRUŠTVO</item>
      <item>Republika Hrvatska</item>
      <item>DO-Državno odvjetništvo</item>
    </derivirana_varijabla>
  </DomainObject.Predmet.OstaliListNazivFormated>
  <DomainObject.Predmet.OstaliListNazivFormatedOIB>
    <izvorni_sadrzaj>
      <item>ZAGREBAČKA BANKA DIONIČKO DRUŠTVO, OIB 92963223473</item>
      <item>Republika Hrvatska</item>
      <item>DO-Državno odvjetništvo</item>
    </izvorni_sadrzaj>
    <derivirana_varijabla naziv="DomainObject.Predmet.OstaliListNazivFormatedOIB_1">
      <item>ZAGREBAČKA BANKA DIONIČKO DRUŠTVO, OIB 92963223473</item>
      <item>Republika Hrvatska</item>
      <item>DO-Državno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Mijo Maloča</izvorni_sadrzaj>
    <derivirana_varijabla naziv="DomainObject.Predmet.StrankaIDrugi_1">Mijo Maloča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Mijo Maloča, OIB 24504337236, Franje Milićevića 14, 10000 Zagreb</izvorni_sadrzaj>
    <derivirana_varijabla naziv="DomainObject.Predmet.StrankaIDrugiAdressOIB_1">Mijo Maloča, OIB 24504337236, Franje Milićevića 14,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Mijo Maloča</item>
      <item>ZAGREBAČKA BANKA DIONIČKO DRUŠTVO</item>
      <item>Republika Hrvatska</item>
      <item>DO-Državno odvjetništvo</item>
    </izvorni_sadrzaj>
    <derivirana_varijabla naziv="DomainObject.Predmet.SudioniciListNaziv_1">
      <item>Mijo Maloča</item>
      <item>ZAGREBAČKA BANKA DIONIČKO DRUŠTVO</item>
      <item>Republika Hrvatska</item>
      <item>DO-Državno odvjetništvo</item>
    </derivirana_varijabla>
  </DomainObject.Predmet.SudioniciListNaziv>
  <DomainObject.Predmet.SudioniciListAdressOIB>
    <izvorni_sadrzaj>
      <item>Mijo Maloča, OIB 24504337236, Franje Milićevića 14,10000 Zagreb</item>
      <item>ZAGREBAČKA BANKA DIONIČKO DRUŠTVO, OIB 92963223473, Trg bana Josipa Jelačića 10,10000 Zagreb</item>
      <item>Republika Hrvatska</item>
      <item>DO-Državno odvjetništvo</item>
    </izvorni_sadrzaj>
    <derivirana_varijabla naziv="DomainObject.Predmet.SudioniciListAdressOIB_1">
      <item>Mijo Maloča, OIB 24504337236, Franje Milićevića 14,10000 Zagreb</item>
      <item>ZAGREBAČKA BANKA DIONIČKO DRUŠTVO, OIB 92963223473, Trg bana Josipa Jelačića 10,10000 Zagreb</item>
      <item>Republika Hrvatska</item>
      <item>DO-Državno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24504337236</item>
      <item>, OIB 92963223473</item>
      <item>, OIB null</item>
      <item>, OIB null</item>
    </izvorni_sadrzaj>
    <derivirana_varijabla naziv="DomainObject.Predmet.SudioniciListNazivOIB_1">
      <item>, OIB 24504337236</item>
      <item>, OIB 92963223473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876</properties:Words>
  <properties:Characters>4673</properties:Characters>
  <properties:Lines>120</properties:Lines>
  <properties:Paragraphs>46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2017-05-16T12:08:00Z</dcterms:created>
  <dc:creator>RH - TDU</dc:creator>
  <cp:lastModifiedBy>Jelena Pavić</cp:lastModifiedBy>
  <cp:lastPrinted>2017-05-16T12:11:00Z</cp:lastPrinted>
  <dcterms:modified xmlns:xsi="http://www.w3.org/2001/XMLSchema-instance" xsi:type="dcterms:W3CDTF">2017-05-16T12:26:00Z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