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994f" w14:paraId="173994f" w:rsidRDefault="00A8517D" w:rsidP="00A8517D" w:rsidR="00A8517D">
      <w:pPr>
        <w15:collapsed w:val="false"/>
      </w:pPr>
      <w:bookmarkStart w:name="_GoBack" w:id="0"/>
      <w:bookmarkEnd w:id="0"/>
    </w:p>
    <w:p w:rsidRDefault="00A8517D" w:rsidP="00A8517D" w:rsidR="00A8517D"/>
    <w:p w:rsidRDefault="00A8517D" w:rsidP="00A8517D" w:rsidR="00A8517D"/>
    <w:p w:rsidRDefault="00A8517D" w:rsidP="00A8517D" w:rsidR="00A8517D"/>
    <w:p w:rsidRDefault="00A8517D" w:rsidP="00A8517D" w:rsidR="00A8517D">
      <w:pPr>
        <w:shd w:fill="FFFFFF" w:color="auto" w:val="clear"/>
        <w:ind w:firstLine="708"/>
        <w:jc w:val="both"/>
      </w:pPr>
      <w:r>
        <w:rPr>
          <w:noProof/>
          <w:lang w:eastAsia="hr-HR" w:val="hr-HR"/>
        </w:rPr>
        <w:drawing>
          <wp:inline distR="0" distL="0" distB="0" distT="0">
            <wp:extent cy="898525" cx="675640"/>
            <wp:effectExtent b="0" r="0" t="0" l="0"/>
            <wp:docPr descr="cid:image001.png@01D21579.356E4190"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1579.356E41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517D" w:rsidP="00A8517D" w:rsidR="00A8517D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REPUBLIKA HRVATSKA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TRGOVAČKI SUD U OSIJEKU                                                          St-</w:t>
      </w:r>
      <w:r w:rsidR="000E51AE">
        <w:rPr>
          <w:color w:val="000000"/>
        </w:rPr>
        <w:t>350</w:t>
      </w:r>
      <w:r w:rsidRPr="00260EC4">
        <w:rPr>
          <w:color w:val="000000"/>
        </w:rPr>
        <w:t>/201</w:t>
      </w:r>
      <w:r w:rsidR="00EB7740">
        <w:rPr>
          <w:color w:val="000000"/>
        </w:rPr>
        <w:t>6-</w:t>
      </w:r>
      <w:r w:rsidR="000E51AE">
        <w:rPr>
          <w:color w:val="000000"/>
        </w:rPr>
        <w:t>4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STALNA SLUŽBA U SLAVONSKOM BRODU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 pobjede 13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35000 SLAVONSKI BROD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E P U B L I K A  H R V A T S K A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J E Š E N J E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 xml:space="preserve">TRGOVAČKI SUD U  OSIJEKU, STALNA SLUŽBA U SLAVONSKOM BRODU, po sucu Davorinu Pavičić, u pravnoj stvari predlagatelja FINA Regionalni centar Osijek, Podružnica Slavonski Brod, povodom prijedloga  vjerovnika za obustavom skraćenog stečajnog postupka i vođenjem redovnog stečajnog postupka za nad dužnikom </w:t>
      </w:r>
      <w:r w:rsidR="000E51AE">
        <w:rPr>
          <w:b/>
          <w:color w:val="000000"/>
        </w:rPr>
        <w:t>KRAJIĆ</w:t>
      </w:r>
      <w:r w:rsidR="00101570">
        <w:rPr>
          <w:b/>
          <w:color w:val="000000"/>
        </w:rPr>
        <w:t xml:space="preserve"> </w:t>
      </w:r>
      <w:r w:rsidR="00EB7740" w:rsidRPr="00EB7740">
        <w:rPr>
          <w:b/>
          <w:color w:val="000000"/>
        </w:rPr>
        <w:t xml:space="preserve"> d.o.o.</w:t>
      </w:r>
      <w:r w:rsidR="00AB3D5E" w:rsidRPr="00EB7740">
        <w:rPr>
          <w:b/>
          <w:color w:val="000000"/>
        </w:rPr>
        <w:t>,</w:t>
      </w:r>
      <w:r w:rsidR="00082099" w:rsidRPr="00260EC4">
        <w:rPr>
          <w:color w:val="000000"/>
        </w:rPr>
        <w:t xml:space="preserve"> </w:t>
      </w:r>
      <w:r w:rsidRPr="00260EC4">
        <w:rPr>
          <w:color w:val="000000"/>
        </w:rPr>
        <w:t xml:space="preserve"> </w:t>
      </w:r>
      <w:r w:rsidRPr="00260EC4">
        <w:rPr>
          <w:b/>
          <w:bCs/>
          <w:color w:val="000000"/>
        </w:rPr>
        <w:t xml:space="preserve">OIB: </w:t>
      </w:r>
      <w:r w:rsidR="000E51AE">
        <w:rPr>
          <w:b/>
          <w:bCs/>
          <w:color w:val="000000"/>
        </w:rPr>
        <w:t>64897412886</w:t>
      </w:r>
      <w:r w:rsidRPr="00260EC4">
        <w:rPr>
          <w:b/>
          <w:bCs/>
          <w:color w:val="000000"/>
        </w:rPr>
        <w:t xml:space="preserve"> sa sjedištem u </w:t>
      </w:r>
      <w:r w:rsidR="000E51AE">
        <w:rPr>
          <w:b/>
          <w:bCs/>
          <w:color w:val="000000"/>
        </w:rPr>
        <w:t>Dr. Mile Budaka 1</w:t>
      </w:r>
      <w:r w:rsidR="00101570">
        <w:rPr>
          <w:b/>
          <w:bCs/>
          <w:color w:val="000000"/>
        </w:rPr>
        <w:t xml:space="preserve">, </w:t>
      </w:r>
      <w:r w:rsidR="00E22002">
        <w:rPr>
          <w:b/>
          <w:bCs/>
          <w:color w:val="000000"/>
        </w:rPr>
        <w:t>Slavonski Brod</w:t>
      </w:r>
      <w:r w:rsidRPr="00260EC4">
        <w:rPr>
          <w:b/>
          <w:bCs/>
          <w:color w:val="000000"/>
        </w:rPr>
        <w:t>, dana 2</w:t>
      </w:r>
      <w:r w:rsidR="00CB7399">
        <w:rPr>
          <w:b/>
          <w:bCs/>
          <w:color w:val="000000"/>
        </w:rPr>
        <w:t>9</w:t>
      </w:r>
      <w:r w:rsidRPr="00260EC4">
        <w:rPr>
          <w:b/>
          <w:bCs/>
          <w:color w:val="000000"/>
        </w:rPr>
        <w:t>. rujna</w:t>
      </w:r>
      <w:r w:rsidRPr="00260EC4">
        <w:rPr>
          <w:color w:val="000000"/>
        </w:rPr>
        <w:t xml:space="preserve"> </w:t>
      </w:r>
      <w:r w:rsidRPr="00260EC4">
        <w:rPr>
          <w:b/>
          <w:color w:val="000000"/>
        </w:rPr>
        <w:t>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r i j e š i o  j e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A8517D" w:rsidP="00A8517D" w:rsidR="00A8517D" w:rsidRPr="00260EC4">
      <w:pPr>
        <w:pStyle w:val="ListParagraph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Postupak će se nastaviti nakon pravomoćnosti ovog rješenja po općim odredbama Stečajnog zakona.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Obrazloženje</w:t>
      </w: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</w:p>
    <w:p w:rsidRDefault="00101570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0E51AE">
        <w:rPr>
          <w:color w:val="000000"/>
        </w:rPr>
        <w:t>12</w:t>
      </w:r>
      <w:r w:rsidR="00A8517D" w:rsidRPr="00260EC4">
        <w:rPr>
          <w:color w:val="000000"/>
        </w:rPr>
        <w:t>.</w:t>
      </w:r>
      <w:r w:rsidR="000E51AE">
        <w:rPr>
          <w:color w:val="000000"/>
        </w:rPr>
        <w:t>veljače</w:t>
      </w:r>
      <w:r w:rsidR="00A8517D" w:rsidRPr="00260EC4">
        <w:rPr>
          <w:color w:val="000000"/>
        </w:rPr>
        <w:t xml:space="preserve"> 201</w:t>
      </w:r>
      <w:r w:rsidR="00CB7399">
        <w:rPr>
          <w:color w:val="000000"/>
        </w:rPr>
        <w:t>6</w:t>
      </w:r>
      <w:r w:rsidR="00A8517D" w:rsidRPr="00260EC4">
        <w:rPr>
          <w:color w:val="000000"/>
        </w:rPr>
        <w:t>.g. zaprimljen je zahtjev za provedbu skraćenog stečajnog postupka od strane FINE RC Osijek, Podružnica Slavonski Brod Klasa: 110-07/15-01/04 ur.br. 04-0</w:t>
      </w:r>
      <w:r w:rsidR="000E51AE">
        <w:rPr>
          <w:color w:val="000000"/>
        </w:rPr>
        <w:t>6-15-2706</w:t>
      </w:r>
      <w:r w:rsidR="00A8517D" w:rsidRPr="00260EC4">
        <w:rPr>
          <w:color w:val="000000"/>
        </w:rPr>
        <w:t>.</w:t>
      </w:r>
    </w:p>
    <w:p w:rsidRDefault="00396E02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>Dana 0</w:t>
      </w:r>
      <w:r w:rsidR="00384D18">
        <w:rPr>
          <w:color w:val="000000"/>
        </w:rPr>
        <w:t>9</w:t>
      </w:r>
      <w:r w:rsidR="00A8517D" w:rsidRPr="00260EC4">
        <w:rPr>
          <w:color w:val="000000"/>
        </w:rPr>
        <w:t>.</w:t>
      </w:r>
      <w:r w:rsidR="00CB7399">
        <w:rPr>
          <w:color w:val="000000"/>
        </w:rPr>
        <w:t>0</w:t>
      </w:r>
      <w:r w:rsidR="00384D18">
        <w:rPr>
          <w:color w:val="000000"/>
        </w:rPr>
        <w:t>3</w:t>
      </w:r>
      <w:r w:rsidR="00A8517D" w:rsidRPr="00260EC4">
        <w:rPr>
          <w:color w:val="000000"/>
        </w:rPr>
        <w:t>.201</w:t>
      </w:r>
      <w:r w:rsidR="00CB7399">
        <w:rPr>
          <w:color w:val="000000"/>
        </w:rPr>
        <w:t>6</w:t>
      </w:r>
      <w:r w:rsidR="00A8517D" w:rsidRPr="00260EC4">
        <w:rPr>
          <w:color w:val="000000"/>
        </w:rPr>
        <w:t>. sud je objavio oglas sukladno čl. 430. Stečaj</w:t>
      </w:r>
      <w:r w:rsidR="00101570">
        <w:rPr>
          <w:color w:val="000000"/>
        </w:rPr>
        <w:t>nog zakona broj St-</w:t>
      </w:r>
      <w:r w:rsidR="00384D18">
        <w:rPr>
          <w:color w:val="000000"/>
        </w:rPr>
        <w:t>350</w:t>
      </w:r>
      <w:r w:rsidR="00CB7399">
        <w:rPr>
          <w:color w:val="000000"/>
        </w:rPr>
        <w:t>/1</w:t>
      </w:r>
      <w:r w:rsidR="00676A11">
        <w:rPr>
          <w:color w:val="000000"/>
        </w:rPr>
        <w:t>6</w:t>
      </w:r>
      <w:r w:rsidR="00CB7399">
        <w:rPr>
          <w:color w:val="000000"/>
        </w:rPr>
        <w:t>-</w:t>
      </w:r>
      <w:r w:rsidR="00676A11">
        <w:rPr>
          <w:color w:val="000000"/>
        </w:rPr>
        <w:t>2</w:t>
      </w:r>
      <w:r>
        <w:rPr>
          <w:color w:val="000000"/>
        </w:rPr>
        <w:t xml:space="preserve"> od 0</w:t>
      </w:r>
      <w:r w:rsidR="00384D18">
        <w:rPr>
          <w:color w:val="000000"/>
        </w:rPr>
        <w:t>9</w:t>
      </w:r>
      <w:r w:rsidR="00A8517D" w:rsidRPr="00260EC4">
        <w:rPr>
          <w:color w:val="000000"/>
        </w:rPr>
        <w:t>.</w:t>
      </w:r>
      <w:r w:rsidR="00384D18">
        <w:rPr>
          <w:color w:val="000000"/>
        </w:rPr>
        <w:t>ožujka</w:t>
      </w:r>
      <w:r w:rsidR="00CC1DC2">
        <w:rPr>
          <w:color w:val="000000"/>
        </w:rPr>
        <w:t xml:space="preserve"> </w:t>
      </w:r>
      <w:r w:rsidR="00A8517D" w:rsidRPr="00260EC4">
        <w:rPr>
          <w:color w:val="000000"/>
        </w:rPr>
        <w:t xml:space="preserve"> 201</w:t>
      </w:r>
      <w:r w:rsidR="00CB7399">
        <w:rPr>
          <w:color w:val="000000"/>
        </w:rPr>
        <w:t>6</w:t>
      </w:r>
      <w:r w:rsidR="00A8517D" w:rsidRPr="00260EC4">
        <w:rPr>
          <w:color w:val="000000"/>
        </w:rPr>
        <w:t xml:space="preserve">.g.kojim je pozvao ovlaštene osobe za zastupanje dužnika da u roku od 15 dana od dana objave oglasa na mrežnoj stranici E oglasne ploče sudova podnesu sudu javnobilježnički ovjerovljeni prokazni popis imovine i obveza na propisanom obrascu, te vjerovnike da u roku do 45 dana od dana objave oglasa predlože </w:t>
      </w:r>
      <w:r w:rsidR="00A8517D" w:rsidRPr="00260EC4">
        <w:rPr>
          <w:color w:val="000000"/>
        </w:rPr>
        <w:lastRenderedPageBreak/>
        <w:t>otvaranje stečajnog postupka i uplate predujam u iznosu od 10.000,00 kn za pokriće troškova stečajnog postupka.</w:t>
      </w:r>
    </w:p>
    <w:p w:rsidRDefault="00A8517D" w:rsidP="00384D18" w:rsidR="00396E02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Dana</w:t>
      </w:r>
      <w:r w:rsidR="00CC1DC2">
        <w:rPr>
          <w:color w:val="000000"/>
        </w:rPr>
        <w:t xml:space="preserve"> </w:t>
      </w:r>
      <w:r w:rsidR="006F4E16">
        <w:rPr>
          <w:color w:val="000000"/>
        </w:rPr>
        <w:t>19</w:t>
      </w:r>
      <w:r w:rsidRPr="00260EC4">
        <w:rPr>
          <w:color w:val="000000"/>
        </w:rPr>
        <w:t>.</w:t>
      </w:r>
      <w:r w:rsidR="00CB7399">
        <w:rPr>
          <w:color w:val="000000"/>
        </w:rPr>
        <w:t>0</w:t>
      </w:r>
      <w:r w:rsidR="006F4E16">
        <w:rPr>
          <w:color w:val="000000"/>
        </w:rPr>
        <w:t>4</w:t>
      </w:r>
      <w:r w:rsidRPr="00260EC4">
        <w:rPr>
          <w:color w:val="000000"/>
        </w:rPr>
        <w:t>.201</w:t>
      </w:r>
      <w:r w:rsidR="00CB7399">
        <w:rPr>
          <w:color w:val="000000"/>
        </w:rPr>
        <w:t>6</w:t>
      </w:r>
      <w:r w:rsidRPr="00260EC4">
        <w:rPr>
          <w:color w:val="000000"/>
        </w:rPr>
        <w:t xml:space="preserve">.g. zaprimljen je prijedlog stečajnog vjerovnika </w:t>
      </w:r>
      <w:r w:rsidR="004251FB" w:rsidRPr="00260EC4">
        <w:rPr>
          <w:color w:val="000000"/>
        </w:rPr>
        <w:t>RH zastupana po ŽDO Slav.Brod</w:t>
      </w:r>
      <w:r w:rsidRPr="00260EC4">
        <w:rPr>
          <w:color w:val="000000"/>
        </w:rPr>
        <w:t xml:space="preserve"> </w:t>
      </w:r>
      <w:r w:rsidR="004251FB" w:rsidRPr="00260EC4">
        <w:rPr>
          <w:color w:val="000000"/>
        </w:rPr>
        <w:t xml:space="preserve"> da iz </w:t>
      </w:r>
      <w:r w:rsidRPr="00260EC4">
        <w:rPr>
          <w:color w:val="000000"/>
        </w:rPr>
        <w:t xml:space="preserve"> podataka Porezne uprave proizlazi da</w:t>
      </w:r>
      <w:r w:rsidR="00396E02">
        <w:rPr>
          <w:color w:val="000000"/>
        </w:rPr>
        <w:t xml:space="preserve"> je</w:t>
      </w:r>
      <w:r w:rsidRPr="00260EC4">
        <w:rPr>
          <w:color w:val="000000"/>
        </w:rPr>
        <w:t xml:space="preserve"> dužnik</w:t>
      </w:r>
      <w:r w:rsidR="004251FB" w:rsidRPr="00260EC4">
        <w:rPr>
          <w:color w:val="000000"/>
        </w:rPr>
        <w:t xml:space="preserve"> </w:t>
      </w:r>
      <w:r w:rsidR="00CC1DC2">
        <w:rPr>
          <w:color w:val="000000"/>
        </w:rPr>
        <w:t xml:space="preserve"> </w:t>
      </w:r>
      <w:r w:rsidR="00396E02">
        <w:rPr>
          <w:color w:val="000000"/>
        </w:rPr>
        <w:t xml:space="preserve">vlasnik </w:t>
      </w:r>
      <w:r w:rsidR="00384D18">
        <w:rPr>
          <w:color w:val="000000"/>
        </w:rPr>
        <w:t>vozila:</w:t>
      </w:r>
    </w:p>
    <w:p w:rsidRDefault="00384D18" w:rsidP="00384D18" w:rsidR="00384D18">
      <w:pPr>
        <w:pStyle w:val="ListParagraph"/>
        <w:numPr>
          <w:ilvl w:val="0"/>
          <w:numId w:val="4"/>
        </w:numPr>
        <w:shd w:fill="FFFFFF" w:color="auto" w:val="clear"/>
        <w:rPr>
          <w:color w:val="000000"/>
          <w:sz w:val="24"/>
          <w:szCs w:val="24"/>
        </w:rPr>
      </w:pPr>
      <w:r w:rsidRPr="00384D18">
        <w:rPr>
          <w:color w:val="000000"/>
          <w:sz w:val="24"/>
          <w:szCs w:val="24"/>
        </w:rPr>
        <w:t>Priključno vozilo, marke Krone, god.proizv. 1985., reg.oznake DA618BP</w:t>
      </w:r>
    </w:p>
    <w:p w:rsidRDefault="00384D18" w:rsidP="00384D18" w:rsidR="00384D18" w:rsidRPr="00384D18">
      <w:pPr>
        <w:pStyle w:val="ListParagraph"/>
        <w:numPr>
          <w:ilvl w:val="0"/>
          <w:numId w:val="4"/>
        </w:numPr>
        <w:shd w:fill="FFFFFF" w:color="auto" w:val="clea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Teretni automobil, marke Scania,god.proizv.1996.,reg.oznake DA618BR</w:t>
      </w:r>
    </w:p>
    <w:p w:rsidRDefault="008915FA" w:rsidP="009F0569" w:rsidR="008915FA" w:rsidRPr="00260EC4">
      <w:pPr>
        <w:shd w:fill="FFFFFF" w:color="auto" w:val="clear"/>
        <w:rPr>
          <w:color w:val="000000"/>
        </w:rPr>
      </w:pPr>
    </w:p>
    <w:p w:rsidRDefault="00A8517D" w:rsidP="008915FA" w:rsidR="00A8517D" w:rsidRPr="00260EC4">
      <w:pPr>
        <w:shd w:fill="FFFFFF" w:color="auto" w:val="clear"/>
        <w:ind w:firstLine="720"/>
        <w:rPr>
          <w:color w:val="000000"/>
        </w:rPr>
      </w:pPr>
      <w:r w:rsidRPr="00260EC4">
        <w:rPr>
          <w:color w:val="000000"/>
        </w:rPr>
        <w:t>Kako kod dužnika  postoji stečajni razlog jer je isti nesposoban za plaćanje, jer  iz zahtjeva FIN-e za provedbu skrać</w:t>
      </w:r>
      <w:r w:rsidR="00CB7399">
        <w:rPr>
          <w:color w:val="000000"/>
        </w:rPr>
        <w:t xml:space="preserve">enog stečajnog postupka na dan </w:t>
      </w:r>
      <w:r w:rsidR="00396E02">
        <w:rPr>
          <w:color w:val="000000"/>
        </w:rPr>
        <w:t>0</w:t>
      </w:r>
      <w:r w:rsidR="001754B5">
        <w:rPr>
          <w:color w:val="000000"/>
        </w:rPr>
        <w:t>1</w:t>
      </w:r>
      <w:r w:rsidRPr="00260EC4">
        <w:rPr>
          <w:color w:val="000000"/>
        </w:rPr>
        <w:t>.</w:t>
      </w:r>
      <w:r w:rsidR="001754B5">
        <w:rPr>
          <w:color w:val="000000"/>
        </w:rPr>
        <w:t>rujan</w:t>
      </w:r>
      <w:r w:rsidR="00CB7399">
        <w:rPr>
          <w:color w:val="000000"/>
        </w:rPr>
        <w:t xml:space="preserve"> </w:t>
      </w:r>
      <w:r w:rsidRPr="00260EC4">
        <w:rPr>
          <w:color w:val="000000"/>
        </w:rPr>
        <w:t xml:space="preserve"> 201</w:t>
      </w:r>
      <w:r w:rsidR="00396E02">
        <w:rPr>
          <w:color w:val="000000"/>
        </w:rPr>
        <w:t>5</w:t>
      </w:r>
      <w:r w:rsidRPr="00260EC4">
        <w:rPr>
          <w:color w:val="000000"/>
        </w:rPr>
        <w:t xml:space="preserve">.g. dužnik u očevidniku redoslijeda osnova za plaćanje ime evidentirane neizvršene osnove za plaćanje u neprekidnom razdoblju dužem od 120 dana u iznosu od </w:t>
      </w:r>
      <w:r w:rsidR="001754B5">
        <w:rPr>
          <w:color w:val="000000"/>
        </w:rPr>
        <w:t>560.720,80</w:t>
      </w:r>
      <w:r w:rsidRPr="00260EC4">
        <w:rPr>
          <w:color w:val="000000"/>
        </w:rPr>
        <w:t xml:space="preserve"> Kn , čime su ispunjeni uvjeti iz čl. 6.st.2. alineja 1.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Slijedom gore navedenog budući nisu ispunjeni uvjeti za istovremeno otvaranje i zaključenje stečajnog postupka nad dužnikom u smislu odredbe čl.431. SZ-a sukladno čl. 433. Stečajnog zakona obustavljen je skraćeni stečajni postupak nad dužnikom te određeno da će se postupak nastaviti primjenom općih odredbi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>U Slavonskom Brodu 2</w:t>
      </w:r>
      <w:r w:rsidR="00CB7399">
        <w:rPr>
          <w:color w:val="000000"/>
        </w:rPr>
        <w:t>9</w:t>
      </w:r>
      <w:r w:rsidRPr="00260EC4">
        <w:rPr>
          <w:color w:val="000000"/>
        </w:rPr>
        <w:t>. rujna 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 w:left="4956"/>
        <w:jc w:val="both"/>
        <w:rPr>
          <w:color w:val="000000"/>
        </w:rPr>
      </w:pPr>
      <w:r w:rsidRPr="00260EC4">
        <w:rPr>
          <w:color w:val="000000"/>
        </w:rPr>
        <w:t>     Stečajni sudac: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                                                                                                   Davorin Pavičić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Rj.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Rješenje nepravomoćno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Dostaviti: - predlagatelju FINA RC Osijek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Dužniku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ŽDO Građansko upravni odjel Sl.Brod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16 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iskazati riješeno obustavom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Kal. 16 dana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CB7399">
        <w:rPr>
          <w:color w:val="000000"/>
          <w:sz w:val="20"/>
          <w:szCs w:val="20"/>
        </w:rPr>
        <w:t>9</w:t>
      </w:r>
      <w:r>
        <w:rPr>
          <w:color w:val="000000"/>
          <w:sz w:val="20"/>
          <w:szCs w:val="20"/>
        </w:rPr>
        <w:t>.9.2016.                               S u d a c:</w:t>
      </w:r>
    </w:p>
    <w:p w:rsidRDefault="00A8517D" w:rsidP="00A8517D" w:rsidR="00A8517D">
      <w:pPr>
        <w:rPr>
          <w:rFonts w:hAnsi="Calibri" w:ascii="Calibri"/>
          <w:sz w:val="22"/>
          <w:szCs w:val="22"/>
        </w:rPr>
      </w:pPr>
    </w:p>
    <w:p w:rsidRDefault="00A8517D" w:rsidP="00A8517D" w:rsidR="00A8517D"/>
    <w:p w:rsidRDefault="00386D47" w:rsidP="00A8517D" w:rsidR="00386D47" w:rsidRPr="00A8517D"/>
    <w:sectPr w:rsidSect="007E65C9" w:rsidR="00386D47" w:rsidRPr="00A8517D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8F1" w:rsidR="003B78F1">
      <w:r>
        <w:separator/>
      </w:r>
    </w:p>
  </w:endnote>
  <w:endnote w:id="0" w:type="continuationSeparator">
    <w:p w:rsidRDefault="003B78F1" w:rsidR="003B7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8F1" w:rsidR="003B78F1">
      <w:r>
        <w:separator/>
      </w:r>
    </w:p>
  </w:footnote>
  <w:footnote w:id="0" w:type="continuationSeparator">
    <w:p w:rsidRDefault="003B78F1" w:rsidR="003B78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B27B9">
      <w:rPr>
        <w:rStyle w:val="PageNumber"/>
        <w:noProof/>
      </w:rPr>
      <w:t>2</w: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10BD4"/>
    <w:multiLevelType w:val="hybridMultilevel"/>
    <w:tmpl w:val="79E0231C"/>
    <w:lvl w:tplc="0C626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4C4A60"/>
    <w:multiLevelType w:val="hybridMultilevel"/>
    <w:tmpl w:val="F9C496CE"/>
    <w:lvl w:tplc="909C4EB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E21188A"/>
    <w:multiLevelType w:val="hybridMultilevel"/>
    <w:tmpl w:val="C96E1854"/>
    <w:lvl w:tplc="622A5B1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56"/>
    <w:rsid w:val="0000764C"/>
    <w:rsid w:val="00014753"/>
    <w:rsid w:val="00021AFA"/>
    <w:rsid w:val="00045765"/>
    <w:rsid w:val="0007732E"/>
    <w:rsid w:val="00082099"/>
    <w:rsid w:val="000A7E37"/>
    <w:rsid w:val="000E51AE"/>
    <w:rsid w:val="000E7B45"/>
    <w:rsid w:val="00101570"/>
    <w:rsid w:val="0010770F"/>
    <w:rsid w:val="00115F90"/>
    <w:rsid w:val="00141A0A"/>
    <w:rsid w:val="00164819"/>
    <w:rsid w:val="001754B5"/>
    <w:rsid w:val="00180091"/>
    <w:rsid w:val="001A0E38"/>
    <w:rsid w:val="001B49AD"/>
    <w:rsid w:val="001B61E8"/>
    <w:rsid w:val="001C52B1"/>
    <w:rsid w:val="001E411C"/>
    <w:rsid w:val="00202FD7"/>
    <w:rsid w:val="00234E26"/>
    <w:rsid w:val="00260EC4"/>
    <w:rsid w:val="00270024"/>
    <w:rsid w:val="002A48AD"/>
    <w:rsid w:val="002F4236"/>
    <w:rsid w:val="00320FB6"/>
    <w:rsid w:val="00376737"/>
    <w:rsid w:val="00384D18"/>
    <w:rsid w:val="00386D47"/>
    <w:rsid w:val="00396E02"/>
    <w:rsid w:val="003B78F1"/>
    <w:rsid w:val="003D4C34"/>
    <w:rsid w:val="003D7B1A"/>
    <w:rsid w:val="00423382"/>
    <w:rsid w:val="004251FB"/>
    <w:rsid w:val="00496575"/>
    <w:rsid w:val="004D2858"/>
    <w:rsid w:val="004D6207"/>
    <w:rsid w:val="004F3EC7"/>
    <w:rsid w:val="005A560F"/>
    <w:rsid w:val="005B67D1"/>
    <w:rsid w:val="005D4767"/>
    <w:rsid w:val="006037C6"/>
    <w:rsid w:val="0063551A"/>
    <w:rsid w:val="00643660"/>
    <w:rsid w:val="00653C99"/>
    <w:rsid w:val="00676A11"/>
    <w:rsid w:val="006B2238"/>
    <w:rsid w:val="006D7132"/>
    <w:rsid w:val="006F4E16"/>
    <w:rsid w:val="007225D1"/>
    <w:rsid w:val="00726965"/>
    <w:rsid w:val="00733DEB"/>
    <w:rsid w:val="007375BC"/>
    <w:rsid w:val="00741B20"/>
    <w:rsid w:val="00743734"/>
    <w:rsid w:val="00772AF0"/>
    <w:rsid w:val="00774B75"/>
    <w:rsid w:val="007760E7"/>
    <w:rsid w:val="007A34D9"/>
    <w:rsid w:val="007A508D"/>
    <w:rsid w:val="007B1B19"/>
    <w:rsid w:val="007C4A88"/>
    <w:rsid w:val="007D2C01"/>
    <w:rsid w:val="007E1684"/>
    <w:rsid w:val="007E65C9"/>
    <w:rsid w:val="00832B01"/>
    <w:rsid w:val="008337D1"/>
    <w:rsid w:val="0084417D"/>
    <w:rsid w:val="00854928"/>
    <w:rsid w:val="00863F5C"/>
    <w:rsid w:val="008915FA"/>
    <w:rsid w:val="008A3289"/>
    <w:rsid w:val="008A4749"/>
    <w:rsid w:val="008C46AD"/>
    <w:rsid w:val="008E1FC0"/>
    <w:rsid w:val="00960769"/>
    <w:rsid w:val="00964B86"/>
    <w:rsid w:val="00994C76"/>
    <w:rsid w:val="009B3DED"/>
    <w:rsid w:val="009E573E"/>
    <w:rsid w:val="009E7DF7"/>
    <w:rsid w:val="009F0569"/>
    <w:rsid w:val="009F1E55"/>
    <w:rsid w:val="009F213F"/>
    <w:rsid w:val="00A141B8"/>
    <w:rsid w:val="00A329F7"/>
    <w:rsid w:val="00A4414E"/>
    <w:rsid w:val="00A61A10"/>
    <w:rsid w:val="00A8517D"/>
    <w:rsid w:val="00AA565D"/>
    <w:rsid w:val="00AB27B9"/>
    <w:rsid w:val="00AB3D5E"/>
    <w:rsid w:val="00AD5A40"/>
    <w:rsid w:val="00B20AFE"/>
    <w:rsid w:val="00B36BBE"/>
    <w:rsid w:val="00B660E6"/>
    <w:rsid w:val="00B70B1F"/>
    <w:rsid w:val="00B92556"/>
    <w:rsid w:val="00BF4E89"/>
    <w:rsid w:val="00C00797"/>
    <w:rsid w:val="00C039B1"/>
    <w:rsid w:val="00C06FFE"/>
    <w:rsid w:val="00C353EB"/>
    <w:rsid w:val="00C36F0D"/>
    <w:rsid w:val="00C43B36"/>
    <w:rsid w:val="00C4628F"/>
    <w:rsid w:val="00CB67AD"/>
    <w:rsid w:val="00CB7399"/>
    <w:rsid w:val="00CC1DC2"/>
    <w:rsid w:val="00CC29A4"/>
    <w:rsid w:val="00CC4023"/>
    <w:rsid w:val="00CE13A6"/>
    <w:rsid w:val="00D018EB"/>
    <w:rsid w:val="00D343DB"/>
    <w:rsid w:val="00D6131E"/>
    <w:rsid w:val="00DE30FA"/>
    <w:rsid w:val="00E22002"/>
    <w:rsid w:val="00E43118"/>
    <w:rsid w:val="00E51284"/>
    <w:rsid w:val="00E64F7E"/>
    <w:rsid w:val="00E669DC"/>
    <w:rsid w:val="00E85381"/>
    <w:rsid w:val="00E85C00"/>
    <w:rsid w:val="00E96D17"/>
    <w:rsid w:val="00EA7781"/>
    <w:rsid w:val="00EB75C3"/>
    <w:rsid w:val="00EB7740"/>
    <w:rsid w:val="00EF4897"/>
    <w:rsid w:val="00F065B9"/>
    <w:rsid w:val="00F21F4A"/>
    <w:rsid w:val="00F64890"/>
    <w:rsid w:val="00F64A82"/>
    <w:rsid w:val="00F758FD"/>
    <w:rsid w:val="00F84845"/>
    <w:rsid w:val="00FB4BDC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hr-HR" w:val="hr-HR"/>
    </w:rPr>
  </w:style>
  <w:style w:styleId="PlaceholderText" w:type="character">
    <w:name w:val="Placeholder Text"/>
    <w:basedOn w:val="DefaultParagraphFont"/>
    <w:uiPriority w:val="99"/>
    <w:semiHidden/>
    <w:rsid w:val="00AB2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AB2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AB27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hr-HR" w:val="hr-HR"/>
    </w:rPr>
  </w:style>
  <w:style w:styleId="PlaceholderText" w:type="character">
    <w:name w:val="Placeholder Text"/>
    <w:basedOn w:val="DefaultParagraphFont"/>
    <w:uiPriority w:val="99"/>
    <w:semiHidden/>
    <w:rsid w:val="00AB2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AB2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AB2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64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21579.356E41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560720.80</izvorni_sadrzaj>
    <derivirana_varijabla naziv="DomainObject.Predmet.InicijalnaVrijednost_1">560720.80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St-350/2016</izvorni_sadrzaj>
    <derivirana_varijabla naziv="DomainObject.Predmet.OznakaBroj_1">St-350/2016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KRAJIĆ d.o.o. proizvodnja, trgovina i usluge</izvorni_sadrzaj>
    <derivirana_varijabla naziv="DomainObject.Predmet.ProtustrankaFormated_1">  KRAJIĆ d.o.o. proizvodnja, trgovina i usluge</derivirana_varijabla>
  </DomainObject.Predmet.ProtustrankaFormated>
  <DomainObject.Predmet.ProtustrankaFormatedOIB>
    <izvorni_sadrzaj>  KRAJIĆ d.o.o. proizvodnja, trgovina i usluge, OIB 64897412886</izvorni_sadrzaj>
    <derivirana_varijabla naziv="DomainObject.Predmet.ProtustrankaFormatedOIB_1">  KRAJIĆ d.o.o. proizvodnja, trgovina i usluge, OIB 64897412886</derivirana_varijabla>
  </DomainObject.Predmet.ProtustrankaFormatedOIB>
  <DomainObject.Predmet.ProtustrankaFormatedWithAdress>
    <izvorni_sadrzaj> KRAJIĆ d.o.o. proizvodnja, trgovina i usluge, Dr. Mile Budaka 1, 35000 Slavonski Brod</izvorni_sadrzaj>
    <derivirana_varijabla naziv="DomainObject.Predmet.ProtustrankaFormatedWithAdress_1"> KRAJIĆ d.o.o. proizvodnja, trgovina i usluge, Dr. Mile Budaka 1, 35000 Slavonski Brod</derivirana_varijabla>
  </DomainObject.Predmet.ProtustrankaFormatedWithAdress>
  <DomainObject.Predmet.ProtustrankaFormatedWithAdressOIB>
    <izvorni_sadrzaj> KRAJIĆ d.o.o. proizvodnja, trgovina i usluge, OIB 64897412886, Dr. Mile Budaka 1, 35000 Slavonski Brod</izvorni_sadrzaj>
    <derivirana_varijabla naziv="DomainObject.Predmet.ProtustrankaFormatedWithAdressOIB_1"> KRAJIĆ d.o.o. proizvodnja, trgovina i usluge, OIB 64897412886, Dr. Mile Budaka 1, 35000 Slavonski Brod</derivirana_varijabla>
  </DomainObject.Predmet.ProtustrankaFormatedWithAdressOIB>
  <DomainObject.Predmet.ProtustrankaWithAdress>
    <izvorni_sadrzaj>KRAJIĆ d.o.o. proizvodnja, trgovina i usluge Dr. Mile Budaka 1, 35000 Slavonski Brod</izvorni_sadrzaj>
    <derivirana_varijabla naziv="DomainObject.Predmet.ProtustrankaWithAdress_1">KRAJIĆ d.o.o. proizvodnja, trgovina i usluge Dr. Mile Budaka 1, 35000 Slavonski Brod</derivirana_varijabla>
  </DomainObject.Predmet.ProtustrankaWithAdress>
  <DomainObject.Predmet.ProtustrankaWithAdressOIB>
    <izvorni_sadrzaj>KRAJIĆ d.o.o. proizvodnja, trgovina i usluge, OIB 64897412886, Dr. Mile Budaka 1, 35000 Slavonski Brod</izvorni_sadrzaj>
    <derivirana_varijabla naziv="DomainObject.Predmet.ProtustrankaWithAdressOIB_1">KRAJIĆ d.o.o. proizvodnja, trgovina i usluge, OIB 64897412886, Dr. Mile Budaka 1, 35000 Slavonski Brod</derivirana_varijabla>
  </DomainObject.Predmet.ProtustrankaWithAdressOIB>
  <DomainObject.Predmet.ProtustrankaNazivFormated>
    <izvorni_sadrzaj>KRAJIĆ d.o.o. proizvodnja, trgovina i usluge</izvorni_sadrzaj>
    <derivirana_varijabla naziv="DomainObject.Predmet.ProtustrankaNazivFormated_1">KRAJIĆ d.o.o. proizvodnja, trgovina i usluge</derivirana_varijabla>
  </DomainObject.Predmet.ProtustrankaNazivFormated>
  <DomainObject.Predmet.ProtustrankaNazivFormatedOIB>
    <izvorni_sadrzaj>KRAJIĆ d.o.o. proizvodnja, trgovina i usluge, OIB 64897412886</izvorni_sadrzaj>
    <derivirana_varijabla naziv="DomainObject.Predmet.ProtustrankaNazivFormatedOIB_1">KRAJIĆ d.o.o. proizvodnja, trgovina i usluge, OIB 64897412886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KRAJIĆ d.o.o. proizvodnja, trgovina i usluge</item>
    </izvorni_sadrzaj>
    <derivirana_varijabla naziv="DomainObject.Predmet.ProtuStrankaListFormated_1">
      <item>KRAJIĆ d.o.o. proizvodnja, trgovina i usluge</item>
    </derivirana_varijabla>
  </DomainObject.Predmet.ProtuStrankaListFormated>
  <DomainObject.Predmet.ProtuStrankaListFormatedOIB>
    <izvorni_sadrzaj>
      <item>KRAJIĆ d.o.o. proizvodnja, trgovina i usluge, OIB 64897412886</item>
    </izvorni_sadrzaj>
    <derivirana_varijabla naziv="DomainObject.Predmet.ProtuStrankaListFormatedOIB_1">
      <item>KRAJIĆ d.o.o. proizvodnja, trgovina i usluge, OIB 64897412886</item>
    </derivirana_varijabla>
  </DomainObject.Predmet.ProtuStrankaListFormatedOIB>
  <DomainObject.Predmet.ProtuStrankaListFormatedWithAdress>
    <izvorni_sadrzaj>
      <item>KRAJIĆ d.o.o. proizvodnja, trgovina i usluge, Dr. Mile Budaka 1, 35000 Slavonski Brod</item>
    </izvorni_sadrzaj>
    <derivirana_varijabla naziv="DomainObject.Predmet.ProtuStrankaListFormatedWithAdress_1">
      <item>KRAJIĆ d.o.o. proizvodnja, trgovina i usluge, Dr. Mile Budaka 1, 35000 Slavonski Brod</item>
    </derivirana_varijabla>
  </DomainObject.Predmet.ProtuStrankaListFormatedWithAdress>
  <DomainObject.Predmet.ProtuStrankaListFormatedWithAdressOIB>
    <izvorni_sadrzaj>
      <item>KRAJIĆ d.o.o. proizvodnja, trgovina i usluge, OIB 64897412886, Dr. Mile Budaka 1, 35000 Slavonski Brod</item>
    </izvorni_sadrzaj>
    <derivirana_varijabla naziv="DomainObject.Predmet.ProtuStrankaListFormatedWithAdressOIB_1">
      <item>KRAJIĆ d.o.o. proizvodnja, trgovina i usluge, OIB 64897412886, Dr. Mile Budaka 1, 35000 Slavonski Brod</item>
    </derivirana_varijabla>
  </DomainObject.Predmet.ProtuStrankaListFormatedWithAdressOIB>
  <DomainObject.Predmet.ProtuStrankaListNazivFormated>
    <izvorni_sadrzaj>
      <item>KRAJIĆ d.o.o. proizvodnja, trgovina i usluge</item>
    </izvorni_sadrzaj>
    <derivirana_varijabla naziv="DomainObject.Predmet.ProtuStrankaListNazivFormated_1">
      <item>KRAJIĆ d.o.o. proizvodnja, trgovina i usluge</item>
    </derivirana_varijabla>
  </DomainObject.Predmet.ProtuStrankaListNazivFormated>
  <DomainObject.Predmet.ProtuStrankaListNazivFormatedOIB>
    <izvorni_sadrzaj>
      <item>KRAJIĆ d.o.o. proizvodnja, trgovina i usluge, OIB 64897412886</item>
    </izvorni_sadrzaj>
    <derivirana_varijabla naziv="DomainObject.Predmet.ProtuStrankaListNazivFormatedOIB_1">
      <item>KRAJIĆ d.o.o. proizvodnja, trgovina i usluge, OIB 64897412886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KRAJIĆ d.o.o. proizvodnja, trgovina i usluge</izvorni_sadrzaj>
    <derivirana_varijabla naziv="DomainObject.Predmet.ProtustrankaIDrugi_1">KRAJIĆ d.o.o. proizvodnja, trgovina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KRAJIĆ d.o.o. proizvodnja, trgovina i usluge, OIB 64897412886, Dr. Mile Budaka 1, 35000 Slavonski Brod</izvorni_sadrzaj>
    <derivirana_varijabla naziv="DomainObject.Predmet.ProtustrankaIDrugiAdressOIB_1">KRAJIĆ d.o.o. proizvodnja, trgovina i usluge, OIB 64897412886,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KRAJIĆ d.o.o. proizvodnja, trgovina i usluge</item>
    </izvorni_sadrzaj>
    <derivirana_varijabla naziv="DomainObject.Predmet.SudioniciListNaziv_1">
      <item>FINANCIJSKA AGENCIJA RC OSIJEK</item>
      <item>KRAJIĆ d.o.o. proizvodnja, trgovina i usluge</item>
    </derivirana_varijabla>
  </DomainObject.Predmet.SudioniciListNaziv>
  <DomainObject.Predmet.SudioniciListAdressOIB>
    <izvorni_sadrzaj>
      <item>FINANCIJSKA AGENCIJA RC OSIJEK, OIB 85821130368, P.Krešimira IV 20,35000 Slavonski Brod</item>
      <item>KRAJIĆ d.o.o. proizvodnja, trgovina i usluge, OIB 64897412886, Dr. Mile Budaka 1,35000 Slavonski Brod</item>
    </izvorni_sadrzaj>
    <derivirana_varijabla naziv="DomainObject.Predmet.SudioniciListAdressOIB_1">
      <item>FINANCIJSKA AGENCIJA RC OSIJEK, OIB 85821130368, P.Krešimira IV 20,35000 Slavonski Brod</item>
      <item>KRAJIĆ d.o.o. proizvodnja, trgovina i usluge, OIB 64897412886, Dr. Mile Budaka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64897412886</item>
    </izvorni_sadrzaj>
    <derivirana_varijabla naziv="DomainObject.Predmet.SudioniciListNazivOIB_1">
      <item>, OIB 85821130368</item>
      <item>, OIB 64897412886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484</properties:Words>
  <properties:Characters>2635</properties:Characters>
  <properties:Lines>114</properties:Lines>
  <properties:Paragraphs>39</properties:Paragraphs>
  <properties:TotalTime>17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2016-09-29T07:21:00Z</dcterms:created>
  <dc:creator>zbiondic</dc:creator>
  <cp:lastModifiedBy>Davorin Pavičić</cp:lastModifiedBy>
  <cp:lastPrinted>2016-09-29T07:20:00Z</cp:lastPrinted>
  <dcterms:modified xmlns:xsi="http://www.w3.org/2001/XMLSchema-instance" xsi:type="dcterms:W3CDTF">2016-09-29T12:09:00Z</dcterms:modified>
  <cp:revision>5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