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8a34" w14:paraId="9b88a34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A1588E">
        <w:t>3775/16-16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A1588E" w:rsidRPr="00123AFA">
        <w:rPr>
          <w:lang w:val="pt-BR"/>
        </w:rPr>
        <w:t>SERVUS-TRGOVINA d.o.o.</w:t>
      </w:r>
      <w:r w:rsidR="00A1588E" w:rsidRPr="00123AFA">
        <w:t>, OIB: 87524245642, Zagreb, Jarnovićeva 100</w:t>
      </w:r>
      <w:r>
        <w:rPr>
          <w:lang w:val="pt-BR"/>
        </w:rPr>
        <w:t xml:space="preserve">, </w:t>
      </w:r>
      <w:r w:rsidR="00A1588E">
        <w:t>4.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1588E" w:rsidRPr="00123AFA">
        <w:rPr>
          <w:lang w:val="pt-BR"/>
        </w:rPr>
        <w:t>SERVUS-TRGOVINA d.o.o.</w:t>
      </w:r>
      <w:r w:rsidR="00A1588E" w:rsidRPr="00123AFA">
        <w:t>, OIB: 87524245642, Zagreb, Jarnovićeva 100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A1588E">
        <w:t>3775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A1588E" w:rsidRPr="00123AFA">
        <w:rPr>
          <w:lang w:val="pt-BR"/>
        </w:rPr>
        <w:t>SERVUS-TRGOVINA d.o.o.</w:t>
      </w:r>
      <w:r w:rsidR="00A1588E" w:rsidRPr="00123AFA">
        <w:t>, OIB: 87524245642, Zagreb, Jarnovićeva 100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A1588E" w:rsidP="00A1588E" w:rsidR="00A1588E" w:rsidRPr="00123AFA">
      <w:pPr>
        <w:ind w:firstLine="709"/>
        <w:jc w:val="both"/>
        <w:rPr>
          <w:lang w:val="en-GB"/>
        </w:rPr>
      </w:pPr>
      <w:r w:rsidRPr="00123AF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1100 dana, u ukupnom iznosu od 5.505.107,39 kn, kao i da dužnik ima 1 zaposlenog. </w:t>
      </w:r>
      <w:r w:rsidRPr="00123AF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A1588E" w:rsidR="00A1588E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A1588E">
        <w:t>8. rujna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A1588E">
        <w:t>3. listopada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Spisu prileži podnesak </w:t>
      </w:r>
      <w:r>
        <w:t xml:space="preserve">Ministarstva financija, </w:t>
      </w:r>
      <w:r w:rsidR="00A1588E">
        <w:t>Porezna uprava, Područni ured Zagreb od 31. svibnja 2017. (list 12 spisa) kojim obavještava sud da uvidom u Informacijski sustav Porezne uprave te evidencije PBZO nisu utvrdili da dužnik posjeduje pokretnu odnosno nepokretnu imovinu te da dugovanje prema Poreznoj upravi na dana 31. svibnja 2017. iznosi 601.724,53 kn.</w:t>
      </w:r>
    </w:p>
    <w:p w:rsidRDefault="00DF2988" w:rsidP="00DF2988" w:rsidR="00DF2988" w:rsidRPr="0002701E">
      <w:pPr>
        <w:jc w:val="both"/>
      </w:pPr>
      <w:r>
        <w:tab/>
        <w:t xml:space="preserve">Sud je uvidom u Zajednički informacijski sustav zemljišnih knjiga i katastra od </w:t>
      </w:r>
      <w:r w:rsidR="00A1588E">
        <w:t>3. listopada</w:t>
      </w:r>
      <w:r>
        <w:t xml:space="preserve"> </w:t>
      </w:r>
      <w:r w:rsidRPr="0002701E">
        <w:t xml:space="preserve">2017. </w:t>
      </w:r>
      <w:r w:rsidR="005E4941">
        <w:t>(list 2</w:t>
      </w:r>
      <w:r w:rsidR="00A1588E">
        <w:t>4</w:t>
      </w:r>
      <w:r w:rsidRPr="0002701E">
        <w:t xml:space="preserve"> spisa) utvrdio da dužnik nije </w:t>
      </w:r>
      <w:r w:rsidR="0001278B" w:rsidRPr="0002701E">
        <w:t>vlasnik</w:t>
      </w:r>
      <w:r w:rsidRPr="0002701E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01278B">
        <w:t xml:space="preserve">18. svibnja 2017. (list </w:t>
      </w:r>
      <w:r w:rsidR="00A1588E">
        <w:t>6</w:t>
      </w:r>
      <w:r w:rsidR="0001278B">
        <w:t xml:space="preserve"> spisa) utvrđeno je da je dužnik na dan 15. svibnja 2017. u Očevidniku redoslijeda osnova za plaćanje imao neizvršene osnove za plaćanje u neprekinutom razdoblju od </w:t>
      </w:r>
      <w:r w:rsidR="00A1588E">
        <w:t>1722</w:t>
      </w:r>
      <w:r w:rsidR="0001278B">
        <w:t xml:space="preserve"> dana u ukupnom iznosu od </w:t>
      </w:r>
      <w:r w:rsidR="00A1588E">
        <w:t>4.934.013,56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1588E">
        <w:t>4.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7A7CA9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7A7CA9" w:rsidP="00C359B6" w:rsidR="007A7CA9">
      <w:pPr>
        <w:pStyle w:val="Bezproreda"/>
        <w:ind w:left="4956"/>
        <w:jc w:val="right"/>
      </w:pPr>
      <w:r>
        <w:t>Za točnost otpravka - ovlašteni službenik</w:t>
      </w:r>
    </w:p>
    <w:p w:rsidRDefault="007A7CA9" w:rsidP="00C359B6" w:rsidR="007A7CA9">
      <w:pPr>
        <w:pStyle w:val="Bezproreda"/>
        <w:ind w:left="4956"/>
        <w:jc w:val="right"/>
      </w:pPr>
      <w:r>
        <w:t>Karmela Dolenc</w:t>
      </w:r>
    </w:p>
    <w:p w:rsidRDefault="007A7CA9" w:rsidP="00065B42" w:rsidR="007A7CA9"/>
    <w:sectPr w:rsidSect="001B2E63" w:rsidR="007A7CA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A7CA9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DF2988">
          <w:rPr>
            <w:sz w:val="24"/>
          </w:rPr>
          <w:t>3</w:t>
        </w:r>
        <w:r w:rsidR="00A1588E">
          <w:rPr>
            <w:sz w:val="24"/>
          </w:rPr>
          <w:t>775</w:t>
        </w:r>
        <w:r w:rsidR="00DF2988">
          <w:rPr>
            <w:sz w:val="24"/>
          </w:rPr>
          <w:t>/16-</w:t>
        </w:r>
        <w:r w:rsidR="005C109B">
          <w:rPr>
            <w:sz w:val="24"/>
          </w:rPr>
          <w:t>1</w:t>
        </w:r>
        <w:r w:rsidR="00A1588E">
          <w:rPr>
            <w:sz w:val="24"/>
          </w:rPr>
          <w:t>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5C109B"/>
    <w:rsid w:val="005E4941"/>
    <w:rsid w:val="0062522C"/>
    <w:rsid w:val="00652C5D"/>
    <w:rsid w:val="00662884"/>
    <w:rsid w:val="006850B7"/>
    <w:rsid w:val="00704DD0"/>
    <w:rsid w:val="007150E9"/>
    <w:rsid w:val="00754CF2"/>
    <w:rsid w:val="007A7CA9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7926"/>
    <w:rsid w:val="00CE176E"/>
    <w:rsid w:val="00D24310"/>
    <w:rsid w:val="00D346E6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A7CA9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A7CA9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3775</izvorni_sadrzaj>
    <derivirana_varijabla naziv="DomainObject.Predmet.Broj_1">3775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St-3775/2016</izvorni_sadrzaj>
    <derivirana_varijabla naziv="DomainObject.Predmet.OznakaBroj_1">St-3775/2016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SERVUS-TRGOVINA, d.o.o. zastupanog po punomoćniku Nikola Serdar</izvorni_sadrzaj>
    <derivirana_varijabla naziv="DomainObject.Predmet.ProtustrankaFormated_1">  SERVUS-TRGOVINA, d.o.o. zastupanog po punomoćniku Nikola Serdar</derivirana_varijabla>
  </DomainObject.Predmet.ProtustrankaFormated>
  <DomainObject.Predmet.ProtustrankaFormatedOIB>
    <izvorni_sadrzaj>  SERVUS-TRGOVINA, d.o.o., OIB 87524245642 zastupanog po punomoćniku Nikola Serdar</izvorni_sadrzaj>
    <derivirana_varijabla naziv="DomainObject.Predmet.ProtustrankaFormatedOIB_1">  SERVUS-TRGOVINA, d.o.o., OIB 87524245642 zastupanog po punomoćniku Nikola Serdar</derivirana_varijabla>
  </DomainObject.Predmet.ProtustrankaFormatedOIB>
  <DomainObject.Predmet.ProtustrankaFormatedWithAdress>
    <izvorni_sadrzaj> SERVUS-TRGOVINA, d.o.o., Jarnovićeva 100, 10000 Zagreb zastupanog po punomoćniku Nikola Serdar</izvorni_sadrzaj>
    <derivirana_varijabla naziv="DomainObject.Predmet.ProtustrankaFormatedWithAdress_1"> SERVUS-TRGOVINA, d.o.o., Jarnovićeva 100, 10000 Zagreb zastupanog po punomoćniku Nikola Serdar</derivirana_varijabla>
  </DomainObject.Predmet.ProtustrankaFormatedWithAdress>
  <DomainObject.Predmet.ProtustrankaFormatedWithAdressOIB>
    <izvorni_sadrzaj> SERVUS-TRGOVINA, d.o.o., OIB 87524245642, Jarnovićeva 100, 10000 Zagreb zastupanog po punomoćniku Nikola Serdar</izvorni_sadrzaj>
    <derivirana_varijabla naziv="DomainObject.Predmet.ProtustrankaFormatedWithAdressOIB_1"> SERVUS-TRGOVINA, d.o.o., OIB 87524245642, Jarnovićeva 100, 10000 Zagreb zastupanog po punomoćniku Nikola Serdar</derivirana_varijabla>
  </DomainObject.Predmet.ProtustrankaFormatedWithAdressOIB>
  <DomainObject.Predmet.ProtustrankaWithAdress>
    <izvorni_sadrzaj>SERVUS-TRGOVINA, d.o.o. Jarnovićeva 100, 10000 Zagreb</izvorni_sadrzaj>
    <derivirana_varijabla naziv="DomainObject.Predmet.ProtustrankaWithAdress_1">SERVUS-TRGOVINA, d.o.o. Jarnovićeva 100, 10000 Zagreb</derivirana_varijabla>
  </DomainObject.Predmet.ProtustrankaWithAdress>
  <DomainObject.Predmet.ProtustrankaWithAdressOIB>
    <izvorni_sadrzaj>SERVUS-TRGOVINA, d.o.o., OIB 87524245642, Jarnovićeva 100, 10000 Zagreb</izvorni_sadrzaj>
    <derivirana_varijabla naziv="DomainObject.Predmet.ProtustrankaWithAdressOIB_1">SERVUS-TRGOVINA, d.o.o., OIB 87524245642, Jarnovićeva 100, 10000 Zagreb</derivirana_varijabla>
  </DomainObject.Predmet.ProtustrankaWithAdressOIB>
  <DomainObject.Predmet.ProtustrankaNazivFormated>
    <izvorni_sadrzaj>SERVUS-TRGOVINA, d.o.o.</izvorni_sadrzaj>
    <derivirana_varijabla naziv="DomainObject.Predmet.ProtustrankaNazivFormated_1">SERVUS-TRGOVINA, d.o.o.</derivirana_varijabla>
  </DomainObject.Predmet.ProtustrankaNazivFormated>
  <DomainObject.Predmet.ProtustrankaNazivFormatedOIB>
    <izvorni_sadrzaj>SERVUS-TRGOVINA, d.o.o., OIB 87524245642</izvorni_sadrzaj>
    <derivirana_varijabla naziv="DomainObject.Predmet.ProtustrankaNazivFormatedOIB_1">SERVUS-TRGOVINA, d.o.o., OIB 87524245642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SERVUS-TRGOVINA, d.o.o. zastupanog po punomoćniku Nikola Serdar</item>
    </izvorni_sadrzaj>
    <derivirana_varijabla naziv="DomainObject.Predmet.ProtuStrankaListFormated_1">
      <item>SERVUS-TRGOVINA, d.o.o. zastupanog po punomoćniku Nikola Serdar</item>
    </derivirana_varijabla>
  </DomainObject.Predmet.ProtuStrankaListFormated>
  <DomainObject.Predmet.ProtuStrankaListFormatedOIB>
    <izvorni_sadrzaj>
      <item>SERVUS-TRGOVINA, d.o.o., OIB 87524245642 zastupanog po punomoćniku Nikola Serdar</item>
    </izvorni_sadrzaj>
    <derivirana_varijabla naziv="DomainObject.Predmet.ProtuStrankaListFormatedOIB_1">
      <item>SERVUS-TRGOVINA, d.o.o., OIB 87524245642 zastupanog po punomoćniku Nikola Serdar</item>
    </derivirana_varijabla>
  </DomainObject.Predmet.ProtuStrankaListFormatedOIB>
  <DomainObject.Predmet.ProtuStrankaListFormatedWithAdress>
    <izvorni_sadrzaj>
      <item>SERVUS-TRGOVINA, d.o.o., Jarnovićeva 100, 10000 Zagreb zastupanog po punomoćniku Nikola Serdar</item>
    </izvorni_sadrzaj>
    <derivirana_varijabla naziv="DomainObject.Predmet.ProtuStrankaListFormatedWithAdress_1">
      <item>SERVUS-TRGOVINA, d.o.o., Jarnovićeva 100, 10000 Zagreb zastupanog po punomoćniku Nikola Serdar</item>
    </derivirana_varijabla>
  </DomainObject.Predmet.ProtuStrankaListFormatedWithAdress>
  <DomainObject.Predmet.ProtuStrankaListFormatedWithAdressOIB>
    <izvorni_sadrzaj>
      <item>SERVUS-TRGOVINA, d.o.o., OIB 87524245642, Jarnovićeva 100, 10000 Zagreb zastupanog po punomoćniku Nikola Serdar</item>
    </izvorni_sadrzaj>
    <derivirana_varijabla naziv="DomainObject.Predmet.ProtuStrankaListFormatedWithAdressOIB_1">
      <item>SERVUS-TRGOVINA, d.o.o., OIB 87524245642, Jarnovićeva 100, 10000 Zagreb zastupanog po punomoćniku Nikola Serdar</item>
    </derivirana_varijabla>
  </DomainObject.Predmet.ProtuStrankaListFormatedWithAdressOIB>
  <DomainObject.Predmet.ProtuStrankaListNazivFormated>
    <izvorni_sadrzaj>
      <item>SERVUS-TRGOVINA, d.o.o.</item>
    </izvorni_sadrzaj>
    <derivirana_varijabla naziv="DomainObject.Predmet.ProtuStrankaListNazivFormated_1">
      <item>SERVUS-TRGOVINA, d.o.o.</item>
    </derivirana_varijabla>
  </DomainObject.Predmet.ProtuStrankaListNazivFormated>
  <DomainObject.Predmet.ProtuStrankaListNazivFormatedOIB>
    <izvorni_sadrzaj>
      <item>SERVUS-TRGOVINA, d.o.o., OIB 87524245642</item>
    </izvorni_sadrzaj>
    <derivirana_varijabla naziv="DomainObject.Predmet.ProtuStrankaListNazivFormatedOIB_1">
      <item>SERVUS-TRGOVINA, d.o.o., OIB 87524245642</item>
    </derivirana_varijabla>
  </DomainObject.Predmet.ProtuStrankaListNazivFormatedOIB>
  <DomainObject.Predmet.OstaliListFormated>
    <izvorni_sadrzaj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Formated_1">
      <item>Nikola Serdar punomoćnik sudionika u postupku SERVUS-TRGOVINA, d.o.o.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Formated>
  <DomainObject.Predmet.OstaliListFormatedOIB>
    <izvorni_sadrzaj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FormatedOIB_1">
      <item>Nikola Serdar, OIB 03285563503 punomoćnik sudionika u postupku SERVUS-TRGOVINA, d.o.o.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FormatedOIB>
  <DomainObject.Predmet.OstaliListFormatedWithAdress>
    <izvorni_sadrzaj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izvorni_sadrzaj>
    <derivirana_varijabla naziv="DomainObject.Predmet.OstaliListFormatedWithAdress_1">
      <item>Nikola Serdar, SV. MATEJA 60, 10000 Zagreb punomoćnik sudionika u postupku SERVUS-TRGOVINA, d.o.o.</item>
      <item>PODRAVSKA BANKA dioničko društvo, Opatička 3, 48000 Koprivnica</item>
      <item>PARTNER BANKA d.d. ZAGREB, Vončinina 2, 10000 Zagreb</item>
      <item>HRVATSKA POŠTANSKA BANKA, dioničko društvo, Jurišićeva 4, 10000 Zagreb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izvorni_sadrzaj>
    <derivirana_varijabla naziv="DomainObject.Predmet.OstaliListFormatedWithAdressOIB_1">
      <item>Nikola Serdar, OIB 03285563503, SV. MATEJA 60, 10000 Zagreb punomoćnik sudionika u postupku SERVUS-TRGOVINA, d.o.o.</item>
      <item>PODRAVSKA BANKA dioničko društvo, OIB 97326283154, Opatička 3, 48000 Koprivnica</item>
      <item>PARTNER BANKA d.d. ZAGREB, OIB 71221608291, Vončinina 2, 10000 Zagreb</item>
      <item>HRVATSKA POŠTANSKA BANKA, dioničko društvo, OIB 87939104217, Jurišićeva 4, 10000 Zagreb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Nikola Serdar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OstaliListNazivFormated_1">
      <item>Nikola Serdar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OstaliListNazivFormated>
  <DomainObject.Predmet.OstaliListNazivFormatedOIB>
    <izvorni_sadrzaj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izvorni_sadrzaj>
    <derivirana_varijabla naziv="DomainObject.Predmet.OstaliListNazivFormatedOIB_1">
      <item>Nikola Serdar, OIB 03285563503</item>
      <item>PODRAVSKA BANKA dioničko društvo, OIB 97326283154</item>
      <item>PARTNER BANKA d.d. ZAGREB, OIB 71221608291</item>
      <item>HRVATSKA POŠTANSKA BANKA, dioničko društvo, OIB 87939104217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SERVUS-TRGOVINA, d.o.o.</izvorni_sadrzaj>
    <derivirana_varijabla naziv="DomainObject.Predmet.ProtustrankaIDrugi_1">SERVUS-TRGOVINA,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SERVUS-TRGOVINA, d.o.o., OIB 87524245642, Jarnovićeva 100, 10000 Zagreb</izvorni_sadrzaj>
    <derivirana_varijabla naziv="DomainObject.Predmet.ProtustrankaIDrugiAdressOIB_1">SERVUS-TRGOVINA, d.o.o., OIB 87524245642,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</izvorni_sadrzaj>
    <derivirana_varijabla naziv="DomainObject.Predmet.SudioniciListNaziv_1">
      <item>FINA Regionalni centar Zagreb</item>
      <item>SERVUS-TRGOVINA, d.o.o.</item>
      <item>Nikola Serdar</item>
      <item>PODRAVSKA BANKA dioničko društvo</item>
      <item>PARTNER BANKA d.d. ZAGREB</item>
      <item>HRVATSKA POŠTANSKA BANKA, dioničko društvo</item>
      <item>KARLOVAČKA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</izvorni_sadrzaj>
    <derivirana_varijabla naziv="DomainObject.Predmet.SudioniciListAdressOIB_1">
      <item>FINA Regionalni centar Zagreb, OIB 85821130368, Trg svibanjskih žrtava 1995. br. 1,10000 Zagreb</item>
      <item>SERVUS-TRGOVINA, d.o.o., OIB 87524245642, Jarnovićeva 100,10000 Zagreb</item>
      <item>Nikola Serdar, OIB 03285563503, SV. MATEJA 60,10000 Zagreb</item>
      <item>PODRAVSKA BANKA dioničko društvo, OIB 97326283154, Opatička 3,48000 Koprivnica</item>
      <item>PARTNER BANKA d.d. ZAGREB, OIB 71221608291, Vončinina 2,10000 Zagreb</item>
      <item>HRVATSKA POŠTANSKA BANKA, dioničko društvo, OIB 87939104217, Jurišićeva 4,10000 Zagreb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87524245642</item>
      <item>, OIB 03285563503</item>
      <item>, OIB 97326283154</item>
      <item>, OIB 71221608291</item>
      <item>, OIB 87939104217</item>
      <item>, OIB 08106331075</item>
    </izvorni_sadrzaj>
    <derivirana_varijabla naziv="DomainObject.Predmet.SudioniciListNazivOIB_1">
      <item>, OIB 85821130368</item>
      <item>, OIB 87524245642</item>
      <item>, OIB 03285563503</item>
      <item>, OIB 97326283154</item>
      <item>, OIB 71221608291</item>
      <item>, OIB 87939104217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D70CF-B4EF-43F3-BD6F-B6AB3CC1B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760</properties:Words>
  <properties:Characters>4271</properties:Characters>
  <properties:Lines>85</properties:Lines>
  <properties:Paragraphs>27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2017-10-04T08:16:00Z</cp:lastPrinted>
  <dcterms:modified xmlns:xsi="http://www.w3.org/2001/XMLSchema-instance" xsi:type="dcterms:W3CDTF">2017-10-04T08:16:00Z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