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f15f5" w14:paraId="dcf15f5" w:rsidRDefault="00840526" w:rsidP="00840526" w:rsidR="00840526">
      <w:pPr>
        <w15:collapsed w:val="false"/>
        <w:rPr>
          <w:sz w:val="24"/>
          <w:lang w:val="hr-HR"/>
        </w:rPr>
      </w:pPr>
      <w:bookmarkStart w:name="_GoBack" w:id="0"/>
      <w:bookmarkEnd w:id="0"/>
    </w:p>
    <w:p w:rsidRDefault="0001011C" w:rsidP="0001011C" w:rsidR="0001011C">
      <w:pPr>
        <w:pStyle w:val="Naslov1"/>
        <w:jc w:val="right"/>
        <w:rPr>
          <w:szCs w:val="24"/>
        </w:rPr>
      </w:pPr>
      <w:r>
        <w:rPr>
          <w:szCs w:val="24"/>
        </w:rPr>
        <w:t xml:space="preserve">13. Sp-22/2017-3               </w:t>
      </w: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Republika Hrvatska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Općinski sud u Osijeku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Europska avenija 7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31000  OSIJEK</w:t>
      </w: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    I M E     R E P U B L I K E    H R V A T S K E </w:t>
      </w:r>
    </w:p>
    <w:p w:rsidRDefault="0001011C" w:rsidP="0001011C" w:rsidR="0001011C">
      <w:pPr>
        <w:jc w:val="center"/>
        <w:rPr>
          <w:sz w:val="24"/>
          <w:szCs w:val="24"/>
          <w:lang w:val="hr-HR"/>
        </w:rPr>
      </w:pPr>
    </w:p>
    <w:p w:rsidRDefault="0001011C" w:rsidP="0001011C" w:rsidR="0001011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R J E Š E N J E </w:t>
      </w:r>
    </w:p>
    <w:p w:rsidRDefault="0001011C" w:rsidP="0001011C" w:rsidR="0001011C">
      <w:pPr>
        <w:jc w:val="center"/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Općinski sud u Osijeku po sucu Dalmoslavi Grgić, kao sucu pojedincu, u pravnoj stvari predlagatelja – potrošača Vesne Jakić iz Osijeka, Umaška 17, OIB: 27364197722, radi stečaja potrošača, dana 5. prosinca 2017. godine,  </w:t>
      </w:r>
    </w:p>
    <w:p w:rsidRDefault="0001011C" w:rsidP="0001011C" w:rsidR="0001011C">
      <w:pPr>
        <w:rPr>
          <w:bCs/>
          <w:sz w:val="24"/>
          <w:szCs w:val="24"/>
          <w:lang w:val="hr-HR"/>
        </w:rPr>
      </w:pPr>
    </w:p>
    <w:p w:rsidRDefault="0001011C" w:rsidP="0001011C" w:rsidR="0001011C">
      <w:pPr>
        <w:jc w:val="center"/>
        <w:rPr>
          <w:bCs/>
          <w:sz w:val="24"/>
          <w:szCs w:val="24"/>
          <w:lang w:val="hr-HR"/>
        </w:rPr>
      </w:pPr>
      <w:r>
        <w:rPr>
          <w:bCs/>
          <w:sz w:val="24"/>
          <w:szCs w:val="24"/>
          <w:lang w:val="hr-HR"/>
        </w:rPr>
        <w:t>r i j e š i o    j e</w:t>
      </w:r>
    </w:p>
    <w:p w:rsidRDefault="0001011C" w:rsidP="0001011C" w:rsidR="0001011C">
      <w:pPr>
        <w:jc w:val="center"/>
        <w:rPr>
          <w:bCs/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d b a c u j e    s e    prijedlog predlagatelja – potrošača Vesne Jakić za otvaranje postupka stečaja potrošača kao nedopušten </w:t>
      </w:r>
    </w:p>
    <w:p w:rsidRDefault="00777D1A" w:rsidP="0001011C" w:rsidR="00777D1A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pStyle w:val="Naslov2"/>
        <w:rPr>
          <w:bCs/>
          <w:szCs w:val="24"/>
          <w:lang w:val="hr-HR"/>
        </w:rPr>
      </w:pPr>
      <w:r>
        <w:rPr>
          <w:bCs/>
          <w:szCs w:val="24"/>
        </w:rPr>
        <w:t>Obrazloženje</w:t>
      </w: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777D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Predlagatelj je podnio ovome sudu dana 25. travnja 2017. godine prijedlog za otvaranje postupka stečaja potrošača. Uz prijedlog je priložila  potvrdu  FINE da nije uspio pokušaj sklapanja izvansudskog sporazuma u izvansudskom postupku nad potrošačem od 24. travnja 2017. godine. </w:t>
      </w:r>
      <w:r w:rsidR="00777D1A">
        <w:rPr>
          <w:sz w:val="24"/>
          <w:szCs w:val="24"/>
          <w:lang w:val="hr-HR"/>
        </w:rPr>
        <w:t xml:space="preserve">Uz prijedlog je priložila plan ispunjenja obveza i popis imovine i obveza.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777D1A" w:rsidP="0001011C" w:rsidR="00777D1A">
      <w:pPr>
        <w:jc w:val="both"/>
        <w:rPr>
          <w:sz w:val="24"/>
          <w:szCs w:val="24"/>
          <w:lang w:val="hr-HR"/>
        </w:rPr>
      </w:pPr>
    </w:p>
    <w:p w:rsidRDefault="00777D1A" w:rsidP="0001011C" w:rsidR="00777D1A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Plan ispunjenja obveza predlagateljice nema propisan sadržaj iz odredbe čl. 17 st. 1 Zakona o stečaju potrošača (Narodne Novine 100/15). Prema navedenoj odredbi plan ispunjenja mora sadržavati postotak umanjenja obveza, iznos za isplatu, rokove isplate i način ispunjenja obveze prema svakom vjerovniku, a predlagatelj navodi samo umanjenje obveze od 100 % prema svim vjerovnicima što zapravo predstavlja prijedlog za oprost dugova, a ne plan ispunjenja obveza. Naime odredbom čl. 44 st. 1 Zakona o stečaju potrošača propisano je da se postupak stečaja potrošača pokreće na prijedlog potrošača, a prema st. 3 propisano je da je uz prijedlog potrošač dužan priložiti potvrdu iz čl. 18 st. 3 Zakona o stečaju potrošača, popis imovine i obveza te plan ispunjenja obveza, a prema st. 4 propisano je da ako potrošač u prijedlogu za otvaranje postupka stečaja potrošača ne podnese isprave iz st. 3 sud će prijedlog odbaciti. </w:t>
      </w:r>
    </w:p>
    <w:p w:rsidRDefault="00B772BC" w:rsidP="0001011C" w:rsidR="00B772BC">
      <w:pPr>
        <w:jc w:val="both"/>
        <w:rPr>
          <w:sz w:val="24"/>
          <w:szCs w:val="24"/>
          <w:lang w:val="hr-HR"/>
        </w:rPr>
      </w:pPr>
    </w:p>
    <w:p w:rsidRDefault="00B772BC" w:rsidP="0001011C" w:rsidR="00B772B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Slijedom navedenog plan ispunjenja obveza predlagatelja nem azakonom propisan sadržaj u smislu odredbe čl. 17 st. 1 zakona o stečaju potrošaka te s obzirom na navedene odredbe isti je odbačen kao nedopušten te je odlučeno kao u izreci rješenja.</w:t>
      </w:r>
    </w:p>
    <w:p w:rsidRDefault="00B772BC" w:rsidP="0001011C" w:rsidR="00B772B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 xml:space="preserve">Navedeni stav ovoga suda u skladu je sa stavom Županijskog suda u Rijeci izraženog u odluci broj Gž-1157/2017 i Županijskog suda u Osijeku broj Gž-2594/2017. </w:t>
      </w: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Osijeku,  </w:t>
      </w:r>
      <w:r w:rsidR="00777D1A">
        <w:rPr>
          <w:sz w:val="24"/>
          <w:szCs w:val="24"/>
          <w:lang w:val="hr-HR"/>
        </w:rPr>
        <w:t>5. prosinca</w:t>
      </w:r>
      <w:r>
        <w:rPr>
          <w:sz w:val="24"/>
          <w:szCs w:val="24"/>
          <w:lang w:val="hr-HR"/>
        </w:rPr>
        <w:t xml:space="preserve">  2017. godine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Dalmoslava Grgić,v.r.  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POUKA O PRAVNOM LIJEKU: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Protiv ovog rješenja nezadovoljna stranka ima pravo žalbe u roku 15 dana, od dana primitka istog. Žalba se podnosi u tri istovjetn</w:t>
      </w:r>
      <w:r w:rsidR="00B772BC">
        <w:rPr>
          <w:sz w:val="24"/>
          <w:szCs w:val="24"/>
          <w:lang w:val="hr-HR"/>
        </w:rPr>
        <w:t xml:space="preserve">a primjerka, putem ovoga suda, Županijskom sudu u Šibeniku.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DOSTAVITI: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1. predlagatelju – potrošaču 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2. vjerovnicima 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Odvjetničko društvo Leko i Parnteri, OIB: 35913314365, Domagojeva 18,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Addiko banka d.d., OIB: 14036333877, Slavonska  avenija 6,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Slatinska banka d.d., OIB: 42252496579, V. Nazora 2, 33520 Slatina,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OTP banka d.d., OIB: 52508873833, Domovinskog rata 3, 23000 Zadar,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RAIFFEISENBANK Austria d.d., OIB: 53056966535, Magazinska cesta 69,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Privredna banka Zagreb d.d., OIB: 02535697732, Radnička cesta 50,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Grad Osijek, OIB: 30050049642, Franje Kuhača 9, 31000 Osijek,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SVEA EKONOMI d.o.o., OIB: 1786354241, Avenija Većeslava Holjevca 40,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ISKON Internet d.d., OIB: 36779353407, Garićgradska 18,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Odvjetnik Ivica Leko, OIB: 86331625549, K.A. Stepinca 17, 31000 Osijek,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B2 KAPITAL d.o.o., OIB: 57509775367, Radnička cesta 41, 10000 Zagreb,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FINA ZAGREB, OIB: 85821130368, Ulica grada Vukovara 70, 10000 Zagreb         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ODO Osijek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punomoćnici vjerovnika EOS MATRIX d.o.o. Zagreb -  Sonji Šoštar, odvjetnici iz  Samobora</w:t>
      </w: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punomoćniku vjerovnika Miroslava Sertića - Draženu Srbu, odvjetniku iz Osijeka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NAKON PRAVOMOĆNOSTI 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Ministarstvu pravosuđa Republike Hrvatske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</w:p>
    <w:p w:rsidRDefault="0001011C" w:rsidP="0001011C" w:rsidR="0001011C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             </w:t>
      </w:r>
      <w:r>
        <w:rPr>
          <w:sz w:val="24"/>
          <w:szCs w:val="24"/>
          <w:lang w:val="hr-HR"/>
        </w:rPr>
        <w:tab/>
        <w:t xml:space="preserve"> Za točnost otpravka-ovlašteni službenik</w:t>
      </w:r>
    </w:p>
    <w:p w:rsidRDefault="0001011C" w:rsidP="0001011C" w:rsidR="0001011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Ranka Đukić </w:t>
      </w:r>
    </w:p>
    <w:p w:rsidRDefault="00AB00F8" w:rsidP="0001011C" w:rsidR="00AB00F8" w:rsidRPr="00C263A0">
      <w:pPr>
        <w:rPr>
          <w:sz w:val="24"/>
          <w:szCs w:val="24"/>
          <w:lang w:val="hr-HR"/>
        </w:rPr>
      </w:pPr>
    </w:p>
    <w:sectPr w:rsidSect="00777D1A" w:rsidR="00AB00F8" w:rsidRPr="00C263A0">
      <w:headerReference w:type="even" r:id="rId10"/>
      <w:headerReference w:type="default" r:id="rId11"/>
      <w:headerReference w:type="first" r:id="rId12"/>
      <w:pgSz w:h="16838" w:w="11906"/>
      <w:pgMar w:gutter="0" w:footer="720" w:header="720" w:left="1800" w:bottom="1440" w:right="1800" w:top="1440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A15" w:rsidR="00E14A15">
      <w:r>
        <w:separator/>
      </w:r>
    </w:p>
  </w:endnote>
  <w:endnote w:id="0" w:type="continuationSeparator">
    <w:p w:rsidRDefault="00E14A15" w:rsidR="00E14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A15" w:rsidR="00E14A15">
      <w:r>
        <w:separator/>
      </w:r>
    </w:p>
  </w:footnote>
  <w:footnote w:id="0" w:type="continuationSeparator">
    <w:p w:rsidRDefault="00E14A15" w:rsidR="00E14A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168" w:rsidR="00A541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4168" w:rsidR="00A541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56812205"/>
      <w:docPartObj>
        <w:docPartGallery w:val="Page Numbers (Top of Page)"/>
        <w:docPartUnique/>
      </w:docPartObj>
    </w:sdtPr>
    <w:sdtEndPr/>
    <w:sdtContent>
      <w:p w:rsidRDefault="0001011C" w:rsidR="0001011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04DC" w:rsidRPr="005804D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01011C" w:rsidP="0001011C" w:rsidR="00572E48" w:rsidRPr="0001011C">
    <w:pPr>
      <w:pStyle w:val="Naslov1"/>
      <w:jc w:val="right"/>
      <w:rPr>
        <w:szCs w:val="24"/>
      </w:rPr>
    </w:pPr>
    <w:r>
      <w:rPr>
        <w:szCs w:val="24"/>
      </w:rPr>
      <w:t xml:space="preserve">13. Sp-22/2017-3              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011C" w:rsidP="00777D1A" w:rsidR="0001011C">
    <w:pPr>
      <w:pStyle w:val="Zaglavlje"/>
    </w:pPr>
  </w:p>
  <w:p w:rsidRDefault="0001011C" w:rsidR="0001011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25752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A42464C"/>
    <w:multiLevelType w:val="hybridMultilevel"/>
    <w:tmpl w:val="3DE617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AC57E47"/>
    <w:multiLevelType w:val="hybridMultilevel"/>
    <w:tmpl w:val="49F24D3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221"/>
    <w:rsid w:val="0001011C"/>
    <w:rsid w:val="000B43C1"/>
    <w:rsid w:val="00137C2D"/>
    <w:rsid w:val="001C2130"/>
    <w:rsid w:val="001D386C"/>
    <w:rsid w:val="0022216A"/>
    <w:rsid w:val="002520DD"/>
    <w:rsid w:val="00287BBC"/>
    <w:rsid w:val="00295D11"/>
    <w:rsid w:val="002B5C53"/>
    <w:rsid w:val="002C64BB"/>
    <w:rsid w:val="004016EC"/>
    <w:rsid w:val="0042541F"/>
    <w:rsid w:val="00462BC3"/>
    <w:rsid w:val="005541E4"/>
    <w:rsid w:val="00561588"/>
    <w:rsid w:val="005704A9"/>
    <w:rsid w:val="00572E48"/>
    <w:rsid w:val="005804DC"/>
    <w:rsid w:val="005A4175"/>
    <w:rsid w:val="005C2135"/>
    <w:rsid w:val="006E7221"/>
    <w:rsid w:val="00777D1A"/>
    <w:rsid w:val="007C3181"/>
    <w:rsid w:val="008000B6"/>
    <w:rsid w:val="008001EE"/>
    <w:rsid w:val="00840526"/>
    <w:rsid w:val="008F394D"/>
    <w:rsid w:val="00910F4D"/>
    <w:rsid w:val="009354D7"/>
    <w:rsid w:val="009B1214"/>
    <w:rsid w:val="00A20C77"/>
    <w:rsid w:val="00A54168"/>
    <w:rsid w:val="00A87AB5"/>
    <w:rsid w:val="00AB00F8"/>
    <w:rsid w:val="00B042A3"/>
    <w:rsid w:val="00B4749F"/>
    <w:rsid w:val="00B62C52"/>
    <w:rsid w:val="00B772BC"/>
    <w:rsid w:val="00B97F60"/>
    <w:rsid w:val="00C135A1"/>
    <w:rsid w:val="00C263A0"/>
    <w:rsid w:val="00C43B37"/>
    <w:rsid w:val="00C602C9"/>
    <w:rsid w:val="00C7390D"/>
    <w:rsid w:val="00DE3719"/>
    <w:rsid w:val="00E11CA3"/>
    <w:rsid w:val="00E14A15"/>
    <w:rsid w:val="00E70493"/>
    <w:rsid w:val="00EA2D5B"/>
    <w:rsid w:val="00ED178B"/>
    <w:rsid w:val="00ED39D5"/>
    <w:rsid w:val="00F65AF3"/>
    <w:rsid w:val="00FA2AEC"/>
    <w:rsid w:val="00FD36E3"/>
    <w:rsid w:val="00FE7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C7390D"/>
    <w:rPr>
      <w:sz w:val="24"/>
    </w:rPr>
  </w:style>
  <w:style w:customStyle="true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01011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D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D5B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D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D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sz w:val="24"/>
      <w:lang w:val="hr-HR"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sz w:val="24"/>
    </w:rPr>
  </w:style>
  <w:style w:styleId="Naslov3" w:type="paragraph">
    <w:name w:val="heading 3"/>
    <w:basedOn w:val="Normal"/>
    <w:next w:val="Normal"/>
    <w:qFormat/>
    <w:pPr>
      <w:keepNext/>
      <w:ind w:left="5040"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E7236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C7390D"/>
    <w:rPr>
      <w:sz w:val="24"/>
    </w:rPr>
  </w:style>
  <w:style w:customStyle="1" w:styleId="Naslov2Char" w:type="character">
    <w:name w:val="Naslov 2 Char"/>
    <w:basedOn w:val="Zadanifontodlomka"/>
    <w:link w:val="Naslov2"/>
    <w:rsid w:val="00C7390D"/>
    <w:rPr>
      <w:sz w:val="24"/>
      <w:lang w:val="en-AU"/>
    </w:rPr>
  </w:style>
  <w:style w:customStyle="1" w:styleId="TijelotekstaChar" w:type="character">
    <w:name w:val="Tijelo teksta Char"/>
    <w:basedOn w:val="Zadanifontodlomka"/>
    <w:link w:val="Tijeloteksta"/>
    <w:rsid w:val="00C7390D"/>
    <w:rPr>
      <w:sz w:val="24"/>
      <w:lang w:val="en-AU"/>
    </w:rPr>
  </w:style>
  <w:style w:styleId="Odlomakpopisa" w:type="paragraph">
    <w:name w:val="List Paragraph"/>
    <w:basedOn w:val="Normal"/>
    <w:uiPriority w:val="34"/>
    <w:qFormat/>
    <w:rsid w:val="0042541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01011C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A2D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D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D5B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D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D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200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62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4704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692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588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161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346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Dalmoslava</izvorni_sadrzaj>
    <derivirana_varijabla naziv="DomainObject.DonositeljOdluke.Ime_1">Dalmoslava</derivirana_varijabla>
  </DomainObject.DonositeljOdluke.Ime>
  <DomainObject.DonositeljOdluke.Prezime>
    <izvorni_sadrzaj>Grgić</izvorni_sadrzaj>
    <derivirana_varijabla naziv="DomainObject.DonositeljOdluke.Prezime_1">Grgić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2017.</izvorni_sadrzaj>
    <derivirana_varijabla naziv="DomainObject.Predmet.DatumOsnivanja_1">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Sp-22/2017</izvorni_sadrzaj>
    <derivirana_varijabla naziv="DomainObject.Predmet.OznakaBroj_1">Sp-22/2017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13.ref.</izvorni_sadrzaj>
    <derivirana_varijabla naziv="DomainObject.Predmet.Referada.Oznaka_1">13.ref.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Dalmoslava Grgić</izvorni_sadrzaj>
    <derivirana_varijabla naziv="DomainObject.Predmet.Referada.Sudac_1">Dalmoslava Grgić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Jakić</izvorni_sadrzaj>
    <derivirana_varijabla naziv="DomainObject.Predmet.StrankaFormated_1">  Vesna Jakić</derivirana_varijabla>
  </DomainObject.Predmet.StrankaFormated>
  <DomainObject.Predmet.StrankaFormatedOIB>
    <izvorni_sadrzaj>  Vesna Jakić, OIB 27364197722</izvorni_sadrzaj>
    <derivirana_varijabla naziv="DomainObject.Predmet.StrankaFormatedOIB_1">  Vesna Jakić, OIB 27364197722</derivirana_varijabla>
  </DomainObject.Predmet.StrankaFormatedOIB>
  <DomainObject.Predmet.StrankaFormatedWithAdress>
    <izvorni_sadrzaj> Vesna Jakić, Umaška 17, 31000 Osijek</izvorni_sadrzaj>
    <derivirana_varijabla naziv="DomainObject.Predmet.StrankaFormatedWithAdress_1"> Vesna Jakić, Umaška 17, 31000 Osijek</derivirana_varijabla>
  </DomainObject.Predmet.StrankaFormatedWithAdress>
  <DomainObject.Predmet.StrankaFormatedWithAdressOIB>
    <izvorni_sadrzaj> Vesna Jakić, OIB 27364197722, Umaška 17, 31000 Osijek</izvorni_sadrzaj>
    <derivirana_varijabla naziv="DomainObject.Predmet.StrankaFormatedWithAdressOIB_1"> Vesna Jakić, OIB 27364197722, Umaška 17, 31000 Osijek</derivirana_varijabla>
  </DomainObject.Predmet.StrankaFormatedWithAdressOIB>
  <DomainObject.Predmet.StrankaWithAdress>
    <izvorni_sadrzaj>Vesna Jakić Umaška 17,31000 Osijek</izvorni_sadrzaj>
    <derivirana_varijabla naziv="DomainObject.Predmet.StrankaWithAdress_1">Vesna Jakić Umaška 17,31000 Osijek</derivirana_varijabla>
  </DomainObject.Predmet.StrankaWithAdress>
  <DomainObject.Predmet.StrankaWithAdressOIB>
    <izvorni_sadrzaj>Vesna Jakić, OIB 27364197722, Umaška 17,31000 Osijek</izvorni_sadrzaj>
    <derivirana_varijabla naziv="DomainObject.Predmet.StrankaWithAdressOIB_1">Vesna Jakić, OIB 27364197722, Umaška 17,31000 Osijek</derivirana_varijabla>
  </DomainObject.Predmet.StrankaWithAdressOIB>
  <DomainObject.Predmet.StrankaNazivFormated>
    <izvorni_sadrzaj>Vesna Jakić</izvorni_sadrzaj>
    <derivirana_varijabla naziv="DomainObject.Predmet.StrankaNazivFormated_1">Vesna Jakić</derivirana_varijabla>
  </DomainObject.Predmet.StrankaNazivFormated>
  <DomainObject.Predmet.StrankaNazivFormatedOIB>
    <izvorni_sadrzaj>Vesna Jakić, OIB 27364197722</izvorni_sadrzaj>
    <derivirana_varijabla naziv="DomainObject.Predmet.StrankaNazivFormatedOIB_1">Vesna Jakić, OIB 27364197722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KATICA BOGDAN</izvorni_sadrzaj>
    <derivirana_varijabla naziv="DomainObject.Predmet.Zapisnicar_1">KATICA BOGDAN</derivirana_varijabla>
  </DomainObject.Predmet.Zapisnicar>
  <DomainObject.Predmet.StrankaListFormated>
    <izvorni_sadrzaj>
      <item>Vesna Jakić</item>
    </izvorni_sadrzaj>
    <derivirana_varijabla naziv="DomainObject.Predmet.StrankaListFormated_1">
      <item>Vesna Jakić</item>
    </derivirana_varijabla>
  </DomainObject.Predmet.StrankaListFormated>
  <DomainObject.Predmet.StrankaListFormatedOIB>
    <izvorni_sadrzaj>
      <item>Vesna Jakić, OIB 27364197722</item>
    </izvorni_sadrzaj>
    <derivirana_varijabla naziv="DomainObject.Predmet.StrankaListFormatedOIB_1">
      <item>Vesna Jakić, OIB 27364197722</item>
    </derivirana_varijabla>
  </DomainObject.Predmet.StrankaListFormatedOIB>
  <DomainObject.Predmet.StrankaListFormatedWithAdress>
    <izvorni_sadrzaj>
      <item>Vesna Jakić, Umaška 17, 31000 Osijek</item>
    </izvorni_sadrzaj>
    <derivirana_varijabla naziv="DomainObject.Predmet.StrankaListFormatedWithAdress_1">
      <item>Vesna Jakić, Umaška 17, 31000 Osijek</item>
    </derivirana_varijabla>
  </DomainObject.Predmet.StrankaListFormatedWithAdress>
  <DomainObject.Predmet.StrankaListFormatedWithAdressOIB>
    <izvorni_sadrzaj>
      <item>Vesna Jakić, OIB 27364197722, Umaška 17, 31000 Osijek</item>
    </izvorni_sadrzaj>
    <derivirana_varijabla naziv="DomainObject.Predmet.StrankaListFormatedWithAdressOIB_1">
      <item>Vesna Jakić, OIB 27364197722, Umaška 17, 31000 Osijek</item>
    </derivirana_varijabla>
  </DomainObject.Predmet.StrankaListFormatedWithAdressOIB>
  <DomainObject.Predmet.StrankaListNazivFormated>
    <izvorni_sadrzaj>
      <item>Vesna Jakić</item>
    </izvorni_sadrzaj>
    <derivirana_varijabla naziv="DomainObject.Predmet.StrankaListNazivFormated_1">
      <item>Vesna Jakić</item>
    </derivirana_varijabla>
  </DomainObject.Predmet.StrankaListNazivFormated>
  <DomainObject.Predmet.StrankaListNazivFormatedOIB>
    <izvorni_sadrzaj>
      <item>Vesna Jakić, OIB 27364197722</item>
    </izvorni_sadrzaj>
    <derivirana_varijabla naziv="DomainObject.Predmet.StrankaListNazivFormatedOIB_1">
      <item>Vesna Jakić, OIB 27364197722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 OSIJEK</item>
      <item>Dražen Srb</item>
      <item>Odvjetnica SONJA ŠOŠTAR</item>
    </izvorni_sadrzaj>
    <derivirana_varijabla naziv="DomainObject.Predmet.OstaliListFormated_1">
      <item>ODO OSIJEK</item>
      <item>Dražen Srb</item>
      <item>Odvjetnica SONJA ŠOŠTAR</item>
    </derivirana_varijabla>
  </DomainObject.Predmet.OstaliListFormated>
  <DomainObject.Predmet.OstaliListFormatedOIB>
    <izvorni_sadrzaj>
      <item>ODO OSIJEK</item>
      <item>Dražen Srb</item>
      <item>Odvjetnica SONJA ŠOŠTAR</item>
    </izvorni_sadrzaj>
    <derivirana_varijabla naziv="DomainObject.Predmet.OstaliListFormatedOIB_1">
      <item>ODO OSIJEK</item>
      <item>Dražen Srb</item>
      <item>Odvjetnica SONJA ŠOŠTAR</item>
    </derivirana_varijabla>
  </DomainObject.Predmet.OstaliListFormatedOIB>
  <DomainObject.Predmet.OstaliListFormatedWithAdress>
    <izvorni_sadrzaj>
      <item>ODO OSIJEK, Trg A. Starčevića 7/I, 31000 Osijek</item>
      <item>Dražen Srb, Park kralja Petra Krešimira IV br.1/II, 31000 Osijek</item>
      <item>Odvjetnica SONJA ŠOŠTAR, Kleščićeva 7, 10430 Samobor</item>
    </izvorni_sadrzaj>
    <derivirana_varijabla naziv="DomainObject.Predmet.OstaliListFormatedWithAdress_1">
      <item>ODO OSIJEK, Trg A. Starčevića 7/I, 31000 Osijek</item>
      <item>Dražen Srb, Park kralja Petra Krešimira IV br.1/II, 31000 Osijek</item>
      <item>Odvjetnica SONJA ŠOŠTAR, Kleščićeva 7, 10430 Samobor</item>
    </derivirana_varijabla>
  </DomainObject.Predmet.OstaliListFormatedWithAdress>
  <DomainObject.Predmet.OstaliListFormatedWithAdressOIB>
    <izvorni_sadrzaj>
      <item>ODO OSIJEK, Trg A. Starčevića 7/I, 31000 Osijek</item>
      <item>Dražen Srb, Park kralja Petra Krešimira IV br.1/II, 31000 Osijek</item>
      <item>Odvjetnica SONJA ŠOŠTAR, Kleščićeva 7, 10430 Samobor</item>
    </izvorni_sadrzaj>
    <derivirana_varijabla naziv="DomainObject.Predmet.OstaliListFormatedWithAdressOIB_1">
      <item>ODO OSIJEK, Trg A. Starčevića 7/I, 31000 Osijek</item>
      <item>Dražen Srb, Park kralja Petra Krešimira IV br.1/II, 31000 Osijek</item>
      <item>Odvjetnica SONJA ŠOŠTAR, Kleščićeva 7, 10430 Samobor</item>
    </derivirana_varijabla>
  </DomainObject.Predmet.OstaliListFormatedWithAdressOIB>
  <DomainObject.Predmet.OstaliListNazivFormated>
    <izvorni_sadrzaj>
      <item>ODO OSIJEK</item>
      <item>Dražen Srb</item>
      <item>Odvjetnica SONJA ŠOŠTAR</item>
    </izvorni_sadrzaj>
    <derivirana_varijabla naziv="DomainObject.Predmet.OstaliListNazivFormated_1">
      <item>ODO OSIJEK</item>
      <item>Dražen Srb</item>
      <item>Odvjetnica SONJA ŠOŠTAR</item>
    </derivirana_varijabla>
  </DomainObject.Predmet.OstaliListNazivFormated>
  <DomainObject.Predmet.OstaliListNazivFormatedOIB>
    <izvorni_sadrzaj>
      <item>ODO OSIJEK</item>
      <item>Dražen Srb</item>
      <item>Odvjetnica SONJA ŠOŠTAR</item>
    </izvorni_sadrzaj>
    <derivirana_varijabla naziv="DomainObject.Predmet.OstaliListNazivFormatedOIB_1">
      <item>ODO OSIJEK</item>
      <item>Dražen Srb</item>
      <item>Odvjetnica SONJA ŠOŠTAR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Jakić</izvorni_sadrzaj>
    <derivirana_varijabla naziv="DomainObject.Predmet.StrankaIDrugi_1">Vesna Jakić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Jakić, OIB 27364197722, Umaška 17, 31000 Osijek</izvorni_sadrzaj>
    <derivirana_varijabla naziv="DomainObject.Predmet.StrankaIDrugiAdressOIB_1">Vesna Jakić, OIB 27364197722, Umaška 17,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Jakić</item>
      <item>ODO OSIJEK</item>
      <item>Dražen Srb</item>
      <item>Odvjetnica SONJA ŠOŠTAR</item>
    </izvorni_sadrzaj>
    <derivirana_varijabla naziv="DomainObject.Predmet.SudioniciListNaziv_1">
      <item>Vesna Jakić</item>
      <item>ODO OSIJEK</item>
      <item>Dražen Srb</item>
      <item>Odvjetnica SONJA ŠOŠTAR</item>
    </derivirana_varijabla>
  </DomainObject.Predmet.SudioniciListNaziv>
  <DomainObject.Predmet.SudioniciListAdressOIB>
    <izvorni_sadrzaj>
      <item>Vesna Jakić, OIB 27364197722, Umaška 17,31000 Osijek</item>
      <item>ODO OSIJEK, Trg A. Starčevića 7/I,31000 Osijek</item>
      <item>Dražen Srb, Park kralja Petra Krešimira IV br.1/II,31000 Osijek</item>
      <item>Odvjetnica SONJA ŠOŠTAR, Kleščićeva 7,10430 Samobor</item>
    </izvorni_sadrzaj>
    <derivirana_varijabla naziv="DomainObject.Predmet.SudioniciListAdressOIB_1">
      <item>Vesna Jakić, OIB 27364197722, Umaška 17,31000 Osijek</item>
      <item>ODO OSIJEK, Trg A. Starčevića 7/I,31000 Osijek</item>
      <item>Dražen Srb, Park kralja Petra Krešimira IV br.1/II,31000 Osijek</item>
      <item>Odvjetnica SONJA ŠOŠTAR, Kleščićeva 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27364197722</item>
      <item>, OIB null</item>
      <item>, OIB null</item>
      <item>, OIB null</item>
    </izvorni_sadrzaj>
    <derivirana_varijabla naziv="DomainObject.Predmet.SudioniciListNazivOIB_1">
      <item>, OIB 27364197722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22CFEA-045C-4CCD-8F60-900ADC4868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SUD</properties:Company>
  <properties:Pages>2</properties:Pages>
  <properties:Words>586</properties:Words>
  <properties:Characters>3142</properties:Characters>
  <properties:Lines>98</properties:Lines>
  <properties:Paragraphs>42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XVI P-1443/01-5</vt:lpstr>
    </vt:vector>
  </properties:TitlesOfParts>
  <properties:LinksUpToDate>false</properties:LinksUpToDate>
  <properties:CharactersWithSpaces>3804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2017-12-05T10:43:00Z</dcterms:created>
  <dc:creator>SUD</dc:creator>
  <cp:lastModifiedBy>Katica Bogdan</cp:lastModifiedBy>
  <cp:lastPrinted>2017-12-05T10:43:00Z</cp:lastPrinted>
  <dcterms:modified xmlns:xsi="http://www.w3.org/2001/XMLSchema-instance" xsi:type="dcterms:W3CDTF">2017-12-05T12:59:00Z</dcterms:modified>
  <cp:revision>5</cp:revision>
  <dc:title>Broj: XVI P-1443/01-5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