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4ac3" w14:paraId="0684ac3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52545">
        <w:t>1632</w:t>
      </w:r>
      <w:r>
        <w:t>/1</w:t>
      </w:r>
      <w:r w:rsidR="00BF1C21">
        <w:t>6</w:t>
      </w:r>
      <w:r>
        <w:t>-</w:t>
      </w:r>
      <w:r w:rsidR="0063009A">
        <w:t>46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63009A" w:rsidP="0063009A" w:rsidR="0063009A" w:rsidRPr="007A7884">
      <w:pPr>
        <w:ind w:firstLine="720"/>
        <w:jc w:val="both"/>
      </w:pPr>
      <w:r w:rsidRPr="007A7884">
        <w:t>Trgovački sud u Osijeku, po sucu mr. sc. Tihomiru Kovačeviću, kao stečajnom sucu, u stečajnom postupku nad stečajnom masom iza dužnika SUR ADRIA d.o.o. za trgovinu i građevinarstvo u stečaju, Zagreb, Pavla Hatza 10, MBS MBS 030198878, OIB 92286461444, dana 2</w:t>
      </w:r>
      <w:r>
        <w:t>1</w:t>
      </w:r>
      <w:r w:rsidRPr="007A7884">
        <w:t xml:space="preserve">. </w:t>
      </w:r>
      <w:r>
        <w:t>kolovoza</w:t>
      </w:r>
      <w:r w:rsidRPr="007A7884">
        <w:t xml:space="preserve"> 2018. </w:t>
      </w:r>
    </w:p>
    <w:p w:rsidRDefault="0063009A" w:rsidP="0063009A" w:rsidR="0063009A">
      <w:pPr>
        <w:jc w:val="both"/>
      </w:pPr>
    </w:p>
    <w:p w:rsidRDefault="0063009A" w:rsidP="0063009A" w:rsidR="0063009A" w:rsidRPr="00550D85">
      <w:pPr>
        <w:jc w:val="center"/>
      </w:pPr>
      <w:r w:rsidRPr="00550D85">
        <w:t>r i j e š i o   j e</w:t>
      </w:r>
    </w:p>
    <w:p w:rsidRDefault="0063009A" w:rsidP="0063009A" w:rsidR="0063009A">
      <w:pPr>
        <w:jc w:val="center"/>
        <w:rPr>
          <w:b/>
        </w:rPr>
      </w:pPr>
    </w:p>
    <w:p w:rsidRDefault="0063009A" w:rsidP="0063009A" w:rsidR="0063009A">
      <w:pPr>
        <w:rPr>
          <w:b/>
        </w:rPr>
      </w:pPr>
    </w:p>
    <w:p w:rsidRDefault="0063009A" w:rsidP="0063009A" w:rsidR="0063009A">
      <w:pPr>
        <w:ind w:firstLine="720"/>
        <w:jc w:val="both"/>
      </w:pPr>
      <w:r w:rsidRPr="00DD0D7A">
        <w:t xml:space="preserve">Ispravlja se </w:t>
      </w:r>
      <w:r>
        <w:t xml:space="preserve">tablica </w:t>
      </w:r>
      <w:r w:rsidRPr="00DD0D7A">
        <w:t>rješenj</w:t>
      </w:r>
      <w:r>
        <w:t>a</w:t>
      </w:r>
      <w:r w:rsidRPr="00DD0D7A">
        <w:t xml:space="preserve"> ovoga suda poslovnog broja </w:t>
      </w:r>
      <w:r>
        <w:t xml:space="preserve">14 St-1632/16-35 </w:t>
      </w:r>
      <w:r w:rsidRPr="00DD0D7A">
        <w:t xml:space="preserve">od </w:t>
      </w:r>
      <w:r>
        <w:t>27</w:t>
      </w:r>
      <w:r w:rsidRPr="00DD0D7A">
        <w:t xml:space="preserve">. </w:t>
      </w:r>
      <w:r>
        <w:t>travnja 2018</w:t>
      </w:r>
      <w:r w:rsidRPr="00DD0D7A">
        <w:t xml:space="preserve">. godine </w:t>
      </w:r>
      <w:r>
        <w:t>tako da u izreci rješenja u tablici utvrđenih tražbina vjerovnika II. višeg isplatnog reda pod rednim brojem 1. umjesto:</w:t>
      </w:r>
    </w:p>
    <w:p w:rsidRDefault="0063009A" w:rsidP="0063009A" w:rsidR="0063009A">
      <w:pPr>
        <w:ind w:firstLine="720"/>
        <w:jc w:val="both"/>
      </w:pPr>
    </w:p>
    <w:tbl>
      <w:tblPr>
        <w:tblW w:type="pct" w:w="5432"/>
        <w:tblLook w:val="04A0" w:noVBand="1" w:noHBand="0" w:lastColumn="0" w:firstColumn="1" w:lastRow="0" w:firstRow="1"/>
      </w:tblPr>
      <w:tblGrid>
        <w:gridCol w:w="661"/>
        <w:gridCol w:w="1747"/>
        <w:gridCol w:w="1659"/>
        <w:gridCol w:w="1699"/>
        <w:gridCol w:w="1595"/>
        <w:gridCol w:w="1441"/>
        <w:gridCol w:w="1595"/>
      </w:tblGrid>
      <w:tr w:rsidTr="002970BA" w:rsidR="0063009A" w:rsidRPr="007A7884">
        <w:trPr>
          <w:trHeight w:val="900"/>
          <w:tblHeader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R.</w:t>
            </w:r>
          </w:p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br.</w:t>
            </w:r>
          </w:p>
        </w:tc>
        <w:tc>
          <w:tcPr>
            <w:tcW w:type="pct" w:w="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Ime i prezime/tvrtka  ili naziv vjerovnika</w:t>
            </w:r>
          </w:p>
        </w:tc>
        <w:tc>
          <w:tcPr>
            <w:tcW w:type="pct" w:w="7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OIB vjerovnika</w:t>
            </w: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Prijavljeno</w:t>
            </w:r>
          </w:p>
        </w:tc>
        <w:tc>
          <w:tcPr>
            <w:tcW w:type="pct" w:w="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Priznato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Osporeno</w:t>
            </w:r>
          </w:p>
        </w:tc>
      </w:tr>
      <w:tr w:rsidTr="002970BA" w:rsidR="0063009A" w:rsidRPr="007A7884">
        <w:trPr>
          <w:trHeight w:val="1074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1.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rPr>
                <w:color w:val="000000"/>
              </w:rPr>
            </w:pPr>
            <w:r w:rsidRPr="007A7884">
              <w:rPr>
                <w:color w:val="000000"/>
              </w:rPr>
              <w:t>RH, MF, PU</w:t>
            </w:r>
          </w:p>
          <w:p w:rsidRDefault="0063009A" w:rsidP="002970BA" w:rsidR="0063009A" w:rsidRPr="007A7884">
            <w:pPr>
              <w:rPr>
                <w:color w:val="000000"/>
              </w:rPr>
            </w:pPr>
            <w:r w:rsidRPr="007A7884">
              <w:t>zastupana po ŽDO GUO Vukovar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color w:val="000000"/>
              </w:rPr>
            </w:pPr>
            <w:r w:rsidRPr="007A7884">
              <w:rPr>
                <w:color w:val="000000"/>
              </w:rPr>
              <w:t>18683136487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color w:val="000000"/>
              </w:rPr>
            </w:pPr>
            <w:r w:rsidRPr="007A7884">
              <w:rPr>
                <w:color w:val="000000"/>
              </w:rPr>
              <w:t>Vukovar, Trg Republike Hrvatske 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right"/>
              <w:rPr>
                <w:color w:val="000000"/>
              </w:rPr>
            </w:pPr>
            <w:r w:rsidRPr="007A7884">
              <w:rPr>
                <w:color w:val="000000"/>
              </w:rPr>
              <w:t>6.732,47</w:t>
            </w:r>
          </w:p>
        </w:tc>
        <w:tc>
          <w:tcPr>
            <w:tcW w:type="pct" w:w="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right"/>
              <w:rPr>
                <w:color w:val="000000"/>
              </w:rPr>
            </w:pPr>
            <w:r w:rsidRPr="007A7884">
              <w:rPr>
                <w:color w:val="000000"/>
              </w:rPr>
              <w:t>6.051,73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right"/>
              <w:rPr>
                <w:color w:val="000000"/>
              </w:rPr>
            </w:pPr>
            <w:r w:rsidRPr="007A7884">
              <w:rPr>
                <w:color w:val="000000"/>
              </w:rPr>
              <w:t>680,74 </w:t>
            </w:r>
          </w:p>
        </w:tc>
      </w:tr>
    </w:tbl>
    <w:p w:rsidRDefault="0063009A" w:rsidP="0063009A" w:rsidR="0063009A">
      <w:pPr>
        <w:ind w:firstLine="720"/>
        <w:jc w:val="both"/>
      </w:pPr>
    </w:p>
    <w:p w:rsidRDefault="0063009A" w:rsidP="0063009A" w:rsidR="0063009A">
      <w:pPr>
        <w:ind w:firstLine="720"/>
        <w:jc w:val="both"/>
      </w:pPr>
      <w:r w:rsidRPr="00250691">
        <w:t xml:space="preserve">treba stajati: </w:t>
      </w:r>
    </w:p>
    <w:p w:rsidRDefault="0063009A" w:rsidP="0063009A" w:rsidR="0063009A" w:rsidRPr="00250691">
      <w:pPr>
        <w:ind w:firstLine="720"/>
        <w:jc w:val="both"/>
      </w:pPr>
    </w:p>
    <w:tbl>
      <w:tblPr>
        <w:tblW w:type="pct" w:w="5432"/>
        <w:tblLook w:val="04A0" w:noVBand="1" w:noHBand="0" w:lastColumn="0" w:firstColumn="1" w:lastRow="0" w:firstRow="1"/>
      </w:tblPr>
      <w:tblGrid>
        <w:gridCol w:w="661"/>
        <w:gridCol w:w="1747"/>
        <w:gridCol w:w="1659"/>
        <w:gridCol w:w="1699"/>
        <w:gridCol w:w="1595"/>
        <w:gridCol w:w="1441"/>
        <w:gridCol w:w="1595"/>
      </w:tblGrid>
      <w:tr w:rsidTr="002970BA" w:rsidR="0063009A" w:rsidRPr="007A7884">
        <w:trPr>
          <w:trHeight w:val="900"/>
          <w:tblHeader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R.</w:t>
            </w:r>
          </w:p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br.</w:t>
            </w:r>
          </w:p>
        </w:tc>
        <w:tc>
          <w:tcPr>
            <w:tcW w:type="pct" w:w="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Ime i prezime/tvrtka  ili naziv vjerovnika</w:t>
            </w:r>
          </w:p>
        </w:tc>
        <w:tc>
          <w:tcPr>
            <w:tcW w:type="pct" w:w="7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OIB vjerovnika</w:t>
            </w:r>
          </w:p>
        </w:tc>
        <w:tc>
          <w:tcPr>
            <w:tcW w:type="pct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Prijavljeno</w:t>
            </w:r>
          </w:p>
        </w:tc>
        <w:tc>
          <w:tcPr>
            <w:tcW w:type="pct" w:w="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Priznato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Osporeno</w:t>
            </w:r>
          </w:p>
        </w:tc>
      </w:tr>
      <w:tr w:rsidTr="002970BA" w:rsidR="0063009A" w:rsidRPr="007A7884">
        <w:trPr>
          <w:trHeight w:val="1074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bCs/>
                <w:color w:val="000000"/>
              </w:rPr>
            </w:pPr>
            <w:r w:rsidRPr="007A7884">
              <w:rPr>
                <w:bCs/>
                <w:color w:val="000000"/>
              </w:rPr>
              <w:t>1.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rPr>
                <w:color w:val="000000"/>
              </w:rPr>
            </w:pPr>
            <w:r w:rsidRPr="007A7884">
              <w:t>Yulia Drachuk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color w:val="000000"/>
              </w:rPr>
            </w:pPr>
            <w:r w:rsidRPr="007A7884">
              <w:t>66658941282</w:t>
            </w:r>
          </w:p>
        </w:tc>
        <w:tc>
          <w:tcPr>
            <w:tcW w:type="pct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center"/>
              <w:rPr>
                <w:color w:val="000000"/>
              </w:rPr>
            </w:pPr>
            <w:r w:rsidRPr="007A7884">
              <w:t>Rusija, Moskva, Mishina st. 26, ap. 153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right"/>
              <w:rPr>
                <w:color w:val="000000"/>
              </w:rPr>
            </w:pPr>
            <w:r w:rsidRPr="007A7884">
              <w:rPr>
                <w:color w:val="000000"/>
              </w:rPr>
              <w:t>6.732,47</w:t>
            </w:r>
          </w:p>
        </w:tc>
        <w:tc>
          <w:tcPr>
            <w:tcW w:type="pct" w:w="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right"/>
              <w:rPr>
                <w:color w:val="000000"/>
              </w:rPr>
            </w:pPr>
            <w:r w:rsidRPr="007A7884">
              <w:rPr>
                <w:color w:val="000000"/>
              </w:rPr>
              <w:t>6.051,73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3009A" w:rsidP="002970BA" w:rsidR="0063009A" w:rsidRPr="007A7884">
            <w:pPr>
              <w:jc w:val="right"/>
              <w:rPr>
                <w:color w:val="000000"/>
              </w:rPr>
            </w:pPr>
            <w:r w:rsidRPr="007A7884">
              <w:rPr>
                <w:color w:val="000000"/>
              </w:rPr>
              <w:t>680,74 </w:t>
            </w:r>
          </w:p>
        </w:tc>
      </w:tr>
    </w:tbl>
    <w:p w:rsidRDefault="0063009A" w:rsidP="0063009A" w:rsidR="0063009A">
      <w:pPr>
        <w:ind w:firstLine="720"/>
        <w:jc w:val="both"/>
      </w:pPr>
    </w:p>
    <w:p w:rsidRDefault="00550D85" w:rsidP="0063009A" w:rsidR="00550D85">
      <w:pPr>
        <w:ind w:firstLine="720"/>
        <w:jc w:val="both"/>
      </w:pPr>
    </w:p>
    <w:p w:rsidRDefault="00550D85" w:rsidP="0063009A" w:rsidR="00550D85">
      <w:pPr>
        <w:ind w:firstLine="720"/>
        <w:jc w:val="both"/>
      </w:pPr>
    </w:p>
    <w:p w:rsidRDefault="00550D85" w:rsidP="0063009A" w:rsidR="00550D85">
      <w:pPr>
        <w:ind w:firstLine="720"/>
        <w:jc w:val="both"/>
      </w:pPr>
    </w:p>
    <w:p w:rsidRDefault="00550D85" w:rsidP="0063009A" w:rsidR="00550D85">
      <w:pPr>
        <w:ind w:firstLine="720"/>
        <w:jc w:val="both"/>
      </w:pPr>
    </w:p>
    <w:p w:rsidRDefault="00550D85" w:rsidP="0063009A" w:rsidR="00550D85">
      <w:pPr>
        <w:ind w:firstLine="720"/>
        <w:jc w:val="both"/>
      </w:pPr>
    </w:p>
    <w:p w:rsidRDefault="0063009A" w:rsidP="0063009A" w:rsidR="0063009A" w:rsidRPr="00550D85">
      <w:pPr>
        <w:jc w:val="center"/>
      </w:pPr>
      <w:r w:rsidRPr="00550D85">
        <w:t>Obrazloženje</w:t>
      </w:r>
    </w:p>
    <w:p w:rsidRDefault="0063009A" w:rsidP="0063009A" w:rsidR="0063009A">
      <w:pPr>
        <w:jc w:val="center"/>
        <w:rPr>
          <w:b/>
        </w:rPr>
      </w:pPr>
    </w:p>
    <w:p w:rsidRDefault="00550D85" w:rsidP="0063009A" w:rsidR="00550D85">
      <w:pPr>
        <w:jc w:val="center"/>
        <w:rPr>
          <w:b/>
        </w:rPr>
      </w:pPr>
    </w:p>
    <w:p w:rsidRDefault="0063009A" w:rsidP="0063009A" w:rsidR="0063009A">
      <w:pPr>
        <w:jc w:val="both"/>
      </w:pPr>
      <w:r>
        <w:tab/>
        <w:t xml:space="preserve">Nakon donošenja predmetnog rješenja poslovnog broja 14 St-1632/16-35 </w:t>
      </w:r>
      <w:r w:rsidRPr="00DD0D7A">
        <w:t xml:space="preserve">od </w:t>
      </w:r>
      <w:r>
        <w:t>27</w:t>
      </w:r>
      <w:r w:rsidRPr="00DD0D7A">
        <w:t xml:space="preserve">. </w:t>
      </w:r>
      <w:r>
        <w:t>travnja 2018</w:t>
      </w:r>
      <w:r w:rsidRPr="00DD0D7A">
        <w:t>.</w:t>
      </w:r>
      <w:r>
        <w:t xml:space="preserve"> zaprimljen je podnesak stečajnog upravitelja od 17.07.2018. i 27.07.2018. u kojima navodi da je </w:t>
      </w:r>
      <w:r w:rsidRPr="007A7884">
        <w:t>Yulia Drachuk</w:t>
      </w:r>
      <w:r>
        <w:t xml:space="preserve">, OIB: </w:t>
      </w:r>
      <w:r w:rsidRPr="007A7884">
        <w:t>66658941282</w:t>
      </w:r>
      <w:r>
        <w:t xml:space="preserve">, </w:t>
      </w:r>
      <w:r w:rsidRPr="007A7884">
        <w:t>Rusija, Moskva, Mishina st. 26, ap. 153</w:t>
      </w:r>
      <w:r>
        <w:t xml:space="preserve">, podmirila predmetnu tražbinu stečajnog vjerovnika </w:t>
      </w:r>
      <w:r w:rsidRPr="007A7884">
        <w:rPr>
          <w:color w:val="000000"/>
        </w:rPr>
        <w:t>RH, MF, PU</w:t>
      </w:r>
      <w:r>
        <w:rPr>
          <w:color w:val="000000"/>
        </w:rPr>
        <w:t xml:space="preserve">, te dostavlja dokaz o istom i </w:t>
      </w:r>
      <w:r>
        <w:t xml:space="preserve">predlaže ispravak tablice kao u izreci ovoga rješenja. </w:t>
      </w:r>
    </w:p>
    <w:p w:rsidRDefault="0063009A" w:rsidP="0063009A" w:rsidR="0063009A">
      <w:pPr>
        <w:jc w:val="both"/>
      </w:pPr>
    </w:p>
    <w:p w:rsidRDefault="0063009A" w:rsidP="0063009A" w:rsidR="0063009A">
      <w:pPr>
        <w:jc w:val="both"/>
      </w:pPr>
      <w:r>
        <w:tab/>
        <w:t>Slijedom navedenoga, budući je prijedlog stečajnog upravitelja osnovan, odlučeno je kao u izreci ovoga rješenja.</w:t>
      </w:r>
    </w:p>
    <w:p w:rsidRDefault="0063009A" w:rsidP="0063009A" w:rsidR="0063009A">
      <w:pPr>
        <w:jc w:val="both"/>
      </w:pPr>
    </w:p>
    <w:p w:rsidRDefault="00550D85" w:rsidP="0063009A" w:rsidR="00550D85">
      <w:pPr>
        <w:jc w:val="both"/>
      </w:pPr>
    </w:p>
    <w:p w:rsidRDefault="0063009A" w:rsidP="0063009A" w:rsidR="0063009A" w:rsidRPr="00381634">
      <w:pPr>
        <w:jc w:val="center"/>
      </w:pPr>
      <w:r w:rsidRPr="00381634">
        <w:t xml:space="preserve">U Osijeku </w:t>
      </w:r>
      <w:r w:rsidRPr="007A7884">
        <w:t>2</w:t>
      </w:r>
      <w:r>
        <w:t>1</w:t>
      </w:r>
      <w:r w:rsidRPr="007A7884">
        <w:t xml:space="preserve">. </w:t>
      </w:r>
      <w:r>
        <w:t>kolovoza</w:t>
      </w:r>
      <w:r w:rsidRPr="007A7884">
        <w:t xml:space="preserve"> 2018. </w:t>
      </w:r>
    </w:p>
    <w:p w:rsidRDefault="0063009A" w:rsidP="0063009A" w:rsidR="0063009A">
      <w:pPr>
        <w:jc w:val="center"/>
        <w:rPr>
          <w:b/>
        </w:rPr>
      </w:pPr>
    </w:p>
    <w:p w:rsidRDefault="0063009A" w:rsidP="0063009A" w:rsidR="0063009A">
      <w:pPr>
        <w:jc w:val="center"/>
        <w:rPr>
          <w:b/>
        </w:rPr>
      </w:pPr>
    </w:p>
    <w:p w:rsidRDefault="0063009A" w:rsidP="0063009A" w:rsidR="0063009A" w:rsidRPr="00550D85">
      <w:pPr>
        <w:jc w:val="both"/>
      </w:pPr>
      <w:r w:rsidRPr="00550D85">
        <w:t>Zapisničar:</w:t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  <w:t>S U D A C :</w:t>
      </w:r>
    </w:p>
    <w:p w:rsidRDefault="0063009A" w:rsidP="0063009A" w:rsidR="0063009A" w:rsidRPr="00550D85">
      <w:pPr>
        <w:jc w:val="both"/>
      </w:pPr>
      <w:r w:rsidRPr="00550D85">
        <w:t>Elizabeta Đeke</w:t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  <w:t>mr. sc. Tihomir Kovačević</w:t>
      </w:r>
    </w:p>
    <w:p w:rsidRDefault="0063009A" w:rsidP="0063009A" w:rsidR="0063009A">
      <w:pPr>
        <w:jc w:val="both"/>
        <w:rPr>
          <w:b/>
        </w:rPr>
      </w:pPr>
    </w:p>
    <w:p w:rsidRDefault="006E73B1" w:rsidP="0063009A" w:rsidR="006E73B1">
      <w:pPr>
        <w:jc w:val="both"/>
        <w:rPr>
          <w:b/>
        </w:rPr>
      </w:pPr>
    </w:p>
    <w:p w:rsidRDefault="0063009A" w:rsidP="0063009A" w:rsidR="0063009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63009A" w:rsidP="0063009A" w:rsidR="0063009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3009A" w:rsidP="0063009A" w:rsidR="0063009A">
      <w:pPr>
        <w:jc w:val="both"/>
        <w:rPr>
          <w:b/>
        </w:rPr>
      </w:pPr>
    </w:p>
    <w:p w:rsidRDefault="00550D85" w:rsidP="0063009A" w:rsidR="00550D85">
      <w:pPr>
        <w:jc w:val="both"/>
        <w:rPr>
          <w:b/>
        </w:rPr>
      </w:pPr>
    </w:p>
    <w:p w:rsidRDefault="0063009A" w:rsidP="0063009A" w:rsidR="0063009A" w:rsidRPr="00550D85">
      <w:pPr>
        <w:jc w:val="both"/>
      </w:pPr>
      <w:r w:rsidRPr="00550D85">
        <w:t>D N A :</w:t>
      </w:r>
    </w:p>
    <w:p w:rsidRDefault="0063009A" w:rsidP="0063009A" w:rsidR="0063009A">
      <w:pPr>
        <w:numPr>
          <w:ilvl w:val="0"/>
          <w:numId w:val="11"/>
        </w:numPr>
        <w:jc w:val="both"/>
      </w:pPr>
      <w:r>
        <w:t>stečajni vjerovnik po punomoćniku Saši Omeragić odvjetnici</w:t>
      </w:r>
      <w:r w:rsidR="006E73B1">
        <w:t xml:space="preserve"> u Puli, Dinka Vitezića 20</w:t>
      </w:r>
    </w:p>
    <w:p w:rsidRDefault="0063009A" w:rsidP="0063009A" w:rsidR="0063009A">
      <w:pPr>
        <w:numPr>
          <w:ilvl w:val="0"/>
          <w:numId w:val="11"/>
        </w:numPr>
        <w:jc w:val="both"/>
      </w:pPr>
      <w:r>
        <w:t>stečajni upravitelj</w:t>
      </w:r>
    </w:p>
    <w:p w:rsidRDefault="0063009A" w:rsidP="0063009A" w:rsidR="0063009A" w:rsidRPr="0024307B">
      <w:pPr>
        <w:numPr>
          <w:ilvl w:val="0"/>
          <w:numId w:val="11"/>
        </w:numPr>
        <w:jc w:val="both"/>
      </w:pPr>
      <w:r w:rsidRPr="0024307B">
        <w:t>mrežna stranica e-Oglasna ploča sudova</w:t>
      </w:r>
    </w:p>
    <w:sectPr w:rsidR="0063009A" w:rsidRPr="0024307B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0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B52545" w:rsidRPr="00B52545">
      <w:t>1632/16-</w:t>
    </w:r>
    <w:r w:rsidR="0063009A">
      <w:t>46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B85B94"/>
    <w:multiLevelType w:val="hybridMultilevel"/>
    <w:tmpl w:val="11DC9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3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346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22985"/>
    <w:rsid w:val="00227441"/>
    <w:rsid w:val="002309B7"/>
    <w:rsid w:val="00234D61"/>
    <w:rsid w:val="00241AEE"/>
    <w:rsid w:val="002442D3"/>
    <w:rsid w:val="0024534F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50D85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009A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E73B1"/>
    <w:rsid w:val="006F4348"/>
    <w:rsid w:val="00715943"/>
    <w:rsid w:val="007208AB"/>
    <w:rsid w:val="007214D9"/>
    <w:rsid w:val="0072486E"/>
    <w:rsid w:val="0072737B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68D1"/>
    <w:rsid w:val="00AB1BAE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20D4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221C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2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2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64663-FEB6-49B6-BDFD-9A6DB8891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322</properties:Words>
  <properties:Characters>1740</properties:Characters>
  <properties:Lines>111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2018-08-21T09:36:00Z</dcterms:created>
  <dc:creator>banka</dc:creator>
  <cp:lastModifiedBy>Elizabeta Đeke</cp:lastModifiedBy>
  <cp:lastPrinted>2018-04-27T06:48:00Z</cp:lastPrinted>
  <dcterms:modified xmlns:xsi="http://www.w3.org/2001/XMLSchema-instance" xsi:type="dcterms:W3CDTF">2018-08-21T11:40:00Z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